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7827" w:rsidRDefault="00E27827" w:rsidP="00E27827">
      <w:pPr>
        <w:pStyle w:val="TOC3"/>
        <w:tabs>
          <w:tab w:val="left" w:pos="1727"/>
          <w:tab w:val="right" w:leader="dot" w:pos="10195"/>
        </w:tabs>
        <w:rPr>
          <w:rFonts w:asciiTheme="minorHAnsi" w:eastAsiaTheme="minorEastAsia" w:hAnsiTheme="minorHAnsi"/>
          <w:noProof/>
          <w:color w:val="000000" w:themeColor="text1"/>
          <w:sz w:val="26"/>
          <w:szCs w:val="26"/>
          <w:lang w:eastAsia="ru-RU"/>
        </w:rPr>
      </w:pPr>
      <w:r>
        <w:rPr>
          <w:rFonts w:asciiTheme="minorHAnsi" w:eastAsiaTheme="minorEastAsia" w:hAnsiTheme="minorHAnsi"/>
          <w:noProof/>
          <w:color w:val="000000" w:themeColor="text1"/>
          <w:sz w:val="26"/>
          <w:szCs w:val="26"/>
          <w:lang w:eastAsia="ru-RU"/>
        </w:rPr>
        <w:t>Лекция 13 часть 2</w:t>
      </w:r>
    </w:p>
    <w:p w:rsidR="00E27827" w:rsidRPr="00E27827" w:rsidRDefault="00E27827" w:rsidP="00E27827">
      <w:pPr>
        <w:pStyle w:val="TOC3"/>
        <w:tabs>
          <w:tab w:val="left" w:pos="1727"/>
          <w:tab w:val="right" w:leader="dot" w:pos="10195"/>
        </w:tabs>
        <w:rPr>
          <w:rFonts w:asciiTheme="minorHAnsi" w:eastAsiaTheme="minorEastAsia" w:hAnsiTheme="minorHAnsi"/>
          <w:noProof/>
          <w:color w:val="000000" w:themeColor="text1"/>
          <w:sz w:val="26"/>
          <w:szCs w:val="26"/>
          <w:lang w:eastAsia="ru-RU"/>
        </w:rPr>
      </w:pPr>
      <w:r>
        <w:rPr>
          <w:rFonts w:asciiTheme="minorHAnsi" w:eastAsiaTheme="minorEastAsia" w:hAnsiTheme="minorHAnsi"/>
          <w:noProof/>
          <w:color w:val="000000" w:themeColor="text1"/>
          <w:sz w:val="26"/>
          <w:szCs w:val="26"/>
          <w:lang w:eastAsia="ru-RU"/>
        </w:rPr>
        <w:t xml:space="preserve">3.1. </w:t>
      </w:r>
      <w:r w:rsidRPr="00E27827">
        <w:rPr>
          <w:rFonts w:asciiTheme="minorHAnsi" w:eastAsiaTheme="minorEastAsia" w:hAnsiTheme="minorHAnsi"/>
          <w:b/>
          <w:noProof/>
          <w:color w:val="000000" w:themeColor="text1"/>
          <w:sz w:val="26"/>
          <w:szCs w:val="26"/>
          <w:lang w:eastAsia="ru-RU"/>
        </w:rPr>
        <w:t>Тактируемые цифровые устройства</w:t>
      </w:r>
    </w:p>
    <w:p w:rsidR="00E27827" w:rsidRPr="00E27827" w:rsidRDefault="00E27827" w:rsidP="00E27827">
      <w:pPr>
        <w:pStyle w:val="TOC3"/>
        <w:tabs>
          <w:tab w:val="left" w:pos="1727"/>
          <w:tab w:val="right" w:leader="dot" w:pos="10195"/>
        </w:tabs>
        <w:rPr>
          <w:rFonts w:asciiTheme="minorHAnsi" w:eastAsiaTheme="minorEastAsia" w:hAnsiTheme="minorHAnsi"/>
          <w:noProof/>
          <w:color w:val="000000" w:themeColor="text1"/>
          <w:sz w:val="26"/>
          <w:szCs w:val="26"/>
          <w:lang w:eastAsia="ru-RU"/>
        </w:rPr>
      </w:pPr>
      <w:r w:rsidRPr="00E27827">
        <w:rPr>
          <w:rFonts w:asciiTheme="minorHAnsi" w:eastAsiaTheme="minorEastAsia" w:hAnsiTheme="minorHAnsi"/>
          <w:noProof/>
          <w:color w:val="000000" w:themeColor="text1"/>
          <w:sz w:val="26"/>
          <w:szCs w:val="26"/>
          <w:lang w:eastAsia="ru-RU"/>
        </w:rPr>
        <w:t>3.2.1.</w:t>
      </w:r>
      <w:r w:rsidRPr="00E27827">
        <w:rPr>
          <w:rFonts w:asciiTheme="minorHAnsi" w:eastAsiaTheme="minorEastAsia" w:hAnsiTheme="minorHAnsi"/>
          <w:noProof/>
          <w:color w:val="000000" w:themeColor="text1"/>
          <w:sz w:val="26"/>
          <w:szCs w:val="26"/>
          <w:lang w:eastAsia="ru-RU"/>
        </w:rPr>
        <w:tab/>
        <w:t>Цифровые запоминающие устройства</w:t>
      </w:r>
    </w:p>
    <w:p w:rsidR="00E27827" w:rsidRPr="00E27827" w:rsidRDefault="00E27827" w:rsidP="00E27827">
      <w:pPr>
        <w:pStyle w:val="TOC3"/>
        <w:tabs>
          <w:tab w:val="left" w:pos="1727"/>
          <w:tab w:val="right" w:leader="dot" w:pos="10195"/>
        </w:tabs>
        <w:rPr>
          <w:rFonts w:asciiTheme="minorHAnsi" w:eastAsiaTheme="minorEastAsia" w:hAnsiTheme="minorHAnsi"/>
          <w:noProof/>
          <w:color w:val="000000" w:themeColor="text1"/>
          <w:sz w:val="26"/>
          <w:szCs w:val="26"/>
          <w:lang w:eastAsia="ru-RU"/>
        </w:rPr>
      </w:pPr>
      <w:r w:rsidRPr="00E27827">
        <w:rPr>
          <w:rFonts w:asciiTheme="minorHAnsi" w:eastAsiaTheme="minorEastAsia" w:hAnsiTheme="minorHAnsi"/>
          <w:noProof/>
          <w:color w:val="000000" w:themeColor="text1"/>
          <w:sz w:val="26"/>
          <w:szCs w:val="26"/>
          <w:lang w:eastAsia="ru-RU"/>
        </w:rPr>
        <w:t>3.2.2.</w:t>
      </w:r>
      <w:r w:rsidRPr="00E27827">
        <w:rPr>
          <w:rFonts w:asciiTheme="minorHAnsi" w:eastAsiaTheme="minorEastAsia" w:hAnsiTheme="minorHAnsi"/>
          <w:noProof/>
          <w:color w:val="000000" w:themeColor="text1"/>
          <w:sz w:val="26"/>
          <w:szCs w:val="26"/>
          <w:lang w:eastAsia="ru-RU"/>
        </w:rPr>
        <w:tab/>
        <w:t>Счётчики импульсов</w:t>
      </w:r>
    </w:p>
    <w:p w:rsidR="00E27827" w:rsidRPr="00E27827" w:rsidRDefault="00E27827" w:rsidP="00E27827">
      <w:pPr>
        <w:pStyle w:val="TOC3"/>
        <w:tabs>
          <w:tab w:val="left" w:pos="1727"/>
          <w:tab w:val="right" w:leader="dot" w:pos="10195"/>
        </w:tabs>
        <w:rPr>
          <w:rFonts w:asciiTheme="minorHAnsi" w:eastAsiaTheme="minorEastAsia" w:hAnsiTheme="minorHAnsi"/>
          <w:noProof/>
          <w:color w:val="000000" w:themeColor="text1"/>
          <w:sz w:val="26"/>
          <w:szCs w:val="26"/>
          <w:lang w:eastAsia="ru-RU"/>
        </w:rPr>
      </w:pPr>
      <w:r w:rsidRPr="00E27827">
        <w:rPr>
          <w:rFonts w:asciiTheme="minorHAnsi" w:eastAsiaTheme="minorEastAsia" w:hAnsiTheme="minorHAnsi"/>
          <w:noProof/>
          <w:color w:val="000000" w:themeColor="text1"/>
          <w:sz w:val="26"/>
          <w:szCs w:val="26"/>
          <w:lang w:eastAsia="ru-RU"/>
        </w:rPr>
        <w:t>3.2.3.</w:t>
      </w:r>
      <w:r w:rsidRPr="00E27827">
        <w:rPr>
          <w:rFonts w:asciiTheme="minorHAnsi" w:eastAsiaTheme="minorEastAsia" w:hAnsiTheme="minorHAnsi"/>
          <w:noProof/>
          <w:color w:val="000000" w:themeColor="text1"/>
          <w:sz w:val="26"/>
          <w:szCs w:val="26"/>
          <w:lang w:eastAsia="ru-RU"/>
        </w:rPr>
        <w:tab/>
        <w:t>Распределители сигналов</w:t>
      </w:r>
    </w:p>
    <w:p w:rsidR="00E27827" w:rsidRPr="00E27827" w:rsidRDefault="00E27827" w:rsidP="00E27827">
      <w:pPr>
        <w:pStyle w:val="TOC3"/>
        <w:tabs>
          <w:tab w:val="left" w:pos="1727"/>
          <w:tab w:val="right" w:leader="dot" w:pos="10195"/>
        </w:tabs>
        <w:rPr>
          <w:rFonts w:asciiTheme="minorHAnsi" w:eastAsiaTheme="minorEastAsia" w:hAnsiTheme="minorHAnsi"/>
          <w:noProof/>
          <w:color w:val="000000" w:themeColor="text1"/>
          <w:sz w:val="26"/>
          <w:szCs w:val="26"/>
          <w:lang w:eastAsia="ru-RU"/>
        </w:rPr>
      </w:pPr>
      <w:r w:rsidRPr="00E27827">
        <w:rPr>
          <w:rFonts w:asciiTheme="minorHAnsi" w:eastAsiaTheme="minorEastAsia" w:hAnsiTheme="minorHAnsi"/>
          <w:noProof/>
          <w:color w:val="000000" w:themeColor="text1"/>
          <w:sz w:val="26"/>
          <w:szCs w:val="26"/>
          <w:lang w:eastAsia="ru-RU"/>
        </w:rPr>
        <w:t>3.2.4.</w:t>
      </w:r>
      <w:r w:rsidRPr="00E27827">
        <w:rPr>
          <w:rFonts w:asciiTheme="minorHAnsi" w:eastAsiaTheme="minorEastAsia" w:hAnsiTheme="minorHAnsi"/>
          <w:noProof/>
          <w:color w:val="000000" w:themeColor="text1"/>
          <w:sz w:val="26"/>
          <w:szCs w:val="26"/>
          <w:lang w:eastAsia="ru-RU"/>
        </w:rPr>
        <w:tab/>
        <w:t>Импульсный частотно-фазовый дискриминатор</w:t>
      </w:r>
    </w:p>
    <w:p w:rsidR="00E27827" w:rsidRPr="00054E19" w:rsidRDefault="00E27827" w:rsidP="00E27827">
      <w:pPr>
        <w:pStyle w:val="TOC3"/>
        <w:tabs>
          <w:tab w:val="left" w:pos="1727"/>
          <w:tab w:val="right" w:leader="dot" w:pos="10195"/>
        </w:tabs>
        <w:rPr>
          <w:rFonts w:asciiTheme="minorHAnsi" w:eastAsiaTheme="minorEastAsia" w:hAnsiTheme="minorHAnsi"/>
          <w:noProof/>
          <w:color w:val="000000" w:themeColor="text1"/>
          <w:sz w:val="26"/>
          <w:szCs w:val="26"/>
          <w:lang w:eastAsia="ru-RU"/>
        </w:rPr>
      </w:pPr>
      <w:r w:rsidRPr="00E27827">
        <w:rPr>
          <w:rFonts w:asciiTheme="minorHAnsi" w:eastAsiaTheme="minorEastAsia" w:hAnsiTheme="minorHAnsi"/>
          <w:noProof/>
          <w:color w:val="000000" w:themeColor="text1"/>
          <w:sz w:val="26"/>
          <w:szCs w:val="26"/>
          <w:lang w:eastAsia="ru-RU"/>
        </w:rPr>
        <w:t>3.3.</w:t>
      </w:r>
      <w:r w:rsidRPr="00E27827">
        <w:rPr>
          <w:rFonts w:asciiTheme="minorHAnsi" w:eastAsiaTheme="minorEastAsia" w:hAnsiTheme="minorHAnsi"/>
          <w:noProof/>
          <w:color w:val="000000" w:themeColor="text1"/>
          <w:sz w:val="26"/>
          <w:szCs w:val="26"/>
          <w:lang w:eastAsia="ru-RU"/>
        </w:rPr>
        <w:tab/>
        <w:t>Устройства согласования работы цифровых устройств</w:t>
      </w:r>
    </w:p>
    <w:p w:rsidR="00E27827" w:rsidRDefault="00E27827" w:rsidP="00E27827">
      <w:pPr>
        <w:spacing w:after="0" w:line="252" w:lineRule="auto"/>
        <w:ind w:firstLine="709"/>
        <w:jc w:val="both"/>
        <w:rPr>
          <w:rFonts w:ascii="Times New Roman" w:eastAsia="Calibri" w:hAnsi="Times New Roman" w:cs="Times New Roman"/>
          <w:color w:val="000000"/>
          <w:sz w:val="28"/>
        </w:rPr>
      </w:pP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p>
    <w:p w:rsidR="00E27827" w:rsidRPr="00E27827" w:rsidRDefault="00E27827" w:rsidP="00E27827">
      <w:pPr>
        <w:keepNext/>
        <w:keepLines/>
        <w:numPr>
          <w:ilvl w:val="1"/>
          <w:numId w:val="46"/>
        </w:numPr>
        <w:tabs>
          <w:tab w:val="left" w:pos="567"/>
        </w:tabs>
        <w:spacing w:after="120" w:line="245" w:lineRule="auto"/>
        <w:contextualSpacing/>
        <w:jc w:val="both"/>
        <w:outlineLvl w:val="1"/>
        <w:rPr>
          <w:rFonts w:ascii="Times New Roman" w:eastAsia="Times New Roman" w:hAnsi="Times New Roman" w:cs="Times New Roman"/>
          <w:b/>
          <w:bCs/>
          <w:smallCaps/>
          <w:sz w:val="28"/>
          <w:szCs w:val="26"/>
        </w:rPr>
      </w:pPr>
      <w:bookmarkStart w:id="0" w:name="_Toc260314031"/>
      <w:bookmarkStart w:id="1" w:name="_Toc261262991"/>
      <w:bookmarkStart w:id="2" w:name="_Toc261263112"/>
      <w:bookmarkStart w:id="3" w:name="_Toc261263220"/>
      <w:r w:rsidRPr="00E27827">
        <w:rPr>
          <w:rFonts w:ascii="Times New Roman" w:eastAsia="Times New Roman" w:hAnsi="Times New Roman" w:cs="Times New Roman"/>
          <w:b/>
          <w:bCs/>
          <w:smallCaps/>
          <w:sz w:val="28"/>
          <w:szCs w:val="26"/>
        </w:rPr>
        <w:t>Тактируемые цифровые устройства</w:t>
      </w:r>
      <w:bookmarkStart w:id="4" w:name="_GoBack"/>
      <w:bookmarkEnd w:id="0"/>
      <w:bookmarkEnd w:id="1"/>
      <w:bookmarkEnd w:id="2"/>
      <w:bookmarkEnd w:id="3"/>
      <w:bookmarkEnd w:id="4"/>
    </w:p>
    <w:p w:rsidR="00E27827" w:rsidRPr="00E27827" w:rsidRDefault="00E27827" w:rsidP="00E27827">
      <w:pPr>
        <w:spacing w:after="0" w:line="252" w:lineRule="auto"/>
        <w:ind w:firstLine="709"/>
        <w:jc w:val="both"/>
        <w:rPr>
          <w:rFonts w:ascii="Times New Roman" w:eastAsia="Calibri" w:hAnsi="Times New Roman" w:cs="Times New Roman"/>
          <w:color w:val="000000"/>
          <w:sz w:val="28"/>
          <w:lang w:eastAsia="ru-RU"/>
        </w:rPr>
      </w:pPr>
      <w:r w:rsidRPr="00E27827">
        <w:rPr>
          <w:rFonts w:ascii="Times New Roman" w:eastAsia="Calibri" w:hAnsi="Times New Roman" w:cs="Times New Roman"/>
          <w:color w:val="000000"/>
          <w:sz w:val="28"/>
        </w:rPr>
        <w:t xml:space="preserve">В тактируемых цифровых устройствах изменение выходного состояния происходит в момент прихода тактового импульса. В результате работу тактируемого устройства не всегда можно описать с помощью логической функции. Для описания работы таких устройств используются следующие способы: </w:t>
      </w:r>
      <w:r w:rsidRPr="00E27827">
        <w:rPr>
          <w:rFonts w:ascii="Times New Roman" w:eastAsia="Calibri" w:hAnsi="Times New Roman" w:cs="Times New Roman"/>
          <w:i/>
          <w:color w:val="000000"/>
          <w:sz w:val="28"/>
          <w:lang w:eastAsia="ru-RU"/>
        </w:rPr>
        <w:t>таблицы переходов (состояний), графы переходов, функциональные схемы (логическое описание), временные диаграммы</w:t>
      </w:r>
      <w:r w:rsidRPr="00E27827">
        <w:rPr>
          <w:rFonts w:ascii="Times New Roman" w:eastAsia="Calibri" w:hAnsi="Times New Roman" w:cs="Times New Roman"/>
          <w:color w:val="000000"/>
          <w:sz w:val="28"/>
          <w:lang w:eastAsia="ru-RU"/>
        </w:rPr>
        <w:t>.</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К тактируемым цифровым устройствам относятся: элементы памяти (триггеры, регистры, ОЗУ, ПЗУ), счётчики импульсов, распределители сигналов, частотно-фазовые дискриминаторы и др.</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p>
    <w:p w:rsidR="00E27827" w:rsidRPr="00E27827" w:rsidRDefault="00E27827" w:rsidP="00E27827">
      <w:pPr>
        <w:keepNext/>
        <w:keepLines/>
        <w:numPr>
          <w:ilvl w:val="2"/>
          <w:numId w:val="0"/>
        </w:numPr>
        <w:spacing w:after="120" w:line="252" w:lineRule="auto"/>
        <w:jc w:val="center"/>
        <w:outlineLvl w:val="2"/>
        <w:rPr>
          <w:rFonts w:ascii="Times New Roman" w:eastAsia="Times New Roman" w:hAnsi="Times New Roman" w:cs="Times New Roman"/>
          <w:b/>
          <w:bCs/>
          <w:color w:val="000000"/>
          <w:sz w:val="28"/>
        </w:rPr>
      </w:pPr>
      <w:bookmarkStart w:id="5" w:name="_Toc260314032"/>
      <w:bookmarkStart w:id="6" w:name="_Toc261262992"/>
      <w:bookmarkStart w:id="7" w:name="_Toc261263113"/>
      <w:bookmarkStart w:id="8" w:name="_Toc261263221"/>
      <w:r w:rsidRPr="00E27827">
        <w:rPr>
          <w:rFonts w:ascii="Times New Roman" w:eastAsia="Times New Roman" w:hAnsi="Times New Roman" w:cs="Times New Roman"/>
          <w:b/>
          <w:bCs/>
          <w:color w:val="000000"/>
          <w:sz w:val="28"/>
        </w:rPr>
        <w:t>Цифровые запоминающие устройства</w:t>
      </w:r>
      <w:bookmarkEnd w:id="5"/>
      <w:bookmarkEnd w:id="6"/>
      <w:bookmarkEnd w:id="7"/>
      <w:bookmarkEnd w:id="8"/>
    </w:p>
    <w:p w:rsidR="00E27827" w:rsidRPr="00E27827" w:rsidRDefault="00E27827" w:rsidP="00E27827">
      <w:pPr>
        <w:keepNext/>
        <w:keepLines/>
        <w:numPr>
          <w:ilvl w:val="3"/>
          <w:numId w:val="46"/>
        </w:numPr>
        <w:spacing w:before="200" w:after="120" w:line="252" w:lineRule="auto"/>
        <w:ind w:left="992" w:hanging="992"/>
        <w:jc w:val="center"/>
        <w:outlineLvl w:val="3"/>
        <w:rPr>
          <w:rFonts w:ascii="Times New Roman" w:eastAsia="Times New Roman" w:hAnsi="Times New Roman" w:cs="Times New Roman"/>
          <w:b/>
          <w:bCs/>
          <w:iCs/>
          <w:color w:val="000000"/>
          <w:sz w:val="28"/>
        </w:rPr>
      </w:pPr>
      <w:r w:rsidRPr="00E27827">
        <w:rPr>
          <w:rFonts w:ascii="Times New Roman" w:eastAsia="Times New Roman" w:hAnsi="Times New Roman" w:cs="Times New Roman"/>
          <w:b/>
          <w:bCs/>
          <w:iCs/>
          <w:color w:val="000000"/>
          <w:sz w:val="28"/>
        </w:rPr>
        <w:t>Триггеры</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i/>
          <w:color w:val="000000"/>
          <w:sz w:val="28"/>
        </w:rPr>
        <w:t>Триггер</w:t>
      </w:r>
      <w:r w:rsidRPr="00E27827">
        <w:rPr>
          <w:rFonts w:ascii="Times New Roman" w:eastAsia="Calibri" w:hAnsi="Times New Roman" w:cs="Times New Roman"/>
          <w:color w:val="000000"/>
          <w:sz w:val="28"/>
        </w:rPr>
        <w:t xml:space="preserve"> – это одноразрядное, цифровое запоминающее устройство, содержащее запоминающий элемент и схему управления его работой. Запоминающий элемент способен сохранять двоичную информацию (состояние 0 или 1) после окончания действия входных импульсов.</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 xml:space="preserve">По функциональному признаку триггеры бывают </w:t>
      </w:r>
      <w:r w:rsidRPr="00E27827">
        <w:rPr>
          <w:rFonts w:ascii="Times New Roman" w:eastAsia="Calibri" w:hAnsi="Times New Roman" w:cs="Times New Roman"/>
          <w:i/>
          <w:color w:val="000000"/>
          <w:sz w:val="28"/>
          <w:lang w:val="en-US"/>
        </w:rPr>
        <w:t>RS</w:t>
      </w:r>
      <w:r w:rsidRPr="00E27827">
        <w:rPr>
          <w:rFonts w:ascii="Times New Roman" w:eastAsia="Calibri" w:hAnsi="Times New Roman" w:cs="Times New Roman"/>
          <w:color w:val="000000"/>
          <w:sz w:val="28"/>
        </w:rPr>
        <w:t xml:space="preserve">, </w:t>
      </w:r>
      <w:r w:rsidRPr="00E27827">
        <w:rPr>
          <w:rFonts w:ascii="Times New Roman" w:eastAsia="Calibri" w:hAnsi="Times New Roman" w:cs="Times New Roman"/>
          <w:i/>
          <w:color w:val="000000"/>
          <w:sz w:val="28"/>
          <w:lang w:val="en-US"/>
        </w:rPr>
        <w:t>S</w:t>
      </w:r>
      <w:r w:rsidRPr="00E27827">
        <w:rPr>
          <w:rFonts w:ascii="Times New Roman" w:eastAsia="Calibri" w:hAnsi="Times New Roman" w:cs="Times New Roman"/>
          <w:color w:val="000000"/>
          <w:sz w:val="28"/>
        </w:rPr>
        <w:t xml:space="preserve">, </w:t>
      </w:r>
      <w:r w:rsidRPr="00E27827">
        <w:rPr>
          <w:rFonts w:ascii="Times New Roman" w:eastAsia="Calibri" w:hAnsi="Times New Roman" w:cs="Times New Roman"/>
          <w:i/>
          <w:color w:val="000000"/>
          <w:sz w:val="28"/>
          <w:lang w:val="en-US"/>
        </w:rPr>
        <w:t>R</w:t>
      </w:r>
      <w:r w:rsidRPr="00E27827">
        <w:rPr>
          <w:rFonts w:ascii="Times New Roman" w:eastAsia="Calibri" w:hAnsi="Times New Roman" w:cs="Times New Roman"/>
          <w:color w:val="000000"/>
          <w:sz w:val="28"/>
        </w:rPr>
        <w:t xml:space="preserve">, </w:t>
      </w:r>
      <w:r w:rsidRPr="00E27827">
        <w:rPr>
          <w:rFonts w:ascii="Times New Roman" w:eastAsia="Calibri" w:hAnsi="Times New Roman" w:cs="Times New Roman"/>
          <w:i/>
          <w:color w:val="000000"/>
          <w:sz w:val="28"/>
          <w:lang w:val="en-US"/>
        </w:rPr>
        <w:t>E</w:t>
      </w:r>
      <w:r w:rsidRPr="00E27827">
        <w:rPr>
          <w:rFonts w:ascii="Times New Roman" w:eastAsia="Calibri" w:hAnsi="Times New Roman" w:cs="Times New Roman"/>
          <w:color w:val="000000"/>
          <w:sz w:val="28"/>
        </w:rPr>
        <w:t xml:space="preserve">, </w:t>
      </w:r>
      <w:r w:rsidRPr="00E27827">
        <w:rPr>
          <w:rFonts w:ascii="Times New Roman" w:eastAsia="Calibri" w:hAnsi="Times New Roman" w:cs="Times New Roman"/>
          <w:i/>
          <w:color w:val="000000"/>
          <w:sz w:val="28"/>
          <w:lang w:val="en-US"/>
        </w:rPr>
        <w:t>JK</w:t>
      </w:r>
      <w:r w:rsidRPr="00E27827">
        <w:rPr>
          <w:rFonts w:ascii="Times New Roman" w:eastAsia="Calibri" w:hAnsi="Times New Roman" w:cs="Times New Roman"/>
          <w:color w:val="000000"/>
          <w:sz w:val="28"/>
        </w:rPr>
        <w:t xml:space="preserve">, </w:t>
      </w:r>
      <w:r w:rsidRPr="00E27827">
        <w:rPr>
          <w:rFonts w:ascii="Times New Roman" w:eastAsia="Calibri" w:hAnsi="Times New Roman" w:cs="Times New Roman"/>
          <w:i/>
          <w:color w:val="000000"/>
          <w:sz w:val="28"/>
          <w:lang w:val="en-US"/>
        </w:rPr>
        <w:t>D</w:t>
      </w:r>
      <w:r w:rsidRPr="00E27827">
        <w:rPr>
          <w:rFonts w:ascii="Times New Roman" w:eastAsia="Calibri" w:hAnsi="Times New Roman" w:cs="Times New Roman"/>
          <w:color w:val="000000"/>
          <w:sz w:val="28"/>
        </w:rPr>
        <w:t xml:space="preserve"> и </w:t>
      </w:r>
      <w:r w:rsidRPr="00E27827">
        <w:rPr>
          <w:rFonts w:ascii="Times New Roman" w:eastAsia="Calibri" w:hAnsi="Times New Roman" w:cs="Times New Roman"/>
          <w:i/>
          <w:color w:val="000000"/>
          <w:sz w:val="28"/>
          <w:lang w:val="en-US"/>
        </w:rPr>
        <w:t>T</w:t>
      </w:r>
      <w:r w:rsidRPr="00E27827">
        <w:rPr>
          <w:rFonts w:ascii="Times New Roman" w:eastAsia="Calibri" w:hAnsi="Times New Roman" w:cs="Times New Roman"/>
          <w:color w:val="000000"/>
          <w:sz w:val="28"/>
        </w:rPr>
        <w:t xml:space="preserve"> типа. По способу управления различают </w:t>
      </w:r>
      <w:r w:rsidRPr="00E27827">
        <w:rPr>
          <w:rFonts w:ascii="Times New Roman" w:eastAsia="Calibri" w:hAnsi="Times New Roman" w:cs="Times New Roman"/>
          <w:i/>
          <w:color w:val="000000"/>
          <w:sz w:val="28"/>
        </w:rPr>
        <w:t>асинхронные</w:t>
      </w:r>
      <w:r w:rsidRPr="00E27827">
        <w:rPr>
          <w:rFonts w:ascii="Times New Roman" w:eastAsia="Calibri" w:hAnsi="Times New Roman" w:cs="Times New Roman"/>
          <w:color w:val="000000"/>
          <w:sz w:val="28"/>
        </w:rPr>
        <w:t xml:space="preserve"> и </w:t>
      </w:r>
      <w:r w:rsidRPr="00E27827">
        <w:rPr>
          <w:rFonts w:ascii="Times New Roman" w:eastAsia="Calibri" w:hAnsi="Times New Roman" w:cs="Times New Roman"/>
          <w:i/>
          <w:color w:val="000000"/>
          <w:sz w:val="28"/>
        </w:rPr>
        <w:t>синхронные</w:t>
      </w:r>
      <w:r w:rsidRPr="00E27827">
        <w:rPr>
          <w:rFonts w:ascii="Times New Roman" w:eastAsia="Calibri" w:hAnsi="Times New Roman" w:cs="Times New Roman"/>
          <w:color w:val="000000"/>
          <w:sz w:val="28"/>
        </w:rPr>
        <w:t xml:space="preserve"> триггеры. В асинхронных триггерах переключение из одного состояния в другое происходит непосредственно с поступлением сигнала на информационный вход. В синхронных триггерах помимо информационных входов имеется вход тактовых импульсов (синхронизирующий вход). Их переключение происходит только при наличии разрешающего, тактирующего импульса.</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p>
    <w:p w:rsidR="00E27827" w:rsidRPr="00E27827" w:rsidRDefault="00E27827" w:rsidP="00E27827">
      <w:pPr>
        <w:spacing w:after="120" w:line="252" w:lineRule="auto"/>
        <w:jc w:val="center"/>
        <w:rPr>
          <w:rFonts w:ascii="Times New Roman" w:eastAsia="Calibri" w:hAnsi="Times New Roman" w:cs="Times New Roman"/>
          <w:b/>
          <w:color w:val="000000"/>
          <w:sz w:val="28"/>
        </w:rPr>
      </w:pPr>
      <w:r w:rsidRPr="00E27827">
        <w:rPr>
          <w:rFonts w:ascii="Times New Roman" w:eastAsia="Calibri" w:hAnsi="Times New Roman" w:cs="Times New Roman"/>
          <w:b/>
          <w:color w:val="000000"/>
          <w:sz w:val="28"/>
        </w:rPr>
        <w:t>Асинхронные триггеры</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proofErr w:type="gramStart"/>
      <w:r w:rsidRPr="00E27827">
        <w:rPr>
          <w:rFonts w:ascii="Times New Roman" w:eastAsia="Calibri" w:hAnsi="Times New Roman" w:cs="Times New Roman"/>
          <w:b/>
          <w:color w:val="000000"/>
          <w:sz w:val="28"/>
          <w:lang w:val="en-US"/>
        </w:rPr>
        <w:t>RS</w:t>
      </w:r>
      <w:r w:rsidRPr="00E27827">
        <w:rPr>
          <w:rFonts w:ascii="Times New Roman" w:eastAsia="Calibri" w:hAnsi="Times New Roman" w:cs="Times New Roman"/>
          <w:b/>
          <w:color w:val="000000"/>
          <w:sz w:val="28"/>
        </w:rPr>
        <w:t>-триггер.</w:t>
      </w:r>
      <w:proofErr w:type="gramEnd"/>
      <w:r w:rsidRPr="00E27827">
        <w:rPr>
          <w:rFonts w:ascii="Times New Roman" w:eastAsia="Calibri" w:hAnsi="Times New Roman" w:cs="Times New Roman"/>
          <w:b/>
          <w:color w:val="000000"/>
          <w:sz w:val="28"/>
        </w:rPr>
        <w:t xml:space="preserve"> </w:t>
      </w:r>
      <w:r w:rsidRPr="00E27827">
        <w:rPr>
          <w:rFonts w:ascii="Times New Roman" w:eastAsia="Calibri" w:hAnsi="Times New Roman" w:cs="Times New Roman"/>
          <w:color w:val="000000"/>
          <w:sz w:val="28"/>
        </w:rPr>
        <w:t xml:space="preserve">Этот триггер является основой для построения триггеров других типов и используется в качестве запоминающего элемента. Он требует для своего построения два двухвходовых логических элемента типа ИЛИ-НЕ (триггер с прямыми входами, рис. 3.23, </w:t>
      </w:r>
      <w:r w:rsidRPr="00E27827">
        <w:rPr>
          <w:rFonts w:ascii="Times New Roman" w:eastAsia="Calibri" w:hAnsi="Times New Roman" w:cs="Times New Roman"/>
          <w:i/>
          <w:color w:val="000000"/>
          <w:sz w:val="28"/>
        </w:rPr>
        <w:t>а</w:t>
      </w:r>
      <w:r w:rsidRPr="00E27827">
        <w:rPr>
          <w:rFonts w:ascii="Times New Roman" w:eastAsia="Calibri" w:hAnsi="Times New Roman" w:cs="Times New Roman"/>
          <w:color w:val="000000"/>
          <w:sz w:val="28"/>
        </w:rPr>
        <w:t xml:space="preserve">, </w:t>
      </w:r>
      <w:r w:rsidRPr="00E27827">
        <w:rPr>
          <w:rFonts w:ascii="Times New Roman" w:eastAsia="Calibri" w:hAnsi="Times New Roman" w:cs="Times New Roman"/>
          <w:i/>
          <w:color w:val="000000"/>
          <w:sz w:val="28"/>
        </w:rPr>
        <w:t>б</w:t>
      </w:r>
      <w:r w:rsidRPr="00E27827">
        <w:rPr>
          <w:rFonts w:ascii="Times New Roman" w:eastAsia="Calibri" w:hAnsi="Times New Roman" w:cs="Times New Roman"/>
          <w:color w:val="000000"/>
          <w:sz w:val="28"/>
        </w:rPr>
        <w:t xml:space="preserve">) или И-НЕ (триггер с инверсными входами, рис. 3.23, </w:t>
      </w:r>
      <w:r w:rsidRPr="00E27827">
        <w:rPr>
          <w:rFonts w:ascii="Times New Roman" w:eastAsia="Calibri" w:hAnsi="Times New Roman" w:cs="Times New Roman"/>
          <w:i/>
          <w:color w:val="000000"/>
          <w:sz w:val="28"/>
        </w:rPr>
        <w:t>в</w:t>
      </w:r>
      <w:r w:rsidRPr="00E27827">
        <w:rPr>
          <w:rFonts w:ascii="Times New Roman" w:eastAsia="Calibri" w:hAnsi="Times New Roman" w:cs="Times New Roman"/>
          <w:color w:val="000000"/>
          <w:sz w:val="28"/>
        </w:rPr>
        <w:t xml:space="preserve">, </w:t>
      </w:r>
      <w:r w:rsidRPr="00E27827">
        <w:rPr>
          <w:rFonts w:ascii="Times New Roman" w:eastAsia="Calibri" w:hAnsi="Times New Roman" w:cs="Times New Roman"/>
          <w:i/>
          <w:color w:val="000000"/>
          <w:sz w:val="28"/>
        </w:rPr>
        <w:t>г</w:t>
      </w:r>
      <w:r w:rsidRPr="00E27827">
        <w:rPr>
          <w:rFonts w:ascii="Times New Roman" w:eastAsia="Calibri" w:hAnsi="Times New Roman" w:cs="Times New Roman"/>
          <w:color w:val="000000"/>
          <w:sz w:val="28"/>
        </w:rPr>
        <w:t>).</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p>
    <w:tbl>
      <w:tblPr>
        <w:tblStyle w:val="TableGrid1"/>
        <w:tblW w:w="4945" w:type="pct"/>
        <w:tblInd w:w="108" w:type="dxa"/>
        <w:tblLayout w:type="fixed"/>
        <w:tblLook w:val="04A0" w:firstRow="1" w:lastRow="0" w:firstColumn="1" w:lastColumn="0" w:noHBand="0" w:noVBand="1"/>
      </w:tblPr>
      <w:tblGrid>
        <w:gridCol w:w="717"/>
        <w:gridCol w:w="807"/>
        <w:gridCol w:w="1029"/>
        <w:gridCol w:w="2127"/>
        <w:gridCol w:w="892"/>
        <w:gridCol w:w="805"/>
        <w:gridCol w:w="961"/>
        <w:gridCol w:w="2128"/>
      </w:tblGrid>
      <w:tr w:rsidR="00E27827" w:rsidRPr="00E27827" w:rsidTr="00543866">
        <w:tc>
          <w:tcPr>
            <w:tcW w:w="2625" w:type="dxa"/>
            <w:gridSpan w:val="3"/>
            <w:tcBorders>
              <w:top w:val="nil"/>
              <w:left w:val="nil"/>
              <w:bottom w:val="nil"/>
              <w:right w:val="nil"/>
            </w:tcBorders>
            <w:vAlign w:val="center"/>
          </w:tcPr>
          <w:p w:rsidR="00E27827" w:rsidRPr="00E27827" w:rsidRDefault="00E27827" w:rsidP="00E27827">
            <w:pPr>
              <w:keepNext/>
              <w:spacing w:line="252" w:lineRule="auto"/>
              <w:jc w:val="center"/>
              <w:rPr>
                <w:rFonts w:ascii="Times New Roman" w:eastAsia="Calibri" w:hAnsi="Times New Roman" w:cs="Times New Roman"/>
                <w:b/>
                <w:color w:val="000000"/>
                <w:sz w:val="24"/>
                <w:szCs w:val="24"/>
              </w:rPr>
            </w:pPr>
            <w:r w:rsidRPr="00E27827">
              <w:rPr>
                <w:rFonts w:ascii="Times New Roman" w:eastAsia="Calibri" w:hAnsi="Times New Roman" w:cs="Times New Roman"/>
                <w:b/>
                <w:noProof/>
                <w:color w:val="000000"/>
                <w:sz w:val="28"/>
                <w:szCs w:val="24"/>
                <w:lang w:eastAsia="ru-RU"/>
              </w:rPr>
              <w:lastRenderedPageBreak/>
              <w:drawing>
                <wp:inline distT="0" distB="0" distL="0" distR="0" wp14:anchorId="0A50C55D" wp14:editId="57B043FF">
                  <wp:extent cx="1476375" cy="1533525"/>
                  <wp:effectExtent l="19050" t="0" r="9525" b="0"/>
                  <wp:docPr id="1" name="Рисунок 66" descr="RS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SOR.png"/>
                          <pic:cNvPicPr/>
                        </pic:nvPicPr>
                        <pic:blipFill>
                          <a:blip r:embed="rId6" cstate="print"/>
                          <a:stretch>
                            <a:fillRect/>
                          </a:stretch>
                        </pic:blipFill>
                        <pic:spPr>
                          <a:xfrm>
                            <a:off x="0" y="0"/>
                            <a:ext cx="1476375" cy="1533525"/>
                          </a:xfrm>
                          <a:prstGeom prst="rect">
                            <a:avLst/>
                          </a:prstGeom>
                        </pic:spPr>
                      </pic:pic>
                    </a:graphicData>
                  </a:graphic>
                </wp:inline>
              </w:drawing>
            </w:r>
          </w:p>
        </w:tc>
        <w:tc>
          <w:tcPr>
            <w:tcW w:w="2193" w:type="dxa"/>
            <w:tcBorders>
              <w:top w:val="nil"/>
              <w:left w:val="nil"/>
              <w:bottom w:val="nil"/>
              <w:right w:val="nil"/>
            </w:tcBorders>
            <w:vAlign w:val="center"/>
          </w:tcPr>
          <w:p w:rsidR="00E27827" w:rsidRPr="00E27827" w:rsidRDefault="00E27827" w:rsidP="00E27827">
            <w:pPr>
              <w:spacing w:line="252" w:lineRule="auto"/>
              <w:jc w:val="center"/>
              <w:rPr>
                <w:rFonts w:ascii="Times New Roman" w:eastAsia="Calibri" w:hAnsi="Times New Roman" w:cs="Times New Roman"/>
                <w:b/>
                <w:color w:val="000000"/>
                <w:sz w:val="24"/>
                <w:szCs w:val="24"/>
              </w:rPr>
            </w:pPr>
            <w:r w:rsidRPr="00E27827">
              <w:rPr>
                <w:rFonts w:ascii="Times New Roman" w:eastAsia="Calibri" w:hAnsi="Times New Roman" w:cs="Times New Roman"/>
                <w:color w:val="000000"/>
                <w:sz w:val="28"/>
              </w:rPr>
              <w:object w:dxaOrig="2036" w:dyaOrig="132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4.95pt;height:62.5pt" o:ole="">
                  <v:imagedata r:id="rId7" o:title=""/>
                </v:shape>
                <o:OLEObject Type="Embed" ProgID="Visio.Drawing.11" ShapeID="_x0000_i1025" DrawAspect="Content" ObjectID="_1661857168" r:id="rId8"/>
              </w:object>
            </w:r>
          </w:p>
        </w:tc>
        <w:tc>
          <w:tcPr>
            <w:tcW w:w="2734" w:type="dxa"/>
            <w:gridSpan w:val="3"/>
            <w:tcBorders>
              <w:top w:val="nil"/>
              <w:left w:val="nil"/>
              <w:bottom w:val="nil"/>
              <w:right w:val="nil"/>
            </w:tcBorders>
            <w:vAlign w:val="center"/>
          </w:tcPr>
          <w:p w:rsidR="00E27827" w:rsidRPr="00E27827" w:rsidRDefault="00E27827" w:rsidP="00E27827">
            <w:pPr>
              <w:spacing w:line="252" w:lineRule="auto"/>
              <w:jc w:val="center"/>
              <w:rPr>
                <w:rFonts w:ascii="Times New Roman" w:eastAsia="Calibri" w:hAnsi="Times New Roman" w:cs="Times New Roman"/>
                <w:b/>
                <w:color w:val="000000"/>
                <w:sz w:val="24"/>
                <w:szCs w:val="24"/>
              </w:rPr>
            </w:pPr>
            <w:r w:rsidRPr="00E27827">
              <w:rPr>
                <w:rFonts w:ascii="Times New Roman" w:eastAsia="Calibri" w:hAnsi="Times New Roman" w:cs="Times New Roman"/>
                <w:b/>
                <w:noProof/>
                <w:color w:val="000000"/>
                <w:sz w:val="28"/>
                <w:szCs w:val="24"/>
                <w:lang w:eastAsia="ru-RU"/>
              </w:rPr>
              <w:drawing>
                <wp:inline distT="0" distB="0" distL="0" distR="0" wp14:anchorId="2145637E" wp14:editId="7E0699E2">
                  <wp:extent cx="1476375" cy="1533525"/>
                  <wp:effectExtent l="19050" t="0" r="9525" b="0"/>
                  <wp:docPr id="2" name="Рисунок 67" descr="RSA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SAND.png"/>
                          <pic:cNvPicPr/>
                        </pic:nvPicPr>
                        <pic:blipFill>
                          <a:blip r:embed="rId9" cstate="print"/>
                          <a:stretch>
                            <a:fillRect/>
                          </a:stretch>
                        </pic:blipFill>
                        <pic:spPr>
                          <a:xfrm>
                            <a:off x="0" y="0"/>
                            <a:ext cx="1476375" cy="1533525"/>
                          </a:xfrm>
                          <a:prstGeom prst="rect">
                            <a:avLst/>
                          </a:prstGeom>
                        </pic:spPr>
                      </pic:pic>
                    </a:graphicData>
                  </a:graphic>
                </wp:inline>
              </w:drawing>
            </w:r>
          </w:p>
        </w:tc>
        <w:tc>
          <w:tcPr>
            <w:tcW w:w="2194" w:type="dxa"/>
            <w:tcBorders>
              <w:top w:val="nil"/>
              <w:left w:val="nil"/>
              <w:bottom w:val="nil"/>
              <w:right w:val="nil"/>
            </w:tcBorders>
            <w:vAlign w:val="center"/>
          </w:tcPr>
          <w:p w:rsidR="00E27827" w:rsidRPr="00E27827" w:rsidRDefault="00E27827" w:rsidP="00E27827">
            <w:pPr>
              <w:spacing w:line="252" w:lineRule="auto"/>
              <w:jc w:val="center"/>
              <w:rPr>
                <w:rFonts w:ascii="Times New Roman" w:eastAsia="Calibri" w:hAnsi="Times New Roman" w:cs="Times New Roman"/>
                <w:b/>
                <w:color w:val="000000"/>
                <w:sz w:val="24"/>
                <w:szCs w:val="24"/>
              </w:rPr>
            </w:pPr>
            <w:r w:rsidRPr="00E27827">
              <w:rPr>
                <w:rFonts w:ascii="Times New Roman" w:eastAsia="Calibri" w:hAnsi="Times New Roman" w:cs="Times New Roman"/>
                <w:color w:val="000000"/>
                <w:sz w:val="28"/>
              </w:rPr>
              <w:object w:dxaOrig="2036" w:dyaOrig="1322">
                <v:shape id="_x0000_i1026" type="#_x0000_t75" style="width:94.95pt;height:62.5pt" o:ole="">
                  <v:imagedata r:id="rId10" o:title=""/>
                </v:shape>
                <o:OLEObject Type="Embed" ProgID="Visio.Drawing.11" ShapeID="_x0000_i1026" DrawAspect="Content" ObjectID="_1661857169" r:id="rId11"/>
              </w:object>
            </w:r>
          </w:p>
        </w:tc>
      </w:tr>
      <w:tr w:rsidR="00E27827" w:rsidRPr="00E27827" w:rsidTr="00543866">
        <w:tc>
          <w:tcPr>
            <w:tcW w:w="2625" w:type="dxa"/>
            <w:gridSpan w:val="3"/>
            <w:tcBorders>
              <w:top w:val="nil"/>
              <w:left w:val="nil"/>
              <w:bottom w:val="nil"/>
              <w:right w:val="nil"/>
            </w:tcBorders>
            <w:vAlign w:val="center"/>
          </w:tcPr>
          <w:p w:rsidR="00E27827" w:rsidRPr="00E27827" w:rsidRDefault="00E27827" w:rsidP="00E27827">
            <w:pPr>
              <w:spacing w:line="252" w:lineRule="auto"/>
              <w:jc w:val="center"/>
              <w:rPr>
                <w:rFonts w:ascii="Times New Roman" w:eastAsia="Calibri" w:hAnsi="Times New Roman" w:cs="Times New Roman"/>
                <w:i/>
                <w:noProof/>
                <w:color w:val="000000"/>
                <w:sz w:val="24"/>
                <w:szCs w:val="24"/>
                <w:lang w:eastAsia="ru-RU"/>
              </w:rPr>
            </w:pPr>
            <w:r w:rsidRPr="00E27827">
              <w:rPr>
                <w:rFonts w:ascii="Times New Roman" w:eastAsia="Calibri" w:hAnsi="Times New Roman" w:cs="Times New Roman"/>
                <w:i/>
                <w:noProof/>
                <w:color w:val="000000"/>
                <w:sz w:val="24"/>
                <w:szCs w:val="24"/>
                <w:lang w:eastAsia="ru-RU"/>
              </w:rPr>
              <w:t>а)</w:t>
            </w:r>
          </w:p>
        </w:tc>
        <w:tc>
          <w:tcPr>
            <w:tcW w:w="2193" w:type="dxa"/>
            <w:tcBorders>
              <w:top w:val="nil"/>
              <w:left w:val="nil"/>
              <w:bottom w:val="nil"/>
              <w:right w:val="nil"/>
            </w:tcBorders>
            <w:vAlign w:val="center"/>
          </w:tcPr>
          <w:p w:rsidR="00E27827" w:rsidRPr="00E27827" w:rsidRDefault="00E27827" w:rsidP="00E27827">
            <w:pPr>
              <w:spacing w:line="252" w:lineRule="auto"/>
              <w:jc w:val="center"/>
              <w:rPr>
                <w:rFonts w:ascii="Times New Roman" w:eastAsia="Calibri" w:hAnsi="Times New Roman" w:cs="Times New Roman"/>
                <w:i/>
                <w:noProof/>
                <w:color w:val="000000"/>
                <w:sz w:val="24"/>
                <w:szCs w:val="24"/>
                <w:lang w:eastAsia="ru-RU"/>
              </w:rPr>
            </w:pPr>
            <w:r w:rsidRPr="00E27827">
              <w:rPr>
                <w:rFonts w:ascii="Times New Roman" w:eastAsia="Calibri" w:hAnsi="Times New Roman" w:cs="Times New Roman"/>
                <w:i/>
                <w:noProof/>
                <w:color w:val="000000"/>
                <w:sz w:val="24"/>
                <w:szCs w:val="24"/>
                <w:lang w:eastAsia="ru-RU"/>
              </w:rPr>
              <w:t>б)</w:t>
            </w:r>
          </w:p>
        </w:tc>
        <w:tc>
          <w:tcPr>
            <w:tcW w:w="2734" w:type="dxa"/>
            <w:gridSpan w:val="3"/>
            <w:tcBorders>
              <w:top w:val="nil"/>
              <w:left w:val="nil"/>
              <w:bottom w:val="nil"/>
              <w:right w:val="nil"/>
            </w:tcBorders>
            <w:vAlign w:val="center"/>
          </w:tcPr>
          <w:p w:rsidR="00E27827" w:rsidRPr="00E27827" w:rsidRDefault="00E27827" w:rsidP="00E27827">
            <w:pPr>
              <w:spacing w:line="252" w:lineRule="auto"/>
              <w:jc w:val="center"/>
              <w:rPr>
                <w:rFonts w:ascii="Times New Roman" w:eastAsia="Calibri" w:hAnsi="Times New Roman" w:cs="Times New Roman"/>
                <w:i/>
                <w:noProof/>
                <w:color w:val="000000"/>
                <w:sz w:val="24"/>
                <w:szCs w:val="24"/>
                <w:lang w:eastAsia="ru-RU"/>
              </w:rPr>
            </w:pPr>
            <w:r w:rsidRPr="00E27827">
              <w:rPr>
                <w:rFonts w:ascii="Times New Roman" w:eastAsia="Calibri" w:hAnsi="Times New Roman" w:cs="Times New Roman"/>
                <w:i/>
                <w:noProof/>
                <w:color w:val="000000"/>
                <w:sz w:val="24"/>
                <w:szCs w:val="24"/>
                <w:lang w:eastAsia="ru-RU"/>
              </w:rPr>
              <w:t>в)</w:t>
            </w:r>
          </w:p>
        </w:tc>
        <w:tc>
          <w:tcPr>
            <w:tcW w:w="2194" w:type="dxa"/>
            <w:tcBorders>
              <w:top w:val="nil"/>
              <w:left w:val="nil"/>
              <w:bottom w:val="nil"/>
              <w:right w:val="nil"/>
            </w:tcBorders>
            <w:vAlign w:val="center"/>
          </w:tcPr>
          <w:p w:rsidR="00E27827" w:rsidRPr="00E27827" w:rsidRDefault="00E27827" w:rsidP="00E27827">
            <w:pPr>
              <w:spacing w:line="252" w:lineRule="auto"/>
              <w:jc w:val="center"/>
              <w:rPr>
                <w:rFonts w:ascii="Times New Roman" w:eastAsia="Calibri" w:hAnsi="Times New Roman" w:cs="Times New Roman"/>
                <w:i/>
                <w:noProof/>
                <w:color w:val="000000"/>
                <w:sz w:val="24"/>
                <w:szCs w:val="24"/>
                <w:lang w:eastAsia="ru-RU"/>
              </w:rPr>
            </w:pPr>
            <w:r w:rsidRPr="00E27827">
              <w:rPr>
                <w:rFonts w:ascii="Times New Roman" w:eastAsia="Calibri" w:hAnsi="Times New Roman" w:cs="Times New Roman"/>
                <w:i/>
                <w:noProof/>
                <w:color w:val="000000"/>
                <w:sz w:val="24"/>
                <w:szCs w:val="24"/>
                <w:lang w:eastAsia="ru-RU"/>
              </w:rPr>
              <w:t>г)</w:t>
            </w:r>
          </w:p>
        </w:tc>
      </w:tr>
      <w:tr w:rsidR="00E27827" w:rsidRPr="00E27827" w:rsidTr="00543866">
        <w:trPr>
          <w:trHeight w:val="1176"/>
        </w:trPr>
        <w:tc>
          <w:tcPr>
            <w:tcW w:w="9746" w:type="dxa"/>
            <w:gridSpan w:val="8"/>
            <w:tcBorders>
              <w:top w:val="nil"/>
              <w:left w:val="nil"/>
              <w:bottom w:val="nil"/>
              <w:right w:val="nil"/>
            </w:tcBorders>
            <w:vAlign w:val="center"/>
          </w:tcPr>
          <w:p w:rsidR="00E27827" w:rsidRPr="00E27827" w:rsidRDefault="00E27827" w:rsidP="00E27827">
            <w:pPr>
              <w:spacing w:line="252" w:lineRule="auto"/>
              <w:jc w:val="center"/>
              <w:rPr>
                <w:rFonts w:ascii="Times New Roman" w:eastAsia="Calibri" w:hAnsi="Times New Roman" w:cs="Times New Roman"/>
                <w:noProof/>
                <w:color w:val="000000"/>
                <w:sz w:val="24"/>
                <w:szCs w:val="24"/>
                <w:lang w:eastAsia="ru-RU"/>
              </w:rPr>
            </w:pPr>
            <w:r w:rsidRPr="00E27827">
              <w:rPr>
                <w:rFonts w:ascii="Times New Roman" w:eastAsia="Calibri" w:hAnsi="Times New Roman" w:cs="Times New Roman"/>
                <w:color w:val="000000"/>
                <w:sz w:val="24"/>
                <w:szCs w:val="24"/>
              </w:rPr>
              <w:t xml:space="preserve">Рис. </w:t>
            </w:r>
            <w:r w:rsidRPr="00E27827">
              <w:rPr>
                <w:rFonts w:ascii="Times New Roman" w:eastAsia="Calibri" w:hAnsi="Times New Roman" w:cs="Times New Roman"/>
                <w:color w:val="000000"/>
                <w:sz w:val="24"/>
                <w:szCs w:val="24"/>
              </w:rPr>
              <w:fldChar w:fldCharType="begin"/>
            </w:r>
            <w:r w:rsidRPr="00E27827">
              <w:rPr>
                <w:rFonts w:ascii="Times New Roman" w:eastAsia="Calibri" w:hAnsi="Times New Roman" w:cs="Times New Roman"/>
                <w:color w:val="000000"/>
                <w:sz w:val="24"/>
                <w:szCs w:val="24"/>
              </w:rPr>
              <w:instrText xml:space="preserve"> STYLEREF 1 \s </w:instrText>
            </w:r>
            <w:r w:rsidRPr="00E27827">
              <w:rPr>
                <w:rFonts w:ascii="Times New Roman" w:eastAsia="Calibri" w:hAnsi="Times New Roman" w:cs="Times New Roman"/>
                <w:color w:val="000000"/>
                <w:sz w:val="24"/>
                <w:szCs w:val="24"/>
              </w:rPr>
              <w:fldChar w:fldCharType="separate"/>
            </w:r>
            <w:r w:rsidRPr="00E27827">
              <w:rPr>
                <w:rFonts w:ascii="Times New Roman" w:eastAsia="Calibri" w:hAnsi="Times New Roman" w:cs="Times New Roman"/>
                <w:noProof/>
                <w:color w:val="000000"/>
                <w:sz w:val="24"/>
                <w:szCs w:val="24"/>
              </w:rPr>
              <w:t>3</w:t>
            </w:r>
            <w:r w:rsidRPr="00E27827">
              <w:rPr>
                <w:rFonts w:ascii="Times New Roman" w:eastAsia="Calibri" w:hAnsi="Times New Roman" w:cs="Times New Roman"/>
                <w:color w:val="000000"/>
                <w:sz w:val="24"/>
                <w:szCs w:val="24"/>
              </w:rPr>
              <w:fldChar w:fldCharType="end"/>
            </w:r>
            <w:r w:rsidRPr="00E27827">
              <w:rPr>
                <w:rFonts w:ascii="Times New Roman" w:eastAsia="Calibri" w:hAnsi="Times New Roman" w:cs="Times New Roman"/>
                <w:color w:val="000000"/>
                <w:sz w:val="24"/>
                <w:szCs w:val="24"/>
              </w:rPr>
              <w:t>.</w:t>
            </w:r>
            <w:r w:rsidRPr="00E27827">
              <w:rPr>
                <w:rFonts w:ascii="Times New Roman" w:eastAsia="Calibri" w:hAnsi="Times New Roman" w:cs="Times New Roman"/>
                <w:color w:val="000000"/>
                <w:sz w:val="24"/>
                <w:szCs w:val="24"/>
              </w:rPr>
              <w:fldChar w:fldCharType="begin"/>
            </w:r>
            <w:r w:rsidRPr="00E27827">
              <w:rPr>
                <w:rFonts w:ascii="Times New Roman" w:eastAsia="Calibri" w:hAnsi="Times New Roman" w:cs="Times New Roman"/>
                <w:color w:val="000000"/>
                <w:sz w:val="24"/>
                <w:szCs w:val="24"/>
              </w:rPr>
              <w:instrText xml:space="preserve"> SEQ Рисунок \* ARABIC \s 1 </w:instrText>
            </w:r>
            <w:r w:rsidRPr="00E27827">
              <w:rPr>
                <w:rFonts w:ascii="Times New Roman" w:eastAsia="Calibri" w:hAnsi="Times New Roman" w:cs="Times New Roman"/>
                <w:color w:val="000000"/>
                <w:sz w:val="24"/>
                <w:szCs w:val="24"/>
              </w:rPr>
              <w:fldChar w:fldCharType="separate"/>
            </w:r>
            <w:r w:rsidRPr="00E27827">
              <w:rPr>
                <w:rFonts w:ascii="Times New Roman" w:eastAsia="Calibri" w:hAnsi="Times New Roman" w:cs="Times New Roman"/>
                <w:noProof/>
                <w:color w:val="000000"/>
                <w:sz w:val="24"/>
                <w:szCs w:val="24"/>
              </w:rPr>
              <w:t>23</w:t>
            </w:r>
            <w:r w:rsidRPr="00E27827">
              <w:rPr>
                <w:rFonts w:ascii="Times New Roman" w:eastAsia="Calibri" w:hAnsi="Times New Roman" w:cs="Times New Roman"/>
                <w:color w:val="000000"/>
                <w:sz w:val="24"/>
                <w:szCs w:val="24"/>
              </w:rPr>
              <w:fldChar w:fldCharType="end"/>
            </w:r>
            <w:r w:rsidRPr="00E27827">
              <w:rPr>
                <w:rFonts w:ascii="Times New Roman" w:eastAsia="Calibri" w:hAnsi="Times New Roman" w:cs="Times New Roman"/>
                <w:color w:val="000000"/>
                <w:sz w:val="24"/>
                <w:szCs w:val="24"/>
              </w:rPr>
              <w:t xml:space="preserve">. Асинхронный </w:t>
            </w:r>
            <w:r w:rsidRPr="00E27827">
              <w:rPr>
                <w:rFonts w:ascii="Times New Roman" w:eastAsia="Calibri" w:hAnsi="Times New Roman" w:cs="Times New Roman"/>
                <w:color w:val="000000"/>
                <w:sz w:val="24"/>
                <w:szCs w:val="24"/>
                <w:lang w:val="en-US"/>
              </w:rPr>
              <w:t>RS</w:t>
            </w:r>
            <w:r w:rsidRPr="00E27827">
              <w:rPr>
                <w:rFonts w:ascii="Times New Roman" w:eastAsia="Calibri" w:hAnsi="Times New Roman" w:cs="Times New Roman"/>
                <w:color w:val="000000"/>
                <w:sz w:val="24"/>
                <w:szCs w:val="24"/>
              </w:rPr>
              <w:t>-триггер: функциональная схема триггера на ИЛИ-НЕ (</w:t>
            </w:r>
            <w:r w:rsidRPr="00E27827">
              <w:rPr>
                <w:rFonts w:ascii="Times New Roman" w:eastAsia="Calibri" w:hAnsi="Times New Roman" w:cs="Times New Roman"/>
                <w:i/>
                <w:color w:val="000000"/>
                <w:sz w:val="24"/>
                <w:szCs w:val="24"/>
              </w:rPr>
              <w:t>а</w:t>
            </w:r>
            <w:r w:rsidRPr="00E27827">
              <w:rPr>
                <w:rFonts w:ascii="Times New Roman" w:eastAsia="Calibri" w:hAnsi="Times New Roman" w:cs="Times New Roman"/>
                <w:color w:val="000000"/>
                <w:sz w:val="24"/>
                <w:szCs w:val="24"/>
              </w:rPr>
              <w:t xml:space="preserve">) </w:t>
            </w:r>
            <w:r w:rsidRPr="00E27827">
              <w:rPr>
                <w:rFonts w:ascii="Times New Roman" w:eastAsia="Calibri" w:hAnsi="Times New Roman" w:cs="Times New Roman"/>
                <w:color w:val="000000"/>
                <w:sz w:val="24"/>
                <w:szCs w:val="24"/>
              </w:rPr>
              <w:br/>
              <w:t>и его УГО (</w:t>
            </w:r>
            <w:r w:rsidRPr="00E27827">
              <w:rPr>
                <w:rFonts w:ascii="Times New Roman" w:eastAsia="Calibri" w:hAnsi="Times New Roman" w:cs="Times New Roman"/>
                <w:i/>
                <w:color w:val="000000"/>
                <w:sz w:val="24"/>
                <w:szCs w:val="24"/>
              </w:rPr>
              <w:t>б</w:t>
            </w:r>
            <w:r w:rsidRPr="00E27827">
              <w:rPr>
                <w:rFonts w:ascii="Times New Roman" w:eastAsia="Calibri" w:hAnsi="Times New Roman" w:cs="Times New Roman"/>
                <w:color w:val="000000"/>
                <w:sz w:val="24"/>
                <w:szCs w:val="24"/>
              </w:rPr>
              <w:t>); функциональная схема триггера на И-НЕ (</w:t>
            </w:r>
            <w:r w:rsidRPr="00E27827">
              <w:rPr>
                <w:rFonts w:ascii="Times New Roman" w:eastAsia="Calibri" w:hAnsi="Times New Roman" w:cs="Times New Roman"/>
                <w:i/>
                <w:color w:val="000000"/>
                <w:sz w:val="24"/>
                <w:szCs w:val="24"/>
              </w:rPr>
              <w:t>в</w:t>
            </w:r>
            <w:r w:rsidRPr="00E27827">
              <w:rPr>
                <w:rFonts w:ascii="Times New Roman" w:eastAsia="Calibri" w:hAnsi="Times New Roman" w:cs="Times New Roman"/>
                <w:color w:val="000000"/>
                <w:sz w:val="24"/>
                <w:szCs w:val="24"/>
              </w:rPr>
              <w:t>) и его УГО (</w:t>
            </w:r>
            <w:r w:rsidRPr="00E27827">
              <w:rPr>
                <w:rFonts w:ascii="Times New Roman" w:eastAsia="Calibri" w:hAnsi="Times New Roman" w:cs="Times New Roman"/>
                <w:i/>
                <w:color w:val="000000"/>
                <w:sz w:val="24"/>
                <w:szCs w:val="24"/>
              </w:rPr>
              <w:t>г</w:t>
            </w:r>
            <w:r w:rsidRPr="00E27827">
              <w:rPr>
                <w:rFonts w:ascii="Times New Roman" w:eastAsia="Calibri" w:hAnsi="Times New Roman" w:cs="Times New Roman"/>
                <w:color w:val="000000"/>
                <w:sz w:val="24"/>
                <w:szCs w:val="24"/>
              </w:rPr>
              <w:t>)</w:t>
            </w:r>
          </w:p>
        </w:tc>
      </w:tr>
      <w:tr w:rsidR="00E27827" w:rsidRPr="00E27827" w:rsidTr="00543866">
        <w:tc>
          <w:tcPr>
            <w:tcW w:w="9746" w:type="dxa"/>
            <w:gridSpan w:val="8"/>
            <w:tcBorders>
              <w:top w:val="nil"/>
              <w:left w:val="nil"/>
              <w:bottom w:val="nil"/>
              <w:right w:val="nil"/>
            </w:tcBorders>
            <w:vAlign w:val="center"/>
          </w:tcPr>
          <w:p w:rsidR="00E27827" w:rsidRPr="00E27827" w:rsidRDefault="00E27827" w:rsidP="00E27827">
            <w:pPr>
              <w:keepNext/>
              <w:spacing w:line="264" w:lineRule="auto"/>
              <w:jc w:val="right"/>
              <w:rPr>
                <w:rFonts w:ascii="Times New Roman" w:eastAsia="Calibri" w:hAnsi="Times New Roman" w:cs="Times New Roman"/>
                <w:bCs/>
                <w:color w:val="000000"/>
                <w:sz w:val="24"/>
                <w:szCs w:val="24"/>
              </w:rPr>
            </w:pPr>
            <w:r w:rsidRPr="00E27827">
              <w:rPr>
                <w:rFonts w:ascii="Times New Roman" w:eastAsia="Calibri" w:hAnsi="Times New Roman" w:cs="Times New Roman"/>
                <w:bCs/>
                <w:color w:val="000000"/>
                <w:sz w:val="24"/>
                <w:szCs w:val="24"/>
              </w:rPr>
              <w:t xml:space="preserve">Таблица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Таблица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8</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xml:space="preserve"> </w:t>
            </w:r>
          </w:p>
          <w:p w:rsidR="00E27827" w:rsidRPr="00E27827" w:rsidRDefault="00E27827" w:rsidP="00E27827">
            <w:pPr>
              <w:keepNext/>
              <w:spacing w:before="120" w:after="120" w:line="264" w:lineRule="auto"/>
              <w:jc w:val="center"/>
              <w:rPr>
                <w:rFonts w:ascii="Times New Roman" w:eastAsia="Calibri" w:hAnsi="Times New Roman" w:cs="Times New Roman"/>
                <w:b/>
                <w:bCs/>
                <w:color w:val="000000"/>
                <w:sz w:val="24"/>
                <w:szCs w:val="24"/>
              </w:rPr>
            </w:pPr>
            <w:r w:rsidRPr="00E27827">
              <w:rPr>
                <w:rFonts w:ascii="Times New Roman" w:eastAsia="Calibri" w:hAnsi="Times New Roman" w:cs="Times New Roman"/>
                <w:bCs/>
                <w:color w:val="000000"/>
                <w:sz w:val="24"/>
                <w:szCs w:val="24"/>
              </w:rPr>
              <w:t xml:space="preserve">Таблица переходов </w:t>
            </w:r>
            <w:r w:rsidRPr="00E27827">
              <w:rPr>
                <w:rFonts w:ascii="Times New Roman" w:eastAsia="Calibri" w:hAnsi="Times New Roman" w:cs="Times New Roman"/>
                <w:bCs/>
                <w:color w:val="000000"/>
                <w:sz w:val="24"/>
                <w:szCs w:val="24"/>
                <w:lang w:val="en-US"/>
              </w:rPr>
              <w:t>RS</w:t>
            </w:r>
            <w:r w:rsidRPr="00E27827">
              <w:rPr>
                <w:rFonts w:ascii="Times New Roman" w:eastAsia="Calibri" w:hAnsi="Times New Roman" w:cs="Times New Roman"/>
                <w:bCs/>
                <w:color w:val="000000"/>
                <w:sz w:val="24"/>
                <w:szCs w:val="24"/>
              </w:rPr>
              <w:t>-триггера с прямыми (слева) и инверсными входами (справа)</w:t>
            </w:r>
          </w:p>
        </w:tc>
      </w:tr>
      <w:tr w:rsidR="00E27827" w:rsidRPr="00E27827" w:rsidTr="00543866">
        <w:tc>
          <w:tcPr>
            <w:tcW w:w="733" w:type="dxa"/>
            <w:tcBorders>
              <w:top w:val="single" w:sz="4" w:space="0" w:color="000000" w:themeColor="text1"/>
            </w:tcBorders>
            <w:vAlign w:val="center"/>
          </w:tcPr>
          <w:p w:rsidR="00E27827" w:rsidRPr="00E27827" w:rsidRDefault="00E27827" w:rsidP="00E27827">
            <w:pPr>
              <w:spacing w:line="264" w:lineRule="auto"/>
              <w:jc w:val="center"/>
              <w:rPr>
                <w:rFonts w:ascii="Times New Roman" w:eastAsia="Calibri" w:hAnsi="Times New Roman" w:cs="Times New Roman"/>
                <w:color w:val="000000"/>
                <w:sz w:val="24"/>
                <w:szCs w:val="24"/>
                <w:lang w:val="en-US"/>
              </w:rPr>
            </w:pPr>
            <w:r w:rsidRPr="00E27827">
              <w:rPr>
                <w:rFonts w:ascii="Times New Roman" w:eastAsia="Calibri" w:hAnsi="Times New Roman" w:cs="Times New Roman"/>
                <w:i/>
                <w:color w:val="000000"/>
                <w:sz w:val="24"/>
                <w:szCs w:val="24"/>
                <w:lang w:val="en-US"/>
              </w:rPr>
              <w:t>t</w:t>
            </w:r>
            <w:r w:rsidRPr="00E27827">
              <w:rPr>
                <w:rFonts w:ascii="Times New Roman" w:eastAsia="Calibri" w:hAnsi="Times New Roman" w:cs="Times New Roman"/>
                <w:i/>
                <w:color w:val="000000"/>
                <w:sz w:val="24"/>
                <w:szCs w:val="24"/>
                <w:vertAlign w:val="subscript"/>
                <w:lang w:val="en-US"/>
              </w:rPr>
              <w:t>n</w:t>
            </w:r>
          </w:p>
        </w:tc>
        <w:tc>
          <w:tcPr>
            <w:tcW w:w="827" w:type="dxa"/>
            <w:tcBorders>
              <w:top w:val="single" w:sz="4" w:space="0" w:color="000000" w:themeColor="text1"/>
            </w:tcBorders>
            <w:vAlign w:val="center"/>
          </w:tcPr>
          <w:p w:rsidR="00E27827" w:rsidRPr="00E27827" w:rsidRDefault="00E27827" w:rsidP="00E27827">
            <w:pPr>
              <w:spacing w:line="264" w:lineRule="auto"/>
              <w:jc w:val="center"/>
              <w:rPr>
                <w:rFonts w:ascii="Times New Roman" w:eastAsia="Calibri" w:hAnsi="Times New Roman" w:cs="Times New Roman"/>
                <w:b/>
                <w:color w:val="000000"/>
                <w:sz w:val="24"/>
                <w:szCs w:val="24"/>
              </w:rPr>
            </w:pPr>
            <w:r w:rsidRPr="00E27827">
              <w:rPr>
                <w:rFonts w:ascii="Times New Roman" w:eastAsia="Calibri" w:hAnsi="Times New Roman" w:cs="Times New Roman"/>
                <w:i/>
                <w:color w:val="000000"/>
                <w:sz w:val="24"/>
                <w:szCs w:val="24"/>
                <w:lang w:val="en-US"/>
              </w:rPr>
              <w:t>t</w:t>
            </w:r>
            <w:r w:rsidRPr="00E27827">
              <w:rPr>
                <w:rFonts w:ascii="Times New Roman" w:eastAsia="Calibri" w:hAnsi="Times New Roman" w:cs="Times New Roman"/>
                <w:i/>
                <w:color w:val="000000"/>
                <w:sz w:val="24"/>
                <w:szCs w:val="24"/>
                <w:vertAlign w:val="subscript"/>
                <w:lang w:val="en-US"/>
              </w:rPr>
              <w:t>n+</w:t>
            </w:r>
            <w:r w:rsidRPr="00E27827">
              <w:rPr>
                <w:rFonts w:ascii="Times New Roman" w:eastAsia="Calibri" w:hAnsi="Times New Roman" w:cs="Times New Roman"/>
                <w:color w:val="000000"/>
                <w:sz w:val="24"/>
                <w:szCs w:val="24"/>
                <w:vertAlign w:val="subscript"/>
                <w:lang w:val="en-US"/>
              </w:rPr>
              <w:t>1</w:t>
            </w:r>
          </w:p>
        </w:tc>
        <w:tc>
          <w:tcPr>
            <w:tcW w:w="3258" w:type="dxa"/>
            <w:gridSpan w:val="2"/>
            <w:vMerge w:val="restart"/>
            <w:tcBorders>
              <w:top w:val="nil"/>
              <w:bottom w:val="nil"/>
            </w:tcBorders>
            <w:vAlign w:val="center"/>
          </w:tcPr>
          <w:p w:rsidR="00E27827" w:rsidRPr="00E27827" w:rsidRDefault="00E27827" w:rsidP="00E27827">
            <w:pPr>
              <w:spacing w:line="264" w:lineRule="auto"/>
              <w:jc w:val="center"/>
              <w:rPr>
                <w:rFonts w:ascii="Times New Roman" w:eastAsia="Calibri" w:hAnsi="Times New Roman" w:cs="Times New Roman"/>
                <w:color w:val="000000"/>
                <w:sz w:val="24"/>
                <w:szCs w:val="24"/>
              </w:rPr>
            </w:pPr>
          </w:p>
        </w:tc>
        <w:tc>
          <w:tcPr>
            <w:tcW w:w="915" w:type="dxa"/>
            <w:tcBorders>
              <w:top w:val="single" w:sz="4" w:space="0" w:color="000000" w:themeColor="text1"/>
            </w:tcBorders>
            <w:vAlign w:val="center"/>
          </w:tcPr>
          <w:p w:rsidR="00E27827" w:rsidRPr="00E27827" w:rsidRDefault="00E27827" w:rsidP="00E27827">
            <w:pPr>
              <w:spacing w:line="264" w:lineRule="auto"/>
              <w:jc w:val="center"/>
              <w:rPr>
                <w:rFonts w:ascii="Times New Roman" w:eastAsia="Calibri" w:hAnsi="Times New Roman" w:cs="Times New Roman"/>
                <w:b/>
                <w:color w:val="000000"/>
                <w:sz w:val="24"/>
                <w:szCs w:val="24"/>
              </w:rPr>
            </w:pPr>
            <w:r w:rsidRPr="00E27827">
              <w:rPr>
                <w:rFonts w:ascii="Times New Roman" w:eastAsia="Calibri" w:hAnsi="Times New Roman" w:cs="Times New Roman"/>
                <w:i/>
                <w:color w:val="000000"/>
                <w:sz w:val="24"/>
                <w:szCs w:val="24"/>
                <w:lang w:val="en-US"/>
              </w:rPr>
              <w:t>t</w:t>
            </w:r>
            <w:r w:rsidRPr="00E27827">
              <w:rPr>
                <w:rFonts w:ascii="Times New Roman" w:eastAsia="Calibri" w:hAnsi="Times New Roman" w:cs="Times New Roman"/>
                <w:i/>
                <w:color w:val="000000"/>
                <w:sz w:val="24"/>
                <w:szCs w:val="24"/>
                <w:vertAlign w:val="subscript"/>
                <w:lang w:val="en-US"/>
              </w:rPr>
              <w:t>n</w:t>
            </w:r>
          </w:p>
        </w:tc>
        <w:tc>
          <w:tcPr>
            <w:tcW w:w="825" w:type="dxa"/>
            <w:tcBorders>
              <w:top w:val="single" w:sz="4" w:space="0" w:color="000000" w:themeColor="text1"/>
            </w:tcBorders>
            <w:vAlign w:val="center"/>
          </w:tcPr>
          <w:p w:rsidR="00E27827" w:rsidRPr="00E27827" w:rsidRDefault="00E27827" w:rsidP="00E27827">
            <w:pPr>
              <w:spacing w:line="264" w:lineRule="auto"/>
              <w:jc w:val="center"/>
              <w:rPr>
                <w:rFonts w:ascii="Times New Roman" w:eastAsia="Calibri" w:hAnsi="Times New Roman" w:cs="Times New Roman"/>
                <w:b/>
                <w:color w:val="000000"/>
                <w:sz w:val="24"/>
                <w:szCs w:val="24"/>
              </w:rPr>
            </w:pPr>
            <w:r w:rsidRPr="00E27827">
              <w:rPr>
                <w:rFonts w:ascii="Times New Roman" w:eastAsia="Calibri" w:hAnsi="Times New Roman" w:cs="Times New Roman"/>
                <w:i/>
                <w:color w:val="000000"/>
                <w:sz w:val="24"/>
                <w:szCs w:val="24"/>
                <w:lang w:val="en-US"/>
              </w:rPr>
              <w:t>t</w:t>
            </w:r>
            <w:r w:rsidRPr="00E27827">
              <w:rPr>
                <w:rFonts w:ascii="Times New Roman" w:eastAsia="Calibri" w:hAnsi="Times New Roman" w:cs="Times New Roman"/>
                <w:i/>
                <w:color w:val="000000"/>
                <w:sz w:val="24"/>
                <w:szCs w:val="24"/>
                <w:vertAlign w:val="subscript"/>
                <w:lang w:val="en-US"/>
              </w:rPr>
              <w:t>n+</w:t>
            </w:r>
            <w:r w:rsidRPr="00E27827">
              <w:rPr>
                <w:rFonts w:ascii="Times New Roman" w:eastAsia="Calibri" w:hAnsi="Times New Roman" w:cs="Times New Roman"/>
                <w:color w:val="000000"/>
                <w:sz w:val="24"/>
                <w:szCs w:val="24"/>
                <w:vertAlign w:val="subscript"/>
                <w:lang w:val="en-US"/>
              </w:rPr>
              <w:t>1</w:t>
            </w:r>
          </w:p>
        </w:tc>
        <w:tc>
          <w:tcPr>
            <w:tcW w:w="3188" w:type="dxa"/>
            <w:gridSpan w:val="2"/>
            <w:vMerge w:val="restart"/>
            <w:tcBorders>
              <w:top w:val="nil"/>
              <w:bottom w:val="nil"/>
              <w:right w:val="nil"/>
            </w:tcBorders>
            <w:vAlign w:val="center"/>
          </w:tcPr>
          <w:p w:rsidR="00E27827" w:rsidRPr="00E27827" w:rsidRDefault="00E27827" w:rsidP="00E27827">
            <w:pPr>
              <w:spacing w:line="264" w:lineRule="auto"/>
              <w:jc w:val="center"/>
              <w:rPr>
                <w:rFonts w:ascii="Times New Roman" w:eastAsia="Calibri" w:hAnsi="Times New Roman" w:cs="Times New Roman"/>
                <w:b/>
                <w:color w:val="000000"/>
                <w:sz w:val="24"/>
                <w:szCs w:val="24"/>
              </w:rPr>
            </w:pPr>
          </w:p>
        </w:tc>
      </w:tr>
      <w:tr w:rsidR="00E27827" w:rsidRPr="00E27827" w:rsidTr="00543866">
        <w:tc>
          <w:tcPr>
            <w:tcW w:w="733" w:type="dxa"/>
            <w:tcBorders>
              <w:bottom w:val="single" w:sz="12" w:space="0" w:color="000000" w:themeColor="text1"/>
            </w:tcBorders>
            <w:vAlign w:val="center"/>
          </w:tcPr>
          <w:p w:rsidR="00E27827" w:rsidRPr="00E27827" w:rsidRDefault="00E27827" w:rsidP="00E27827">
            <w:pPr>
              <w:spacing w:line="264" w:lineRule="auto"/>
              <w:jc w:val="center"/>
              <w:rPr>
                <w:rFonts w:ascii="Times New Roman" w:eastAsia="Calibri" w:hAnsi="Times New Roman" w:cs="Times New Roman"/>
                <w:b/>
                <w:color w:val="000000"/>
                <w:sz w:val="24"/>
                <w:szCs w:val="24"/>
              </w:rPr>
            </w:pPr>
            <w:r w:rsidRPr="00E27827">
              <w:rPr>
                <w:rFonts w:ascii="Times New Roman" w:eastAsia="Calibri" w:hAnsi="Times New Roman" w:cs="Times New Roman"/>
                <w:i/>
                <w:color w:val="000000"/>
                <w:sz w:val="24"/>
                <w:szCs w:val="24"/>
                <w:lang w:val="en-US"/>
              </w:rPr>
              <w:t>R</w:t>
            </w:r>
            <w:r w:rsidRPr="00E27827">
              <w:rPr>
                <w:rFonts w:ascii="Times New Roman" w:eastAsia="Calibri" w:hAnsi="Times New Roman" w:cs="Times New Roman"/>
                <w:i/>
                <w:color w:val="000000"/>
                <w:sz w:val="24"/>
                <w:szCs w:val="24"/>
                <w:vertAlign w:val="subscript"/>
                <w:lang w:val="en-US"/>
              </w:rPr>
              <w:t>n</w:t>
            </w:r>
            <w:r w:rsidRPr="00E27827">
              <w:rPr>
                <w:rFonts w:ascii="Times New Roman" w:eastAsia="Calibri" w:hAnsi="Times New Roman" w:cs="Times New Roman"/>
                <w:i/>
                <w:color w:val="000000"/>
                <w:sz w:val="24"/>
                <w:szCs w:val="24"/>
                <w:lang w:val="en-US"/>
              </w:rPr>
              <w:t>S</w:t>
            </w:r>
            <w:r w:rsidRPr="00E27827">
              <w:rPr>
                <w:rFonts w:ascii="Times New Roman" w:eastAsia="Calibri" w:hAnsi="Times New Roman" w:cs="Times New Roman"/>
                <w:i/>
                <w:color w:val="000000"/>
                <w:sz w:val="24"/>
                <w:szCs w:val="24"/>
                <w:vertAlign w:val="subscript"/>
                <w:lang w:val="en-US"/>
              </w:rPr>
              <w:t>n</w:t>
            </w:r>
          </w:p>
        </w:tc>
        <w:tc>
          <w:tcPr>
            <w:tcW w:w="827" w:type="dxa"/>
            <w:tcBorders>
              <w:bottom w:val="single" w:sz="12" w:space="0" w:color="000000" w:themeColor="text1"/>
            </w:tcBorders>
            <w:vAlign w:val="center"/>
          </w:tcPr>
          <w:p w:rsidR="00E27827" w:rsidRPr="00E27827" w:rsidRDefault="00E27827" w:rsidP="00E27827">
            <w:pPr>
              <w:spacing w:line="264" w:lineRule="auto"/>
              <w:jc w:val="center"/>
              <w:rPr>
                <w:rFonts w:ascii="Times New Roman" w:eastAsia="Calibri" w:hAnsi="Times New Roman" w:cs="Times New Roman"/>
                <w:b/>
                <w:color w:val="000000"/>
                <w:sz w:val="24"/>
                <w:szCs w:val="24"/>
              </w:rPr>
            </w:pPr>
            <w:r w:rsidRPr="00E27827">
              <w:rPr>
                <w:rFonts w:ascii="Times New Roman" w:eastAsia="Calibri" w:hAnsi="Times New Roman" w:cs="Times New Roman"/>
                <w:i/>
                <w:color w:val="000000"/>
                <w:sz w:val="24"/>
                <w:szCs w:val="24"/>
                <w:lang w:val="en-US"/>
              </w:rPr>
              <w:t>Q</w:t>
            </w:r>
            <w:r w:rsidRPr="00E27827">
              <w:rPr>
                <w:rFonts w:ascii="Times New Roman" w:eastAsia="Calibri" w:hAnsi="Times New Roman" w:cs="Times New Roman"/>
                <w:i/>
                <w:color w:val="000000"/>
                <w:sz w:val="24"/>
                <w:szCs w:val="24"/>
                <w:vertAlign w:val="subscript"/>
                <w:lang w:val="en-US"/>
              </w:rPr>
              <w:t>n+</w:t>
            </w:r>
            <w:r w:rsidRPr="00E27827">
              <w:rPr>
                <w:rFonts w:ascii="Times New Roman" w:eastAsia="Calibri" w:hAnsi="Times New Roman" w:cs="Times New Roman"/>
                <w:color w:val="000000"/>
                <w:sz w:val="24"/>
                <w:szCs w:val="24"/>
                <w:vertAlign w:val="subscript"/>
                <w:lang w:val="en-US"/>
              </w:rPr>
              <w:t>1</w:t>
            </w:r>
          </w:p>
        </w:tc>
        <w:tc>
          <w:tcPr>
            <w:tcW w:w="3258" w:type="dxa"/>
            <w:gridSpan w:val="2"/>
            <w:vMerge/>
            <w:tcBorders>
              <w:top w:val="nil"/>
              <w:bottom w:val="nil"/>
            </w:tcBorders>
            <w:vAlign w:val="center"/>
          </w:tcPr>
          <w:p w:rsidR="00E27827" w:rsidRPr="00E27827" w:rsidRDefault="00E27827" w:rsidP="00E27827">
            <w:pPr>
              <w:spacing w:line="264" w:lineRule="auto"/>
              <w:jc w:val="center"/>
              <w:rPr>
                <w:rFonts w:ascii="Times New Roman" w:eastAsia="Calibri" w:hAnsi="Times New Roman" w:cs="Times New Roman"/>
                <w:b/>
                <w:color w:val="000000"/>
                <w:sz w:val="24"/>
                <w:szCs w:val="24"/>
              </w:rPr>
            </w:pPr>
          </w:p>
        </w:tc>
        <w:tc>
          <w:tcPr>
            <w:tcW w:w="915" w:type="dxa"/>
            <w:vAlign w:val="center"/>
          </w:tcPr>
          <w:p w:rsidR="00E27827" w:rsidRPr="00E27827" w:rsidRDefault="00E27827" w:rsidP="00E27827">
            <w:pPr>
              <w:spacing w:line="264" w:lineRule="auto"/>
              <w:jc w:val="center"/>
              <w:rPr>
                <w:rFonts w:ascii="Times New Roman" w:eastAsia="Calibri" w:hAnsi="Times New Roman" w:cs="Times New Roman"/>
                <w:color w:val="000000"/>
                <w:sz w:val="24"/>
                <w:szCs w:val="24"/>
              </w:rPr>
            </w:pPr>
            <m:oMathPara>
              <m:oMath>
                <m:bar>
                  <m:barPr>
                    <m:pos m:val="top"/>
                    <m:ctrlPr>
                      <w:rPr>
                        <w:rFonts w:ascii="Cambria Math" w:eastAsia="Calibri" w:hAnsi="Cambria Math" w:cs="Times New Roman"/>
                        <w:i/>
                        <w:color w:val="000000"/>
                        <w:sz w:val="24"/>
                        <w:szCs w:val="24"/>
                      </w:rPr>
                    </m:ctrlPr>
                  </m:barPr>
                  <m:e>
                    <m:sSub>
                      <m:sSubPr>
                        <m:ctrlPr>
                          <w:rPr>
                            <w:rFonts w:ascii="Cambria Math" w:eastAsia="Calibri" w:hAnsi="Cambria Math" w:cs="Times New Roman"/>
                            <w:i/>
                            <w:color w:val="000000"/>
                            <w:sz w:val="24"/>
                            <w:szCs w:val="24"/>
                          </w:rPr>
                        </m:ctrlPr>
                      </m:sSubPr>
                      <m:e>
                        <m:r>
                          <w:rPr>
                            <w:rFonts w:ascii="Cambria Math" w:eastAsia="Calibri" w:hAnsi="Cambria Math" w:cs="Times New Roman"/>
                            <w:color w:val="000000"/>
                            <w:sz w:val="24"/>
                            <w:szCs w:val="24"/>
                            <w:lang w:val="en-US"/>
                          </w:rPr>
                          <m:t>R</m:t>
                        </m:r>
                      </m:e>
                      <m:sub>
                        <m:r>
                          <w:rPr>
                            <w:rFonts w:ascii="Cambria Math" w:eastAsia="Calibri" w:hAnsi="Cambria Math" w:cs="Times New Roman"/>
                            <w:color w:val="000000"/>
                            <w:sz w:val="24"/>
                            <w:szCs w:val="24"/>
                          </w:rPr>
                          <m:t>n</m:t>
                        </m:r>
                      </m:sub>
                    </m:sSub>
                  </m:e>
                </m:bar>
                <m:r>
                  <w:rPr>
                    <w:rFonts w:ascii="Cambria Math" w:eastAsia="Calibri" w:hAnsi="Cambria Math" w:cs="Times New Roman"/>
                    <w:color w:val="000000"/>
                    <w:sz w:val="24"/>
                    <w:szCs w:val="24"/>
                  </w:rPr>
                  <m:t xml:space="preserve"> </m:t>
                </m:r>
                <m:bar>
                  <m:barPr>
                    <m:pos m:val="top"/>
                    <m:ctrlPr>
                      <w:rPr>
                        <w:rFonts w:ascii="Cambria Math" w:eastAsia="Calibri" w:hAnsi="Cambria Math" w:cs="Times New Roman"/>
                        <w:i/>
                        <w:color w:val="000000"/>
                        <w:sz w:val="24"/>
                        <w:szCs w:val="24"/>
                      </w:rPr>
                    </m:ctrlPr>
                  </m:barPr>
                  <m:e>
                    <m:sSub>
                      <m:sSubPr>
                        <m:ctrlPr>
                          <w:rPr>
                            <w:rFonts w:ascii="Cambria Math" w:eastAsia="Calibri" w:hAnsi="Cambria Math" w:cs="Times New Roman"/>
                            <w:i/>
                            <w:color w:val="000000"/>
                            <w:sz w:val="24"/>
                            <w:szCs w:val="24"/>
                          </w:rPr>
                        </m:ctrlPr>
                      </m:sSubPr>
                      <m:e>
                        <m:r>
                          <w:rPr>
                            <w:rFonts w:ascii="Cambria Math" w:eastAsia="Calibri" w:hAnsi="Cambria Math" w:cs="Times New Roman"/>
                            <w:color w:val="000000"/>
                            <w:sz w:val="24"/>
                            <w:szCs w:val="24"/>
                          </w:rPr>
                          <m:t>S</m:t>
                        </m:r>
                      </m:e>
                      <m:sub>
                        <m:r>
                          <w:rPr>
                            <w:rFonts w:ascii="Cambria Math" w:eastAsia="Calibri" w:hAnsi="Cambria Math" w:cs="Times New Roman"/>
                            <w:color w:val="000000"/>
                            <w:sz w:val="24"/>
                            <w:szCs w:val="24"/>
                          </w:rPr>
                          <m:t>n</m:t>
                        </m:r>
                      </m:sub>
                    </m:sSub>
                  </m:e>
                </m:bar>
              </m:oMath>
            </m:oMathPara>
          </w:p>
        </w:tc>
        <w:tc>
          <w:tcPr>
            <w:tcW w:w="825" w:type="dxa"/>
            <w:vAlign w:val="center"/>
          </w:tcPr>
          <w:p w:rsidR="00E27827" w:rsidRPr="00E27827" w:rsidRDefault="00E27827" w:rsidP="00E27827">
            <w:pPr>
              <w:spacing w:line="264" w:lineRule="auto"/>
              <w:jc w:val="center"/>
              <w:rPr>
                <w:rFonts w:ascii="Times New Roman" w:eastAsia="Calibri" w:hAnsi="Times New Roman" w:cs="Times New Roman"/>
                <w:b/>
                <w:color w:val="000000"/>
                <w:sz w:val="24"/>
                <w:szCs w:val="24"/>
              </w:rPr>
            </w:pPr>
            <w:r w:rsidRPr="00E27827">
              <w:rPr>
                <w:rFonts w:ascii="Times New Roman" w:eastAsia="Calibri" w:hAnsi="Times New Roman" w:cs="Times New Roman"/>
                <w:i/>
                <w:color w:val="000000"/>
                <w:sz w:val="24"/>
                <w:szCs w:val="24"/>
                <w:lang w:val="en-US"/>
              </w:rPr>
              <w:t>Q</w:t>
            </w:r>
            <w:r w:rsidRPr="00E27827">
              <w:rPr>
                <w:rFonts w:ascii="Times New Roman" w:eastAsia="Calibri" w:hAnsi="Times New Roman" w:cs="Times New Roman"/>
                <w:i/>
                <w:color w:val="000000"/>
                <w:sz w:val="24"/>
                <w:szCs w:val="24"/>
                <w:vertAlign w:val="subscript"/>
                <w:lang w:val="en-US"/>
              </w:rPr>
              <w:t>n+</w:t>
            </w:r>
            <w:r w:rsidRPr="00E27827">
              <w:rPr>
                <w:rFonts w:ascii="Times New Roman" w:eastAsia="Calibri" w:hAnsi="Times New Roman" w:cs="Times New Roman"/>
                <w:color w:val="000000"/>
                <w:sz w:val="24"/>
                <w:szCs w:val="24"/>
                <w:vertAlign w:val="subscript"/>
                <w:lang w:val="en-US"/>
              </w:rPr>
              <w:t>1</w:t>
            </w:r>
          </w:p>
        </w:tc>
        <w:tc>
          <w:tcPr>
            <w:tcW w:w="3188" w:type="dxa"/>
            <w:gridSpan w:val="2"/>
            <w:vMerge/>
            <w:tcBorders>
              <w:top w:val="nil"/>
              <w:bottom w:val="nil"/>
              <w:right w:val="nil"/>
            </w:tcBorders>
            <w:vAlign w:val="center"/>
          </w:tcPr>
          <w:p w:rsidR="00E27827" w:rsidRPr="00E27827" w:rsidRDefault="00E27827" w:rsidP="00E27827">
            <w:pPr>
              <w:spacing w:line="264" w:lineRule="auto"/>
              <w:jc w:val="center"/>
              <w:rPr>
                <w:rFonts w:ascii="Times New Roman" w:eastAsia="Calibri" w:hAnsi="Times New Roman" w:cs="Times New Roman"/>
                <w:b/>
                <w:color w:val="000000"/>
                <w:sz w:val="24"/>
                <w:szCs w:val="24"/>
              </w:rPr>
            </w:pPr>
          </w:p>
        </w:tc>
      </w:tr>
      <w:tr w:rsidR="00E27827" w:rsidRPr="00E27827" w:rsidTr="00543866">
        <w:tc>
          <w:tcPr>
            <w:tcW w:w="733" w:type="dxa"/>
            <w:tcBorders>
              <w:top w:val="single" w:sz="12" w:space="0" w:color="000000" w:themeColor="text1"/>
            </w:tcBorders>
            <w:vAlign w:val="center"/>
          </w:tcPr>
          <w:p w:rsidR="00E27827" w:rsidRPr="00E27827" w:rsidRDefault="00E27827" w:rsidP="00E27827">
            <w:pPr>
              <w:spacing w:line="264" w:lineRule="auto"/>
              <w:jc w:val="center"/>
              <w:rPr>
                <w:rFonts w:ascii="Times New Roman" w:eastAsia="Calibri" w:hAnsi="Times New Roman" w:cs="Times New Roman"/>
                <w:color w:val="000000"/>
                <w:sz w:val="24"/>
                <w:szCs w:val="24"/>
                <w:lang w:val="en-US"/>
              </w:rPr>
            </w:pPr>
            <w:r w:rsidRPr="00E27827">
              <w:rPr>
                <w:rFonts w:ascii="Times New Roman" w:eastAsia="Calibri" w:hAnsi="Times New Roman" w:cs="Times New Roman"/>
                <w:color w:val="000000"/>
                <w:sz w:val="24"/>
                <w:szCs w:val="24"/>
                <w:lang w:val="en-US"/>
              </w:rPr>
              <w:t>00</w:t>
            </w:r>
          </w:p>
          <w:p w:rsidR="00E27827" w:rsidRPr="00E27827" w:rsidRDefault="00E27827" w:rsidP="00E27827">
            <w:pPr>
              <w:spacing w:line="264" w:lineRule="auto"/>
              <w:jc w:val="center"/>
              <w:rPr>
                <w:rFonts w:ascii="Times New Roman" w:eastAsia="Calibri" w:hAnsi="Times New Roman" w:cs="Times New Roman"/>
                <w:color w:val="000000"/>
                <w:sz w:val="24"/>
                <w:szCs w:val="24"/>
                <w:lang w:val="en-US"/>
              </w:rPr>
            </w:pPr>
            <w:r w:rsidRPr="00E27827">
              <w:rPr>
                <w:rFonts w:ascii="Times New Roman" w:eastAsia="Calibri" w:hAnsi="Times New Roman" w:cs="Times New Roman"/>
                <w:color w:val="000000"/>
                <w:sz w:val="24"/>
                <w:szCs w:val="24"/>
                <w:lang w:val="en-US"/>
              </w:rPr>
              <w:t>01</w:t>
            </w:r>
          </w:p>
          <w:p w:rsidR="00E27827" w:rsidRPr="00E27827" w:rsidRDefault="00E27827" w:rsidP="00E27827">
            <w:pPr>
              <w:spacing w:line="264" w:lineRule="auto"/>
              <w:jc w:val="center"/>
              <w:rPr>
                <w:rFonts w:ascii="Times New Roman" w:eastAsia="Calibri" w:hAnsi="Times New Roman" w:cs="Times New Roman"/>
                <w:color w:val="000000"/>
                <w:sz w:val="24"/>
                <w:szCs w:val="24"/>
                <w:lang w:val="en-US"/>
              </w:rPr>
            </w:pPr>
            <w:r w:rsidRPr="00E27827">
              <w:rPr>
                <w:rFonts w:ascii="Times New Roman" w:eastAsia="Calibri" w:hAnsi="Times New Roman" w:cs="Times New Roman"/>
                <w:color w:val="000000"/>
                <w:sz w:val="24"/>
                <w:szCs w:val="24"/>
                <w:lang w:val="en-US"/>
              </w:rPr>
              <w:t>10</w:t>
            </w:r>
          </w:p>
          <w:p w:rsidR="00E27827" w:rsidRPr="00E27827" w:rsidRDefault="00E27827" w:rsidP="00E27827">
            <w:pPr>
              <w:spacing w:line="264" w:lineRule="auto"/>
              <w:jc w:val="center"/>
              <w:rPr>
                <w:rFonts w:ascii="Times New Roman" w:eastAsia="Calibri" w:hAnsi="Times New Roman" w:cs="Times New Roman"/>
                <w:b/>
                <w:color w:val="000000"/>
                <w:sz w:val="24"/>
                <w:szCs w:val="24"/>
                <w:lang w:val="en-US"/>
              </w:rPr>
            </w:pPr>
            <w:r w:rsidRPr="00E27827">
              <w:rPr>
                <w:rFonts w:ascii="Times New Roman" w:eastAsia="Calibri" w:hAnsi="Times New Roman" w:cs="Times New Roman"/>
                <w:color w:val="000000"/>
                <w:sz w:val="24"/>
                <w:szCs w:val="24"/>
                <w:lang w:val="en-US"/>
              </w:rPr>
              <w:t>11</w:t>
            </w:r>
          </w:p>
        </w:tc>
        <w:tc>
          <w:tcPr>
            <w:tcW w:w="827" w:type="dxa"/>
            <w:tcBorders>
              <w:top w:val="single" w:sz="12" w:space="0" w:color="000000" w:themeColor="text1"/>
            </w:tcBorders>
            <w:vAlign w:val="center"/>
          </w:tcPr>
          <w:p w:rsidR="00E27827" w:rsidRPr="00E27827" w:rsidRDefault="00E27827" w:rsidP="00E27827">
            <w:pPr>
              <w:spacing w:line="264" w:lineRule="auto"/>
              <w:jc w:val="center"/>
              <w:rPr>
                <w:rFonts w:ascii="Times New Roman" w:eastAsia="Calibri" w:hAnsi="Times New Roman" w:cs="Times New Roman"/>
                <w:i/>
                <w:color w:val="000000"/>
                <w:sz w:val="24"/>
                <w:szCs w:val="24"/>
                <w:vertAlign w:val="subscript"/>
                <w:lang w:val="en-US"/>
              </w:rPr>
            </w:pPr>
            <w:r w:rsidRPr="00E27827">
              <w:rPr>
                <w:rFonts w:ascii="Times New Roman" w:eastAsia="Calibri" w:hAnsi="Times New Roman" w:cs="Times New Roman"/>
                <w:i/>
                <w:color w:val="000000"/>
                <w:sz w:val="24"/>
                <w:szCs w:val="24"/>
                <w:lang w:val="en-US"/>
              </w:rPr>
              <w:t>Q</w:t>
            </w:r>
            <w:r w:rsidRPr="00E27827">
              <w:rPr>
                <w:rFonts w:ascii="Times New Roman" w:eastAsia="Calibri" w:hAnsi="Times New Roman" w:cs="Times New Roman"/>
                <w:i/>
                <w:color w:val="000000"/>
                <w:sz w:val="24"/>
                <w:szCs w:val="24"/>
                <w:vertAlign w:val="subscript"/>
                <w:lang w:val="en-US"/>
              </w:rPr>
              <w:t>n</w:t>
            </w:r>
          </w:p>
          <w:p w:rsidR="00E27827" w:rsidRPr="00E27827" w:rsidRDefault="00E27827" w:rsidP="00E27827">
            <w:pPr>
              <w:spacing w:line="264" w:lineRule="auto"/>
              <w:jc w:val="center"/>
              <w:rPr>
                <w:rFonts w:ascii="Times New Roman" w:eastAsia="Calibri" w:hAnsi="Times New Roman" w:cs="Times New Roman"/>
                <w:i/>
                <w:color w:val="000000"/>
                <w:sz w:val="24"/>
                <w:szCs w:val="24"/>
                <w:lang w:val="en-US"/>
              </w:rPr>
            </w:pPr>
            <w:r w:rsidRPr="00E27827">
              <w:rPr>
                <w:rFonts w:ascii="Times New Roman" w:eastAsia="Calibri" w:hAnsi="Times New Roman" w:cs="Times New Roman"/>
                <w:i/>
                <w:color w:val="000000"/>
                <w:sz w:val="24"/>
                <w:szCs w:val="24"/>
                <w:lang w:val="en-US"/>
              </w:rPr>
              <w:t>1</w:t>
            </w:r>
          </w:p>
          <w:p w:rsidR="00E27827" w:rsidRPr="00E27827" w:rsidRDefault="00E27827" w:rsidP="00E27827">
            <w:pPr>
              <w:spacing w:line="264" w:lineRule="auto"/>
              <w:jc w:val="center"/>
              <w:rPr>
                <w:rFonts w:ascii="Times New Roman" w:eastAsia="Calibri" w:hAnsi="Times New Roman" w:cs="Times New Roman"/>
                <w:i/>
                <w:color w:val="000000"/>
                <w:sz w:val="24"/>
                <w:szCs w:val="24"/>
                <w:lang w:val="en-US"/>
              </w:rPr>
            </w:pPr>
            <w:r w:rsidRPr="00E27827">
              <w:rPr>
                <w:rFonts w:ascii="Times New Roman" w:eastAsia="Calibri" w:hAnsi="Times New Roman" w:cs="Times New Roman"/>
                <w:i/>
                <w:color w:val="000000"/>
                <w:sz w:val="24"/>
                <w:szCs w:val="24"/>
                <w:lang w:val="en-US"/>
              </w:rPr>
              <w:t>0</w:t>
            </w:r>
          </w:p>
          <w:p w:rsidR="00E27827" w:rsidRPr="00E27827" w:rsidRDefault="00E27827" w:rsidP="00E27827">
            <w:pPr>
              <w:spacing w:line="264" w:lineRule="auto"/>
              <w:jc w:val="center"/>
              <w:rPr>
                <w:rFonts w:ascii="Times New Roman" w:eastAsia="Calibri" w:hAnsi="Times New Roman" w:cs="Times New Roman"/>
                <w:b/>
                <w:color w:val="000000"/>
                <w:sz w:val="24"/>
                <w:szCs w:val="24"/>
                <w:lang w:val="en-US"/>
              </w:rPr>
            </w:pPr>
            <w:r w:rsidRPr="00E27827">
              <w:rPr>
                <w:rFonts w:ascii="Times New Roman" w:eastAsia="Calibri" w:hAnsi="Times New Roman" w:cs="Times New Roman"/>
                <w:b/>
                <w:color w:val="000000"/>
                <w:sz w:val="24"/>
                <w:szCs w:val="24"/>
                <w:lang w:val="en-US"/>
              </w:rPr>
              <w:t>×</w:t>
            </w:r>
          </w:p>
        </w:tc>
        <w:tc>
          <w:tcPr>
            <w:tcW w:w="3258" w:type="dxa"/>
            <w:gridSpan w:val="2"/>
            <w:tcBorders>
              <w:top w:val="nil"/>
              <w:bottom w:val="nil"/>
            </w:tcBorders>
            <w:vAlign w:val="center"/>
          </w:tcPr>
          <w:p w:rsidR="00E27827" w:rsidRPr="00E27827" w:rsidRDefault="00E27827" w:rsidP="00E27827">
            <w:pPr>
              <w:spacing w:line="264" w:lineRule="auto"/>
              <w:rPr>
                <w:rFonts w:ascii="Times New Roman" w:eastAsia="Calibri" w:hAnsi="Times New Roman" w:cs="Times New Roman"/>
                <w:color w:val="000000"/>
                <w:sz w:val="24"/>
                <w:szCs w:val="24"/>
              </w:rPr>
            </w:pPr>
            <w:r w:rsidRPr="00E27827">
              <w:rPr>
                <w:rFonts w:ascii="Times New Roman" w:eastAsia="Calibri" w:hAnsi="Times New Roman" w:cs="Times New Roman"/>
                <w:color w:val="000000"/>
                <w:sz w:val="24"/>
                <w:szCs w:val="24"/>
              </w:rPr>
              <w:t>– хранение информации</w:t>
            </w:r>
          </w:p>
          <w:p w:rsidR="00E27827" w:rsidRPr="00E27827" w:rsidRDefault="00E27827" w:rsidP="00E27827">
            <w:pPr>
              <w:spacing w:line="264" w:lineRule="auto"/>
              <w:rPr>
                <w:rFonts w:ascii="Times New Roman" w:eastAsia="Calibri" w:hAnsi="Times New Roman" w:cs="Times New Roman"/>
                <w:i/>
                <w:color w:val="000000"/>
                <w:sz w:val="24"/>
                <w:szCs w:val="24"/>
              </w:rPr>
            </w:pPr>
            <w:r w:rsidRPr="00E27827">
              <w:rPr>
                <w:rFonts w:ascii="Times New Roman" w:eastAsia="Calibri" w:hAnsi="Times New Roman" w:cs="Times New Roman"/>
                <w:color w:val="000000"/>
                <w:sz w:val="24"/>
                <w:szCs w:val="24"/>
              </w:rPr>
              <w:t xml:space="preserve">– запись 1 по входу </w:t>
            </w:r>
            <w:r w:rsidRPr="00E27827">
              <w:rPr>
                <w:rFonts w:ascii="Times New Roman" w:eastAsia="Calibri" w:hAnsi="Times New Roman" w:cs="Times New Roman"/>
                <w:i/>
                <w:color w:val="000000"/>
                <w:sz w:val="24"/>
                <w:szCs w:val="24"/>
                <w:lang w:val="en-US"/>
              </w:rPr>
              <w:t>S</w:t>
            </w:r>
          </w:p>
          <w:p w:rsidR="00E27827" w:rsidRPr="00E27827" w:rsidRDefault="00E27827" w:rsidP="00E27827">
            <w:pPr>
              <w:spacing w:line="264" w:lineRule="auto"/>
              <w:rPr>
                <w:rFonts w:ascii="Times New Roman" w:eastAsia="Calibri" w:hAnsi="Times New Roman" w:cs="Times New Roman"/>
                <w:color w:val="000000"/>
                <w:sz w:val="24"/>
                <w:szCs w:val="24"/>
              </w:rPr>
            </w:pPr>
            <w:r w:rsidRPr="00E27827">
              <w:rPr>
                <w:rFonts w:ascii="Times New Roman" w:eastAsia="Calibri" w:hAnsi="Times New Roman" w:cs="Times New Roman"/>
                <w:color w:val="000000"/>
                <w:sz w:val="24"/>
                <w:szCs w:val="24"/>
              </w:rPr>
              <w:t xml:space="preserve">– запись нуля по входу </w:t>
            </w:r>
            <w:r w:rsidRPr="00E27827">
              <w:rPr>
                <w:rFonts w:ascii="Times New Roman" w:eastAsia="Calibri" w:hAnsi="Times New Roman" w:cs="Times New Roman"/>
                <w:i/>
                <w:color w:val="000000"/>
                <w:sz w:val="24"/>
                <w:szCs w:val="24"/>
                <w:lang w:val="en-US"/>
              </w:rPr>
              <w:t>R</w:t>
            </w:r>
          </w:p>
          <w:p w:rsidR="00E27827" w:rsidRPr="00E27827" w:rsidRDefault="00E27827" w:rsidP="00E27827">
            <w:pPr>
              <w:spacing w:line="264" w:lineRule="auto"/>
              <w:rPr>
                <w:rFonts w:ascii="Times New Roman" w:eastAsia="Calibri" w:hAnsi="Times New Roman" w:cs="Times New Roman"/>
                <w:color w:val="000000"/>
                <w:sz w:val="24"/>
                <w:szCs w:val="24"/>
              </w:rPr>
            </w:pPr>
            <w:r w:rsidRPr="00E27827">
              <w:rPr>
                <w:rFonts w:ascii="Times New Roman" w:eastAsia="Calibri" w:hAnsi="Times New Roman" w:cs="Times New Roman"/>
                <w:color w:val="000000"/>
                <w:sz w:val="24"/>
                <w:szCs w:val="24"/>
              </w:rPr>
              <w:t>– запрещенный режим</w:t>
            </w:r>
          </w:p>
        </w:tc>
        <w:tc>
          <w:tcPr>
            <w:tcW w:w="915" w:type="dxa"/>
            <w:tcBorders>
              <w:top w:val="single" w:sz="12" w:space="0" w:color="000000" w:themeColor="text1"/>
            </w:tcBorders>
            <w:vAlign w:val="center"/>
          </w:tcPr>
          <w:p w:rsidR="00E27827" w:rsidRPr="00E27827" w:rsidRDefault="00E27827" w:rsidP="00E27827">
            <w:pPr>
              <w:spacing w:line="264" w:lineRule="auto"/>
              <w:jc w:val="center"/>
              <w:rPr>
                <w:rFonts w:ascii="Times New Roman" w:eastAsia="Calibri" w:hAnsi="Times New Roman" w:cs="Times New Roman"/>
                <w:color w:val="000000"/>
                <w:sz w:val="24"/>
                <w:szCs w:val="24"/>
                <w:lang w:val="en-US"/>
              </w:rPr>
            </w:pPr>
            <w:r w:rsidRPr="00E27827">
              <w:rPr>
                <w:rFonts w:ascii="Times New Roman" w:eastAsia="Calibri" w:hAnsi="Times New Roman" w:cs="Times New Roman"/>
                <w:color w:val="000000"/>
                <w:sz w:val="24"/>
                <w:szCs w:val="24"/>
                <w:lang w:val="en-US"/>
              </w:rPr>
              <w:t>00</w:t>
            </w:r>
          </w:p>
          <w:p w:rsidR="00E27827" w:rsidRPr="00E27827" w:rsidRDefault="00E27827" w:rsidP="00E27827">
            <w:pPr>
              <w:spacing w:line="264" w:lineRule="auto"/>
              <w:jc w:val="center"/>
              <w:rPr>
                <w:rFonts w:ascii="Times New Roman" w:eastAsia="Calibri" w:hAnsi="Times New Roman" w:cs="Times New Roman"/>
                <w:color w:val="000000"/>
                <w:sz w:val="24"/>
                <w:szCs w:val="24"/>
                <w:lang w:val="en-US"/>
              </w:rPr>
            </w:pPr>
            <w:r w:rsidRPr="00E27827">
              <w:rPr>
                <w:rFonts w:ascii="Times New Roman" w:eastAsia="Calibri" w:hAnsi="Times New Roman" w:cs="Times New Roman"/>
                <w:color w:val="000000"/>
                <w:sz w:val="24"/>
                <w:szCs w:val="24"/>
                <w:lang w:val="en-US"/>
              </w:rPr>
              <w:t>01</w:t>
            </w:r>
          </w:p>
          <w:p w:rsidR="00E27827" w:rsidRPr="00E27827" w:rsidRDefault="00E27827" w:rsidP="00E27827">
            <w:pPr>
              <w:spacing w:line="264" w:lineRule="auto"/>
              <w:jc w:val="center"/>
              <w:rPr>
                <w:rFonts w:ascii="Times New Roman" w:eastAsia="Calibri" w:hAnsi="Times New Roman" w:cs="Times New Roman"/>
                <w:color w:val="000000"/>
                <w:sz w:val="24"/>
                <w:szCs w:val="24"/>
                <w:lang w:val="en-US"/>
              </w:rPr>
            </w:pPr>
            <w:r w:rsidRPr="00E27827">
              <w:rPr>
                <w:rFonts w:ascii="Times New Roman" w:eastAsia="Calibri" w:hAnsi="Times New Roman" w:cs="Times New Roman"/>
                <w:color w:val="000000"/>
                <w:sz w:val="24"/>
                <w:szCs w:val="24"/>
                <w:lang w:val="en-US"/>
              </w:rPr>
              <w:t>10</w:t>
            </w:r>
          </w:p>
          <w:p w:rsidR="00E27827" w:rsidRPr="00E27827" w:rsidRDefault="00E27827" w:rsidP="00E27827">
            <w:pPr>
              <w:spacing w:line="264" w:lineRule="auto"/>
              <w:jc w:val="center"/>
              <w:rPr>
                <w:rFonts w:ascii="Times New Roman" w:eastAsia="Calibri" w:hAnsi="Times New Roman" w:cs="Times New Roman"/>
                <w:b/>
                <w:color w:val="000000"/>
                <w:sz w:val="24"/>
                <w:szCs w:val="24"/>
              </w:rPr>
            </w:pPr>
            <w:r w:rsidRPr="00E27827">
              <w:rPr>
                <w:rFonts w:ascii="Times New Roman" w:eastAsia="Calibri" w:hAnsi="Times New Roman" w:cs="Times New Roman"/>
                <w:color w:val="000000"/>
                <w:sz w:val="24"/>
                <w:szCs w:val="24"/>
                <w:lang w:val="en-US"/>
              </w:rPr>
              <w:t>11</w:t>
            </w:r>
          </w:p>
        </w:tc>
        <w:tc>
          <w:tcPr>
            <w:tcW w:w="825" w:type="dxa"/>
            <w:tcBorders>
              <w:top w:val="single" w:sz="12" w:space="0" w:color="000000" w:themeColor="text1"/>
            </w:tcBorders>
            <w:vAlign w:val="center"/>
          </w:tcPr>
          <w:p w:rsidR="00E27827" w:rsidRPr="00E27827" w:rsidRDefault="00E27827" w:rsidP="00E27827">
            <w:pPr>
              <w:spacing w:line="264" w:lineRule="auto"/>
              <w:jc w:val="center"/>
              <w:rPr>
                <w:rFonts w:ascii="Times New Roman" w:eastAsia="Calibri" w:hAnsi="Times New Roman" w:cs="Times New Roman"/>
                <w:b/>
                <w:color w:val="000000"/>
                <w:sz w:val="24"/>
                <w:szCs w:val="24"/>
              </w:rPr>
            </w:pPr>
            <w:r w:rsidRPr="00E27827">
              <w:rPr>
                <w:rFonts w:ascii="Times New Roman" w:eastAsia="Calibri" w:hAnsi="Times New Roman" w:cs="Times New Roman"/>
                <w:b/>
                <w:color w:val="000000"/>
                <w:sz w:val="24"/>
                <w:szCs w:val="24"/>
                <w:lang w:val="en-US"/>
              </w:rPr>
              <w:t>×</w:t>
            </w:r>
          </w:p>
          <w:p w:rsidR="00E27827" w:rsidRPr="00E27827" w:rsidRDefault="00E27827" w:rsidP="00E27827">
            <w:pPr>
              <w:spacing w:line="264" w:lineRule="auto"/>
              <w:jc w:val="center"/>
              <w:rPr>
                <w:rFonts w:ascii="Times New Roman" w:eastAsia="Calibri" w:hAnsi="Times New Roman" w:cs="Times New Roman"/>
                <w:color w:val="000000"/>
                <w:sz w:val="24"/>
                <w:szCs w:val="24"/>
              </w:rPr>
            </w:pPr>
            <w:r w:rsidRPr="00E27827">
              <w:rPr>
                <w:rFonts w:ascii="Times New Roman" w:eastAsia="Calibri" w:hAnsi="Times New Roman" w:cs="Times New Roman"/>
                <w:color w:val="000000"/>
                <w:sz w:val="24"/>
                <w:szCs w:val="24"/>
              </w:rPr>
              <w:t>0</w:t>
            </w:r>
          </w:p>
          <w:p w:rsidR="00E27827" w:rsidRPr="00E27827" w:rsidRDefault="00E27827" w:rsidP="00E27827">
            <w:pPr>
              <w:spacing w:line="264" w:lineRule="auto"/>
              <w:jc w:val="center"/>
              <w:rPr>
                <w:rFonts w:ascii="Times New Roman" w:eastAsia="Calibri" w:hAnsi="Times New Roman" w:cs="Times New Roman"/>
                <w:color w:val="000000"/>
                <w:sz w:val="24"/>
                <w:szCs w:val="24"/>
              </w:rPr>
            </w:pPr>
            <w:r w:rsidRPr="00E27827">
              <w:rPr>
                <w:rFonts w:ascii="Times New Roman" w:eastAsia="Calibri" w:hAnsi="Times New Roman" w:cs="Times New Roman"/>
                <w:color w:val="000000"/>
                <w:sz w:val="24"/>
                <w:szCs w:val="24"/>
              </w:rPr>
              <w:t>1</w:t>
            </w:r>
          </w:p>
          <w:p w:rsidR="00E27827" w:rsidRPr="00E27827" w:rsidRDefault="00E27827" w:rsidP="00E27827">
            <w:pPr>
              <w:spacing w:line="264" w:lineRule="auto"/>
              <w:jc w:val="center"/>
              <w:rPr>
                <w:rFonts w:ascii="Times New Roman" w:eastAsia="Calibri" w:hAnsi="Times New Roman" w:cs="Times New Roman"/>
                <w:b/>
                <w:color w:val="000000"/>
                <w:sz w:val="24"/>
                <w:szCs w:val="24"/>
              </w:rPr>
            </w:pPr>
            <w:r w:rsidRPr="00E27827">
              <w:rPr>
                <w:rFonts w:ascii="Times New Roman" w:eastAsia="Calibri" w:hAnsi="Times New Roman" w:cs="Times New Roman"/>
                <w:i/>
                <w:color w:val="000000"/>
                <w:sz w:val="24"/>
                <w:szCs w:val="24"/>
                <w:lang w:val="en-US"/>
              </w:rPr>
              <w:t>Q</w:t>
            </w:r>
            <w:r w:rsidRPr="00E27827">
              <w:rPr>
                <w:rFonts w:ascii="Times New Roman" w:eastAsia="Calibri" w:hAnsi="Times New Roman" w:cs="Times New Roman"/>
                <w:i/>
                <w:color w:val="000000"/>
                <w:sz w:val="24"/>
                <w:szCs w:val="24"/>
                <w:vertAlign w:val="subscript"/>
                <w:lang w:val="en-US"/>
              </w:rPr>
              <w:t>n</w:t>
            </w:r>
          </w:p>
        </w:tc>
        <w:tc>
          <w:tcPr>
            <w:tcW w:w="3188" w:type="dxa"/>
            <w:gridSpan w:val="2"/>
            <w:tcBorders>
              <w:top w:val="nil"/>
              <w:bottom w:val="nil"/>
              <w:right w:val="nil"/>
            </w:tcBorders>
            <w:vAlign w:val="center"/>
          </w:tcPr>
          <w:p w:rsidR="00E27827" w:rsidRPr="00E27827" w:rsidRDefault="00E27827" w:rsidP="00E27827">
            <w:pPr>
              <w:spacing w:line="264" w:lineRule="auto"/>
              <w:rPr>
                <w:rFonts w:ascii="Times New Roman" w:eastAsia="Calibri" w:hAnsi="Times New Roman" w:cs="Times New Roman"/>
                <w:color w:val="000000"/>
                <w:sz w:val="24"/>
                <w:szCs w:val="24"/>
              </w:rPr>
            </w:pPr>
            <w:r w:rsidRPr="00E27827">
              <w:rPr>
                <w:rFonts w:ascii="Times New Roman" w:eastAsia="Calibri" w:hAnsi="Times New Roman" w:cs="Times New Roman"/>
                <w:color w:val="000000"/>
                <w:sz w:val="24"/>
                <w:szCs w:val="24"/>
              </w:rPr>
              <w:t>– запрещенный режим</w:t>
            </w:r>
          </w:p>
          <w:p w:rsidR="00E27827" w:rsidRPr="00E27827" w:rsidRDefault="00E27827" w:rsidP="00E27827">
            <w:pPr>
              <w:spacing w:line="264" w:lineRule="auto"/>
              <w:rPr>
                <w:rFonts w:ascii="Times New Roman" w:eastAsia="Calibri" w:hAnsi="Times New Roman" w:cs="Times New Roman"/>
                <w:color w:val="000000"/>
                <w:sz w:val="24"/>
                <w:szCs w:val="24"/>
              </w:rPr>
            </w:pPr>
            <w:r w:rsidRPr="00E27827">
              <w:rPr>
                <w:rFonts w:ascii="Times New Roman" w:eastAsia="Calibri" w:hAnsi="Times New Roman" w:cs="Times New Roman"/>
                <w:color w:val="000000"/>
                <w:sz w:val="24"/>
                <w:szCs w:val="24"/>
              </w:rPr>
              <w:t xml:space="preserve">– запись нуля по входу </w:t>
            </w:r>
            <w:r w:rsidRPr="00E27827">
              <w:rPr>
                <w:rFonts w:ascii="Times New Roman" w:eastAsia="Calibri" w:hAnsi="Times New Roman" w:cs="Times New Roman"/>
                <w:i/>
                <w:color w:val="000000"/>
                <w:sz w:val="24"/>
                <w:szCs w:val="24"/>
                <w:lang w:val="en-US"/>
              </w:rPr>
              <w:t>S</w:t>
            </w:r>
          </w:p>
          <w:p w:rsidR="00E27827" w:rsidRPr="00E27827" w:rsidRDefault="00E27827" w:rsidP="00E27827">
            <w:pPr>
              <w:spacing w:line="264" w:lineRule="auto"/>
              <w:rPr>
                <w:rFonts w:ascii="Times New Roman" w:eastAsia="Calibri" w:hAnsi="Times New Roman" w:cs="Times New Roman"/>
                <w:color w:val="000000"/>
                <w:sz w:val="24"/>
                <w:szCs w:val="24"/>
              </w:rPr>
            </w:pPr>
            <w:r w:rsidRPr="00E27827">
              <w:rPr>
                <w:rFonts w:ascii="Times New Roman" w:eastAsia="Calibri" w:hAnsi="Times New Roman" w:cs="Times New Roman"/>
                <w:color w:val="000000"/>
                <w:sz w:val="24"/>
                <w:szCs w:val="24"/>
              </w:rPr>
              <w:t xml:space="preserve">– запись 1 по входу </w:t>
            </w:r>
            <w:r w:rsidRPr="00E27827">
              <w:rPr>
                <w:rFonts w:ascii="Times New Roman" w:eastAsia="Calibri" w:hAnsi="Times New Roman" w:cs="Times New Roman"/>
                <w:i/>
                <w:color w:val="000000"/>
                <w:sz w:val="24"/>
                <w:szCs w:val="24"/>
                <w:lang w:val="en-US"/>
              </w:rPr>
              <w:t>R</w:t>
            </w:r>
          </w:p>
          <w:p w:rsidR="00E27827" w:rsidRPr="00E27827" w:rsidRDefault="00E27827" w:rsidP="00E27827">
            <w:pPr>
              <w:spacing w:line="264" w:lineRule="auto"/>
              <w:rPr>
                <w:rFonts w:ascii="Times New Roman" w:eastAsia="Calibri" w:hAnsi="Times New Roman" w:cs="Times New Roman"/>
                <w:b/>
                <w:color w:val="000000"/>
                <w:sz w:val="24"/>
                <w:szCs w:val="24"/>
              </w:rPr>
            </w:pPr>
            <w:r w:rsidRPr="00E27827">
              <w:rPr>
                <w:rFonts w:ascii="Times New Roman" w:eastAsia="Calibri" w:hAnsi="Times New Roman" w:cs="Times New Roman"/>
                <w:color w:val="000000"/>
                <w:sz w:val="24"/>
                <w:szCs w:val="24"/>
              </w:rPr>
              <w:t>– хранение информации</w:t>
            </w:r>
          </w:p>
        </w:tc>
      </w:tr>
    </w:tbl>
    <w:p w:rsidR="00E27827" w:rsidRPr="00E27827" w:rsidRDefault="00E27827" w:rsidP="00E27827">
      <w:pPr>
        <w:spacing w:after="0" w:line="264" w:lineRule="auto"/>
        <w:ind w:firstLine="709"/>
        <w:jc w:val="both"/>
        <w:rPr>
          <w:rFonts w:ascii="Times New Roman" w:eastAsia="Calibri" w:hAnsi="Times New Roman" w:cs="Times New Roman"/>
          <w:color w:val="000000"/>
          <w:sz w:val="28"/>
        </w:rPr>
      </w:pP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 xml:space="preserve">Если на информационных входах триггера с инверсными входами поставить инверторы, то получается триггер с прямыми входами (рис. 3.24, </w:t>
      </w:r>
      <w:r w:rsidRPr="00E27827">
        <w:rPr>
          <w:rFonts w:ascii="Times New Roman" w:eastAsia="Calibri" w:hAnsi="Times New Roman" w:cs="Times New Roman"/>
          <w:i/>
          <w:color w:val="000000"/>
          <w:sz w:val="28"/>
        </w:rPr>
        <w:t>а</w:t>
      </w:r>
      <w:r w:rsidRPr="00E27827">
        <w:rPr>
          <w:rFonts w:ascii="Times New Roman" w:eastAsia="Calibri" w:hAnsi="Times New Roman" w:cs="Times New Roman"/>
          <w:color w:val="000000"/>
          <w:sz w:val="28"/>
        </w:rPr>
        <w:t>) и наоборот. Поэтому далее будем рассматривать триггер только с прямыми входами.</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p>
    <w:tbl>
      <w:tblPr>
        <w:tblStyle w:val="TableGrid1"/>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E27827" w:rsidRPr="00E27827" w:rsidTr="00543866">
        <w:tc>
          <w:tcPr>
            <w:tcW w:w="4785" w:type="dxa"/>
            <w:vAlign w:val="center"/>
          </w:tcPr>
          <w:p w:rsidR="00E27827" w:rsidRPr="00E27827" w:rsidRDefault="00E27827" w:rsidP="00E27827">
            <w:pPr>
              <w:spacing w:line="252" w:lineRule="auto"/>
              <w:jc w:val="center"/>
              <w:rPr>
                <w:rFonts w:ascii="Times New Roman" w:eastAsia="Calibri" w:hAnsi="Times New Roman" w:cs="Times New Roman"/>
                <w:color w:val="000000"/>
                <w:sz w:val="24"/>
                <w:szCs w:val="24"/>
              </w:rPr>
            </w:pPr>
            <w:r w:rsidRPr="00E27827">
              <w:rPr>
                <w:rFonts w:ascii="Times New Roman" w:eastAsia="Calibri" w:hAnsi="Times New Roman" w:cs="Times New Roman"/>
                <w:noProof/>
                <w:color w:val="000000"/>
                <w:sz w:val="24"/>
                <w:szCs w:val="24"/>
                <w:lang w:eastAsia="ru-RU"/>
              </w:rPr>
              <w:drawing>
                <wp:inline distT="0" distB="0" distL="0" distR="0" wp14:anchorId="6A79172D" wp14:editId="427AF97B">
                  <wp:extent cx="1948739" cy="1358989"/>
                  <wp:effectExtent l="19050" t="0" r="0" b="0"/>
                  <wp:docPr id="3" name="Рисунок 74" descr="R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S.png"/>
                          <pic:cNvPicPr/>
                        </pic:nvPicPr>
                        <pic:blipFill>
                          <a:blip r:embed="rId12" cstate="print"/>
                          <a:stretch>
                            <a:fillRect/>
                          </a:stretch>
                        </pic:blipFill>
                        <pic:spPr>
                          <a:xfrm>
                            <a:off x="0" y="0"/>
                            <a:ext cx="1951889" cy="1361186"/>
                          </a:xfrm>
                          <a:prstGeom prst="rect">
                            <a:avLst/>
                          </a:prstGeom>
                        </pic:spPr>
                      </pic:pic>
                    </a:graphicData>
                  </a:graphic>
                </wp:inline>
              </w:drawing>
            </w:r>
          </w:p>
          <w:p w:rsidR="00E27827" w:rsidRPr="00E27827" w:rsidRDefault="00E27827" w:rsidP="00E27827">
            <w:pPr>
              <w:spacing w:line="252" w:lineRule="auto"/>
              <w:jc w:val="center"/>
              <w:rPr>
                <w:rFonts w:ascii="Times New Roman" w:eastAsia="Calibri" w:hAnsi="Times New Roman" w:cs="Times New Roman"/>
                <w:i/>
                <w:color w:val="000000"/>
                <w:sz w:val="24"/>
                <w:szCs w:val="24"/>
              </w:rPr>
            </w:pPr>
            <w:r w:rsidRPr="00E27827">
              <w:rPr>
                <w:rFonts w:ascii="Times New Roman" w:eastAsia="Calibri" w:hAnsi="Times New Roman" w:cs="Times New Roman"/>
                <w:i/>
                <w:color w:val="000000"/>
                <w:sz w:val="24"/>
                <w:szCs w:val="24"/>
              </w:rPr>
              <w:t>а)</w:t>
            </w:r>
          </w:p>
        </w:tc>
        <w:tc>
          <w:tcPr>
            <w:tcW w:w="4786" w:type="dxa"/>
            <w:vAlign w:val="center"/>
          </w:tcPr>
          <w:p w:rsidR="00E27827" w:rsidRPr="00E27827" w:rsidRDefault="00E27827" w:rsidP="00E27827">
            <w:pPr>
              <w:keepNext/>
              <w:spacing w:line="252" w:lineRule="auto"/>
              <w:jc w:val="center"/>
              <w:rPr>
                <w:rFonts w:ascii="Times New Roman" w:eastAsia="Calibri" w:hAnsi="Times New Roman" w:cs="Times New Roman"/>
                <w:color w:val="000000"/>
                <w:sz w:val="24"/>
                <w:szCs w:val="24"/>
              </w:rPr>
            </w:pPr>
            <w:r w:rsidRPr="00E27827">
              <w:rPr>
                <w:rFonts w:ascii="Times New Roman" w:eastAsia="Calibri" w:hAnsi="Times New Roman" w:cs="Times New Roman"/>
                <w:noProof/>
                <w:color w:val="000000"/>
                <w:sz w:val="24"/>
                <w:szCs w:val="24"/>
                <w:lang w:eastAsia="ru-RU"/>
              </w:rPr>
              <w:drawing>
                <wp:inline distT="0" distB="0" distL="0" distR="0" wp14:anchorId="762BCC92" wp14:editId="0953EAE3">
                  <wp:extent cx="2173570" cy="1414130"/>
                  <wp:effectExtent l="19050" t="0" r="0" b="0"/>
                  <wp:docPr id="4" name="Рисунок 75" descr="Граф R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Граф RS.png"/>
                          <pic:cNvPicPr/>
                        </pic:nvPicPr>
                        <pic:blipFill>
                          <a:blip r:embed="rId13" cstate="print"/>
                          <a:stretch>
                            <a:fillRect/>
                          </a:stretch>
                        </pic:blipFill>
                        <pic:spPr>
                          <a:xfrm>
                            <a:off x="0" y="0"/>
                            <a:ext cx="2168804" cy="1411029"/>
                          </a:xfrm>
                          <a:prstGeom prst="rect">
                            <a:avLst/>
                          </a:prstGeom>
                        </pic:spPr>
                      </pic:pic>
                    </a:graphicData>
                  </a:graphic>
                </wp:inline>
              </w:drawing>
            </w:r>
          </w:p>
          <w:p w:rsidR="00E27827" w:rsidRPr="00E27827" w:rsidRDefault="00E27827" w:rsidP="00E27827">
            <w:pPr>
              <w:keepNext/>
              <w:spacing w:line="252" w:lineRule="auto"/>
              <w:jc w:val="center"/>
              <w:rPr>
                <w:rFonts w:ascii="Times New Roman" w:eastAsia="Calibri" w:hAnsi="Times New Roman" w:cs="Times New Roman"/>
                <w:i/>
                <w:color w:val="000000"/>
                <w:sz w:val="24"/>
                <w:szCs w:val="24"/>
              </w:rPr>
            </w:pPr>
          </w:p>
          <w:p w:rsidR="00E27827" w:rsidRPr="00E27827" w:rsidRDefault="00E27827" w:rsidP="00E27827">
            <w:pPr>
              <w:keepNext/>
              <w:spacing w:line="252" w:lineRule="auto"/>
              <w:jc w:val="center"/>
              <w:rPr>
                <w:rFonts w:ascii="Times New Roman" w:eastAsia="Calibri" w:hAnsi="Times New Roman" w:cs="Times New Roman"/>
                <w:i/>
                <w:color w:val="000000"/>
                <w:sz w:val="24"/>
                <w:szCs w:val="24"/>
              </w:rPr>
            </w:pPr>
            <w:r w:rsidRPr="00E27827">
              <w:rPr>
                <w:rFonts w:ascii="Times New Roman" w:eastAsia="Calibri" w:hAnsi="Times New Roman" w:cs="Times New Roman"/>
                <w:i/>
                <w:color w:val="000000"/>
                <w:sz w:val="24"/>
                <w:szCs w:val="24"/>
              </w:rPr>
              <w:t>б)</w:t>
            </w:r>
          </w:p>
        </w:tc>
      </w:tr>
      <w:tr w:rsidR="00E27827" w:rsidRPr="00E27827" w:rsidTr="00543866">
        <w:tc>
          <w:tcPr>
            <w:tcW w:w="9571" w:type="dxa"/>
            <w:gridSpan w:val="2"/>
            <w:vAlign w:val="center"/>
          </w:tcPr>
          <w:p w:rsidR="00E27827" w:rsidRPr="00E27827" w:rsidRDefault="00E27827" w:rsidP="00E27827">
            <w:pPr>
              <w:spacing w:line="252" w:lineRule="auto"/>
              <w:jc w:val="center"/>
              <w:rPr>
                <w:rFonts w:ascii="Times New Roman" w:eastAsia="Calibri" w:hAnsi="Times New Roman" w:cs="Times New Roman"/>
                <w:bCs/>
                <w:color w:val="000000"/>
                <w:sz w:val="24"/>
                <w:szCs w:val="24"/>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24</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xml:space="preserve">. Функциональная схема </w:t>
            </w:r>
            <w:r w:rsidRPr="00E27827">
              <w:rPr>
                <w:rFonts w:ascii="Times New Roman" w:eastAsia="Calibri" w:hAnsi="Times New Roman" w:cs="Times New Roman"/>
                <w:bCs/>
                <w:color w:val="000000"/>
                <w:sz w:val="24"/>
                <w:szCs w:val="24"/>
                <w:lang w:val="en-US"/>
              </w:rPr>
              <w:t>RS</w:t>
            </w:r>
            <w:r w:rsidRPr="00E27827">
              <w:rPr>
                <w:rFonts w:ascii="Times New Roman" w:eastAsia="Calibri" w:hAnsi="Times New Roman" w:cs="Times New Roman"/>
                <w:bCs/>
                <w:color w:val="000000"/>
                <w:sz w:val="24"/>
                <w:szCs w:val="24"/>
              </w:rPr>
              <w:t xml:space="preserve">-триггера с прямыми входами </w:t>
            </w:r>
            <w:r w:rsidRPr="00E27827">
              <w:rPr>
                <w:rFonts w:ascii="Times New Roman" w:eastAsia="Calibri" w:hAnsi="Times New Roman" w:cs="Times New Roman"/>
                <w:bCs/>
                <w:color w:val="000000"/>
                <w:sz w:val="24"/>
                <w:szCs w:val="24"/>
              </w:rPr>
              <w:br/>
              <w:t>на элементах И-НЕ (</w:t>
            </w:r>
            <w:r w:rsidRPr="00E27827">
              <w:rPr>
                <w:rFonts w:ascii="Times New Roman" w:eastAsia="Calibri" w:hAnsi="Times New Roman" w:cs="Times New Roman"/>
                <w:bCs/>
                <w:i/>
                <w:color w:val="000000"/>
                <w:sz w:val="24"/>
                <w:szCs w:val="24"/>
              </w:rPr>
              <w:t>а</w:t>
            </w:r>
            <w:r w:rsidRPr="00E27827">
              <w:rPr>
                <w:rFonts w:ascii="Times New Roman" w:eastAsia="Calibri" w:hAnsi="Times New Roman" w:cs="Times New Roman"/>
                <w:bCs/>
                <w:color w:val="000000"/>
                <w:sz w:val="24"/>
                <w:szCs w:val="24"/>
              </w:rPr>
              <w:t>) и его граф переходов (</w:t>
            </w:r>
            <w:r w:rsidRPr="00E27827">
              <w:rPr>
                <w:rFonts w:ascii="Times New Roman" w:eastAsia="Calibri" w:hAnsi="Times New Roman" w:cs="Times New Roman"/>
                <w:bCs/>
                <w:i/>
                <w:color w:val="000000"/>
                <w:sz w:val="24"/>
                <w:szCs w:val="24"/>
              </w:rPr>
              <w:t>б</w:t>
            </w:r>
            <w:r w:rsidRPr="00E27827">
              <w:rPr>
                <w:rFonts w:ascii="Times New Roman" w:eastAsia="Calibri" w:hAnsi="Times New Roman" w:cs="Times New Roman"/>
                <w:bCs/>
                <w:color w:val="000000"/>
                <w:sz w:val="24"/>
                <w:szCs w:val="24"/>
              </w:rPr>
              <w:t>)</w:t>
            </w:r>
          </w:p>
          <w:p w:rsidR="00E27827" w:rsidRPr="00E27827" w:rsidRDefault="00E27827" w:rsidP="00E27827">
            <w:pPr>
              <w:spacing w:line="252" w:lineRule="auto"/>
              <w:ind w:firstLine="709"/>
              <w:jc w:val="both"/>
              <w:rPr>
                <w:rFonts w:ascii="Times New Roman" w:eastAsia="Calibri" w:hAnsi="Times New Roman" w:cs="Times New Roman"/>
                <w:color w:val="000000"/>
                <w:sz w:val="28"/>
              </w:rPr>
            </w:pPr>
          </w:p>
        </w:tc>
      </w:tr>
    </w:tbl>
    <w:tbl>
      <w:tblPr>
        <w:tblStyle w:val="TableGrid1"/>
        <w:tblpPr w:leftFromText="180" w:rightFromText="180" w:vertAnchor="text" w:horzAnchor="margin" w:tblpY="234"/>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tblGrid>
      <w:tr w:rsidR="00E27827" w:rsidRPr="00E27827" w:rsidTr="00543866">
        <w:trPr>
          <w:trHeight w:val="3974"/>
        </w:trPr>
        <w:tc>
          <w:tcPr>
            <w:tcW w:w="4361" w:type="dxa"/>
          </w:tcPr>
          <w:p w:rsidR="00E27827" w:rsidRPr="00E27827" w:rsidRDefault="00E27827" w:rsidP="00E27827">
            <w:pPr>
              <w:keepNext/>
              <w:spacing w:line="252" w:lineRule="auto"/>
              <w:jc w:val="both"/>
              <w:rPr>
                <w:rFonts w:ascii="Times New Roman" w:eastAsia="Calibri" w:hAnsi="Times New Roman" w:cs="Times New Roman"/>
                <w:color w:val="000000"/>
                <w:sz w:val="28"/>
              </w:rPr>
            </w:pPr>
            <w:r w:rsidRPr="00E27827">
              <w:rPr>
                <w:rFonts w:ascii="Times New Roman" w:eastAsia="Calibri" w:hAnsi="Times New Roman" w:cs="Times New Roman"/>
                <w:b/>
                <w:noProof/>
                <w:color w:val="000000"/>
                <w:sz w:val="28"/>
                <w:lang w:eastAsia="ru-RU"/>
              </w:rPr>
              <w:drawing>
                <wp:inline distT="0" distB="0" distL="0" distR="0" wp14:anchorId="12B3EC04" wp14:editId="1B72161E">
                  <wp:extent cx="2409825" cy="1809750"/>
                  <wp:effectExtent l="19050" t="0" r="9525" b="0"/>
                  <wp:docPr id="5" name="Рисунок 78" descr="RS Диаграмм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S Диаграмма.png"/>
                          <pic:cNvPicPr/>
                        </pic:nvPicPr>
                        <pic:blipFill>
                          <a:blip r:embed="rId14" cstate="print"/>
                          <a:stretch>
                            <a:fillRect/>
                          </a:stretch>
                        </pic:blipFill>
                        <pic:spPr>
                          <a:xfrm>
                            <a:off x="0" y="0"/>
                            <a:ext cx="2409825" cy="1809750"/>
                          </a:xfrm>
                          <a:prstGeom prst="rect">
                            <a:avLst/>
                          </a:prstGeom>
                        </pic:spPr>
                      </pic:pic>
                    </a:graphicData>
                  </a:graphic>
                </wp:inline>
              </w:drawing>
            </w:r>
          </w:p>
          <w:p w:rsidR="00E27827" w:rsidRPr="00E27827" w:rsidRDefault="00E27827" w:rsidP="00E27827">
            <w:pPr>
              <w:spacing w:line="252" w:lineRule="auto"/>
              <w:jc w:val="center"/>
              <w:rPr>
                <w:rFonts w:ascii="Times New Roman" w:eastAsia="Calibri" w:hAnsi="Times New Roman" w:cs="Times New Roman"/>
                <w:bCs/>
                <w:color w:val="000000"/>
                <w:sz w:val="24"/>
                <w:szCs w:val="24"/>
              </w:rPr>
            </w:pPr>
          </w:p>
          <w:p w:rsidR="00E27827" w:rsidRPr="00E27827" w:rsidRDefault="00E27827" w:rsidP="00E27827">
            <w:pPr>
              <w:spacing w:line="252" w:lineRule="auto"/>
              <w:jc w:val="center"/>
              <w:rPr>
                <w:rFonts w:ascii="Times New Roman" w:eastAsia="Calibri" w:hAnsi="Times New Roman" w:cs="Times New Roman"/>
                <w:bCs/>
                <w:color w:val="000000"/>
                <w:sz w:val="24"/>
                <w:szCs w:val="24"/>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25</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xml:space="preserve">. Временные диаграммы </w:t>
            </w:r>
            <w:r w:rsidRPr="00E27827">
              <w:rPr>
                <w:rFonts w:ascii="Times New Roman" w:eastAsia="Calibri" w:hAnsi="Times New Roman" w:cs="Times New Roman"/>
                <w:bCs/>
                <w:color w:val="000000"/>
                <w:sz w:val="24"/>
                <w:szCs w:val="24"/>
              </w:rPr>
              <w:br/>
            </w:r>
            <w:r w:rsidRPr="00E27827">
              <w:rPr>
                <w:rFonts w:ascii="Times New Roman" w:eastAsia="Calibri" w:hAnsi="Times New Roman" w:cs="Times New Roman"/>
                <w:bCs/>
                <w:color w:val="000000"/>
                <w:sz w:val="24"/>
                <w:szCs w:val="24"/>
                <w:lang w:val="en-US"/>
              </w:rPr>
              <w:t>RS</w:t>
            </w:r>
            <w:r w:rsidRPr="00E27827">
              <w:rPr>
                <w:rFonts w:ascii="Times New Roman" w:eastAsia="Calibri" w:hAnsi="Times New Roman" w:cs="Times New Roman"/>
                <w:bCs/>
                <w:color w:val="000000"/>
                <w:sz w:val="24"/>
                <w:szCs w:val="24"/>
              </w:rPr>
              <w:t>-триггера с прямыми входами</w:t>
            </w:r>
          </w:p>
        </w:tc>
      </w:tr>
    </w:tbl>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 xml:space="preserve"> Асинхронный RS-триггер, как и триггер любого другого типа, характеризуется двумя состояниями: логической 1 и логического 0. Состоянию логической 1 соответствует </w:t>
      </w:r>
      <m:oMath>
        <m:r>
          <w:rPr>
            <w:rFonts w:ascii="Cambria Math" w:eastAsia="Calibri" w:hAnsi="Cambria Math" w:cs="Times New Roman"/>
            <w:color w:val="000000"/>
            <w:sz w:val="28"/>
            <w:lang w:val="en-US"/>
          </w:rPr>
          <m:t>Q</m:t>
        </m:r>
        <m:r>
          <w:rPr>
            <w:rFonts w:ascii="Cambria Math" w:eastAsia="Calibri" w:hAnsi="Cambria Math" w:cs="Times New Roman"/>
            <w:color w:val="000000"/>
            <w:sz w:val="28"/>
          </w:rPr>
          <m:t xml:space="preserve">=1, </m:t>
        </m:r>
        <m:bar>
          <m:barPr>
            <m:pos m:val="top"/>
            <m:ctrlPr>
              <w:rPr>
                <w:rFonts w:ascii="Cambria Math" w:eastAsia="Calibri" w:hAnsi="Cambria Math" w:cs="Times New Roman"/>
                <w:i/>
                <w:color w:val="000000"/>
                <w:sz w:val="28"/>
                <w:lang w:val="en-US"/>
              </w:rPr>
            </m:ctrlPr>
          </m:barPr>
          <m:e>
            <m:r>
              <w:rPr>
                <w:rFonts w:ascii="Cambria Math" w:eastAsia="Calibri" w:hAnsi="Cambria Math" w:cs="Times New Roman"/>
                <w:color w:val="000000"/>
                <w:sz w:val="28"/>
                <w:lang w:val="en-US"/>
              </w:rPr>
              <m:t>Q</m:t>
            </m:r>
          </m:e>
        </m:bar>
        <m:r>
          <w:rPr>
            <w:rFonts w:ascii="Cambria Math" w:eastAsia="Calibri" w:hAnsi="Cambria Math" w:cs="Times New Roman"/>
            <w:color w:val="000000"/>
            <w:sz w:val="28"/>
          </w:rPr>
          <m:t>=0</m:t>
        </m:r>
      </m:oMath>
      <w:r w:rsidRPr="00E27827">
        <w:rPr>
          <w:rFonts w:ascii="Times New Roman" w:eastAsia="Calibri" w:hAnsi="Times New Roman" w:cs="Times New Roman"/>
          <w:color w:val="000000"/>
          <w:sz w:val="28"/>
        </w:rPr>
        <w:t xml:space="preserve">, а состоянию логического 0 – </w:t>
      </w:r>
      <m:oMath>
        <m:r>
          <w:rPr>
            <w:rFonts w:ascii="Cambria Math" w:eastAsia="Calibri" w:hAnsi="Cambria Math" w:cs="Times New Roman"/>
            <w:color w:val="000000"/>
            <w:sz w:val="28"/>
            <w:lang w:val="en-US"/>
          </w:rPr>
          <m:t>Q</m:t>
        </m:r>
        <m:r>
          <w:rPr>
            <w:rFonts w:ascii="Cambria Math" w:eastAsia="Calibri" w:hAnsi="Cambria Math" w:cs="Times New Roman"/>
            <w:color w:val="000000"/>
            <w:sz w:val="28"/>
          </w:rPr>
          <m:t xml:space="preserve">=0, </m:t>
        </m:r>
        <m:bar>
          <m:barPr>
            <m:pos m:val="top"/>
            <m:ctrlPr>
              <w:rPr>
                <w:rFonts w:ascii="Cambria Math" w:eastAsia="Calibri" w:hAnsi="Cambria Math" w:cs="Times New Roman"/>
                <w:i/>
                <w:color w:val="000000"/>
                <w:sz w:val="28"/>
                <w:lang w:val="en-US"/>
              </w:rPr>
            </m:ctrlPr>
          </m:barPr>
          <m:e>
            <m:r>
              <w:rPr>
                <w:rFonts w:ascii="Cambria Math" w:eastAsia="Calibri" w:hAnsi="Cambria Math" w:cs="Times New Roman"/>
                <w:color w:val="000000"/>
                <w:sz w:val="28"/>
                <w:lang w:val="en-US"/>
              </w:rPr>
              <m:t>Q</m:t>
            </m:r>
          </m:e>
        </m:bar>
        <m:r>
          <w:rPr>
            <w:rFonts w:ascii="Cambria Math" w:eastAsia="Calibri" w:hAnsi="Cambria Math" w:cs="Times New Roman"/>
            <w:color w:val="000000"/>
            <w:sz w:val="28"/>
          </w:rPr>
          <m:t>=1</m:t>
        </m:r>
      </m:oMath>
      <w:r w:rsidRPr="00E27827">
        <w:rPr>
          <w:rFonts w:ascii="Times New Roman" w:eastAsia="Calibri" w:hAnsi="Times New Roman" w:cs="Times New Roman"/>
          <w:color w:val="000000"/>
          <w:sz w:val="28"/>
        </w:rPr>
        <w:t xml:space="preserve">. По информационному входу </w:t>
      </w:r>
      <w:r w:rsidRPr="00E27827">
        <w:rPr>
          <w:rFonts w:ascii="Times New Roman" w:eastAsia="Calibri" w:hAnsi="Times New Roman" w:cs="Times New Roman"/>
          <w:i/>
          <w:color w:val="000000"/>
          <w:sz w:val="28"/>
        </w:rPr>
        <w:t>S</w:t>
      </w:r>
      <w:r w:rsidRPr="00E27827">
        <w:rPr>
          <w:rFonts w:ascii="Times New Roman" w:eastAsia="Calibri" w:hAnsi="Times New Roman" w:cs="Times New Roman"/>
          <w:color w:val="000000"/>
          <w:sz w:val="28"/>
        </w:rPr>
        <w:t xml:space="preserve"> (set-установка) происходит установка триггера в состояние логической 1, а по информационному входу R (reset-сброс) – установка (перевод) триггера в исходное состояние логического 0. При S = R = 0 в триггере сохраняется предшествующее состояние (0 или 1), поэтому такой режим называется режимом хранения. Комбинация S = R = 1 для схемы триггера на элементах ИЛИ-НЕ является запрещенной ввиду неопределенности его состояния.</w:t>
      </w:r>
    </w:p>
    <w:p w:rsidR="00E27827" w:rsidRPr="00E27827" w:rsidRDefault="00E27827" w:rsidP="00E27827">
      <w:pPr>
        <w:spacing w:after="0" w:line="252" w:lineRule="auto"/>
        <w:ind w:firstLine="709"/>
        <w:jc w:val="both"/>
        <w:rPr>
          <w:rFonts w:ascii="Arial" w:eastAsia="Calibri" w:hAnsi="Arial" w:cs="Arial"/>
          <w:color w:val="000000"/>
          <w:sz w:val="28"/>
        </w:rPr>
      </w:pPr>
      <w:r w:rsidRPr="00E27827">
        <w:rPr>
          <w:rFonts w:ascii="Times New Roman" w:eastAsia="Calibri" w:hAnsi="Times New Roman" w:cs="Times New Roman"/>
          <w:color w:val="000000"/>
          <w:sz w:val="28"/>
        </w:rPr>
        <w:t xml:space="preserve">Удобным является описание работы триггера с помощью графа переходов (рис. 3.24, </w:t>
      </w:r>
      <w:r w:rsidRPr="00E27827">
        <w:rPr>
          <w:rFonts w:ascii="Times New Roman" w:eastAsia="Calibri" w:hAnsi="Times New Roman" w:cs="Times New Roman"/>
          <w:i/>
          <w:color w:val="000000"/>
          <w:sz w:val="28"/>
        </w:rPr>
        <w:t>б</w:t>
      </w:r>
      <w:r w:rsidRPr="00E27827">
        <w:rPr>
          <w:rFonts w:ascii="Times New Roman" w:eastAsia="Calibri" w:hAnsi="Times New Roman" w:cs="Times New Roman"/>
          <w:color w:val="000000"/>
          <w:sz w:val="28"/>
        </w:rPr>
        <w:t xml:space="preserve">). В кружках указываются состояния триггера (0, 1, ×), а стрелками показываются переходы триггера из одного состояния в другое, в зависимости от сигналов на входах </w:t>
      </w:r>
      <w:r w:rsidRPr="00E27827">
        <w:rPr>
          <w:rFonts w:ascii="Times New Roman" w:eastAsia="Calibri" w:hAnsi="Times New Roman" w:cs="Times New Roman"/>
          <w:i/>
          <w:color w:val="000000"/>
          <w:sz w:val="28"/>
          <w:lang w:val="en-US"/>
        </w:rPr>
        <w:t>R</w:t>
      </w:r>
      <w:r w:rsidRPr="00E27827">
        <w:rPr>
          <w:rFonts w:ascii="Times New Roman" w:eastAsia="Calibri" w:hAnsi="Times New Roman" w:cs="Times New Roman"/>
          <w:color w:val="000000"/>
          <w:sz w:val="28"/>
        </w:rPr>
        <w:t xml:space="preserve"> и </w:t>
      </w:r>
      <w:r w:rsidRPr="00E27827">
        <w:rPr>
          <w:rFonts w:ascii="Times New Roman" w:eastAsia="Calibri" w:hAnsi="Times New Roman" w:cs="Times New Roman"/>
          <w:i/>
          <w:color w:val="000000"/>
          <w:sz w:val="28"/>
          <w:lang w:val="en-US"/>
        </w:rPr>
        <w:t>S</w:t>
      </w:r>
      <w:r w:rsidRPr="00E27827">
        <w:rPr>
          <w:rFonts w:ascii="Times New Roman" w:eastAsia="Calibri" w:hAnsi="Times New Roman" w:cs="Times New Roman"/>
          <w:color w:val="000000"/>
          <w:sz w:val="28"/>
        </w:rPr>
        <w:t>.</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Еще одним способом описания работы триггера являются временные диаграммы (рис. 3.25).</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b/>
          <w:color w:val="000000"/>
          <w:sz w:val="28"/>
        </w:rPr>
        <w:t>Триггер S-типа.</w:t>
      </w:r>
      <w:r w:rsidRPr="00E27827">
        <w:rPr>
          <w:rFonts w:ascii="Times New Roman" w:eastAsia="Calibri" w:hAnsi="Times New Roman" w:cs="Times New Roman"/>
          <w:color w:val="000000"/>
          <w:sz w:val="28"/>
        </w:rPr>
        <w:t xml:space="preserve"> </w:t>
      </w:r>
      <w:r w:rsidRPr="00E27827">
        <w:rPr>
          <w:rFonts w:ascii="Times New Roman" w:eastAsia="Calibri" w:hAnsi="Times New Roman" w:cs="Times New Roman"/>
          <w:i/>
          <w:color w:val="000000"/>
          <w:sz w:val="28"/>
        </w:rPr>
        <w:t>Триггером S-типа</w:t>
      </w:r>
      <w:r w:rsidRPr="00E27827">
        <w:rPr>
          <w:rFonts w:ascii="Times New Roman" w:eastAsia="Calibri" w:hAnsi="Times New Roman" w:cs="Times New Roman"/>
          <w:color w:val="000000"/>
          <w:sz w:val="28"/>
        </w:rPr>
        <w:t xml:space="preserve"> называют логическое устройство с двумя устойчивыми состояниями и двумя информационными входами R и S, которое имеет приоритетным S-вход. Для создания приоритета по входу S ставят цифровой ключ по входу R, управляемый от входа S. Таким образом, вместо запрещенного режима будет режим записи единицы. На рисунке 3.26 показаны таблица переходов (</w:t>
      </w:r>
      <w:r w:rsidRPr="00E27827">
        <w:rPr>
          <w:rFonts w:ascii="Times New Roman" w:eastAsia="Calibri" w:hAnsi="Times New Roman" w:cs="Times New Roman"/>
          <w:i/>
          <w:color w:val="000000"/>
          <w:sz w:val="28"/>
        </w:rPr>
        <w:t>а</w:t>
      </w:r>
      <w:r w:rsidRPr="00E27827">
        <w:rPr>
          <w:rFonts w:ascii="Times New Roman" w:eastAsia="Calibri" w:hAnsi="Times New Roman" w:cs="Times New Roman"/>
          <w:color w:val="000000"/>
          <w:sz w:val="28"/>
        </w:rPr>
        <w:t>), функциональная схема (</w:t>
      </w:r>
      <w:r w:rsidRPr="00E27827">
        <w:rPr>
          <w:rFonts w:ascii="Times New Roman" w:eastAsia="Calibri" w:hAnsi="Times New Roman" w:cs="Times New Roman"/>
          <w:i/>
          <w:color w:val="000000"/>
          <w:sz w:val="28"/>
        </w:rPr>
        <w:t>б</w:t>
      </w:r>
      <w:r w:rsidRPr="00E27827">
        <w:rPr>
          <w:rFonts w:ascii="Times New Roman" w:eastAsia="Calibri" w:hAnsi="Times New Roman" w:cs="Times New Roman"/>
          <w:color w:val="000000"/>
          <w:sz w:val="28"/>
        </w:rPr>
        <w:t>), граф переходов (</w:t>
      </w:r>
      <w:r w:rsidRPr="00E27827">
        <w:rPr>
          <w:rFonts w:ascii="Times New Roman" w:eastAsia="Calibri" w:hAnsi="Times New Roman" w:cs="Times New Roman"/>
          <w:i/>
          <w:color w:val="000000"/>
          <w:sz w:val="28"/>
        </w:rPr>
        <w:t>в</w:t>
      </w:r>
      <w:r w:rsidRPr="00E27827">
        <w:rPr>
          <w:rFonts w:ascii="Times New Roman" w:eastAsia="Calibri" w:hAnsi="Times New Roman" w:cs="Times New Roman"/>
          <w:color w:val="000000"/>
          <w:sz w:val="28"/>
        </w:rPr>
        <w:t>) и временные диаграммы (</w:t>
      </w:r>
      <w:r w:rsidRPr="00E27827">
        <w:rPr>
          <w:rFonts w:ascii="Times New Roman" w:eastAsia="Calibri" w:hAnsi="Times New Roman" w:cs="Times New Roman"/>
          <w:i/>
          <w:color w:val="000000"/>
          <w:sz w:val="28"/>
        </w:rPr>
        <w:t>г</w:t>
      </w:r>
      <w:r w:rsidRPr="00E27827">
        <w:rPr>
          <w:rFonts w:ascii="Times New Roman" w:eastAsia="Calibri" w:hAnsi="Times New Roman" w:cs="Times New Roman"/>
          <w:color w:val="000000"/>
          <w:sz w:val="28"/>
        </w:rPr>
        <w:t>).</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E27827" w:rsidRPr="00E27827" w:rsidTr="00543866">
        <w:tc>
          <w:tcPr>
            <w:tcW w:w="4785" w:type="dxa"/>
            <w:vAlign w:val="center"/>
          </w:tcPr>
          <w:tbl>
            <w:tblPr>
              <w:tblStyle w:val="TableGrid1"/>
              <w:tblW w:w="0" w:type="auto"/>
              <w:tblLook w:val="04A0" w:firstRow="1" w:lastRow="0" w:firstColumn="1" w:lastColumn="0" w:noHBand="0" w:noVBand="1"/>
            </w:tblPr>
            <w:tblGrid>
              <w:gridCol w:w="2277"/>
              <w:gridCol w:w="2277"/>
            </w:tblGrid>
            <w:tr w:rsidR="00E27827" w:rsidRPr="00E27827" w:rsidTr="00543866">
              <w:tc>
                <w:tcPr>
                  <w:tcW w:w="2277" w:type="dxa"/>
                  <w:vAlign w:val="center"/>
                </w:tcPr>
                <w:p w:rsidR="00E27827" w:rsidRPr="00E27827" w:rsidRDefault="00E27827" w:rsidP="00E27827">
                  <w:pPr>
                    <w:spacing w:line="252" w:lineRule="auto"/>
                    <w:jc w:val="center"/>
                    <w:rPr>
                      <w:rFonts w:ascii="Times New Roman" w:eastAsia="Calibri" w:hAnsi="Times New Roman" w:cs="Times New Roman"/>
                      <w:color w:val="000000"/>
                      <w:sz w:val="28"/>
                      <w:szCs w:val="28"/>
                    </w:rPr>
                  </w:pPr>
                  <w:r w:rsidRPr="00E27827">
                    <w:rPr>
                      <w:rFonts w:ascii="Times New Roman" w:eastAsia="Calibri" w:hAnsi="Times New Roman" w:cs="Times New Roman"/>
                      <w:i/>
                      <w:color w:val="000000"/>
                      <w:sz w:val="28"/>
                      <w:szCs w:val="28"/>
                      <w:lang w:val="en-US"/>
                    </w:rPr>
                    <w:t>t</w:t>
                  </w:r>
                  <w:r w:rsidRPr="00E27827">
                    <w:rPr>
                      <w:rFonts w:ascii="Times New Roman" w:eastAsia="Calibri" w:hAnsi="Times New Roman" w:cs="Times New Roman"/>
                      <w:i/>
                      <w:color w:val="000000"/>
                      <w:sz w:val="28"/>
                      <w:szCs w:val="28"/>
                      <w:vertAlign w:val="subscript"/>
                      <w:lang w:val="en-US"/>
                    </w:rPr>
                    <w:t>n</w:t>
                  </w:r>
                </w:p>
              </w:tc>
              <w:tc>
                <w:tcPr>
                  <w:tcW w:w="2277" w:type="dxa"/>
                  <w:vAlign w:val="center"/>
                </w:tcPr>
                <w:p w:rsidR="00E27827" w:rsidRPr="00E27827" w:rsidRDefault="00E27827" w:rsidP="00E27827">
                  <w:pPr>
                    <w:spacing w:line="252" w:lineRule="auto"/>
                    <w:jc w:val="center"/>
                    <w:rPr>
                      <w:rFonts w:ascii="Times New Roman" w:eastAsia="Calibri" w:hAnsi="Times New Roman" w:cs="Times New Roman"/>
                      <w:b/>
                      <w:color w:val="000000"/>
                      <w:sz w:val="28"/>
                      <w:szCs w:val="28"/>
                    </w:rPr>
                  </w:pPr>
                  <w:r w:rsidRPr="00E27827">
                    <w:rPr>
                      <w:rFonts w:ascii="Times New Roman" w:eastAsia="Calibri" w:hAnsi="Times New Roman" w:cs="Times New Roman"/>
                      <w:i/>
                      <w:color w:val="000000"/>
                      <w:sz w:val="28"/>
                      <w:szCs w:val="28"/>
                      <w:lang w:val="en-US"/>
                    </w:rPr>
                    <w:t>t</w:t>
                  </w:r>
                  <w:r w:rsidRPr="00E27827">
                    <w:rPr>
                      <w:rFonts w:ascii="Times New Roman" w:eastAsia="Calibri" w:hAnsi="Times New Roman" w:cs="Times New Roman"/>
                      <w:i/>
                      <w:color w:val="000000"/>
                      <w:sz w:val="28"/>
                      <w:szCs w:val="28"/>
                      <w:vertAlign w:val="subscript"/>
                      <w:lang w:val="en-US"/>
                    </w:rPr>
                    <w:t>n</w:t>
                  </w:r>
                  <w:r w:rsidRPr="00E27827">
                    <w:rPr>
                      <w:rFonts w:ascii="Times New Roman" w:eastAsia="Calibri" w:hAnsi="Times New Roman" w:cs="Times New Roman"/>
                      <w:i/>
                      <w:color w:val="000000"/>
                      <w:sz w:val="28"/>
                      <w:szCs w:val="28"/>
                      <w:vertAlign w:val="subscript"/>
                    </w:rPr>
                    <w:t>+</w:t>
                  </w:r>
                  <w:r w:rsidRPr="00E27827">
                    <w:rPr>
                      <w:rFonts w:ascii="Times New Roman" w:eastAsia="Calibri" w:hAnsi="Times New Roman" w:cs="Times New Roman"/>
                      <w:color w:val="000000"/>
                      <w:sz w:val="28"/>
                      <w:szCs w:val="28"/>
                      <w:vertAlign w:val="subscript"/>
                    </w:rPr>
                    <w:t>1</w:t>
                  </w:r>
                </w:p>
              </w:tc>
            </w:tr>
            <w:tr w:rsidR="00E27827" w:rsidRPr="00E27827" w:rsidTr="00543866">
              <w:tc>
                <w:tcPr>
                  <w:tcW w:w="2277" w:type="dxa"/>
                  <w:tcBorders>
                    <w:bottom w:val="single" w:sz="12" w:space="0" w:color="000000" w:themeColor="text1"/>
                  </w:tcBorders>
                  <w:vAlign w:val="center"/>
                </w:tcPr>
                <w:p w:rsidR="00E27827" w:rsidRPr="00E27827" w:rsidRDefault="00E27827" w:rsidP="00E27827">
                  <w:pPr>
                    <w:spacing w:line="252" w:lineRule="auto"/>
                    <w:jc w:val="center"/>
                    <w:rPr>
                      <w:rFonts w:ascii="Times New Roman" w:eastAsia="Calibri" w:hAnsi="Times New Roman" w:cs="Times New Roman"/>
                      <w:b/>
                      <w:color w:val="000000"/>
                      <w:sz w:val="28"/>
                      <w:szCs w:val="28"/>
                    </w:rPr>
                  </w:pPr>
                  <w:r w:rsidRPr="00E27827">
                    <w:rPr>
                      <w:rFonts w:ascii="Times New Roman" w:eastAsia="Calibri" w:hAnsi="Times New Roman" w:cs="Times New Roman"/>
                      <w:i/>
                      <w:color w:val="000000"/>
                      <w:sz w:val="28"/>
                      <w:szCs w:val="28"/>
                      <w:lang w:val="en-US"/>
                    </w:rPr>
                    <w:t>R</w:t>
                  </w:r>
                  <w:r w:rsidRPr="00E27827">
                    <w:rPr>
                      <w:rFonts w:ascii="Times New Roman" w:eastAsia="Calibri" w:hAnsi="Times New Roman" w:cs="Times New Roman"/>
                      <w:i/>
                      <w:color w:val="000000"/>
                      <w:sz w:val="28"/>
                      <w:szCs w:val="28"/>
                      <w:vertAlign w:val="subscript"/>
                      <w:lang w:val="en-US"/>
                    </w:rPr>
                    <w:t>n</w:t>
                  </w:r>
                  <w:r w:rsidRPr="00E27827">
                    <w:rPr>
                      <w:rFonts w:ascii="Times New Roman" w:eastAsia="Calibri" w:hAnsi="Times New Roman" w:cs="Times New Roman"/>
                      <w:i/>
                      <w:color w:val="000000"/>
                      <w:sz w:val="28"/>
                      <w:szCs w:val="28"/>
                      <w:lang w:val="en-US"/>
                    </w:rPr>
                    <w:t>S</w:t>
                  </w:r>
                  <w:r w:rsidRPr="00E27827">
                    <w:rPr>
                      <w:rFonts w:ascii="Times New Roman" w:eastAsia="Calibri" w:hAnsi="Times New Roman" w:cs="Times New Roman"/>
                      <w:i/>
                      <w:color w:val="000000"/>
                      <w:sz w:val="28"/>
                      <w:szCs w:val="28"/>
                      <w:vertAlign w:val="subscript"/>
                      <w:lang w:val="en-US"/>
                    </w:rPr>
                    <w:t>n</w:t>
                  </w:r>
                </w:p>
              </w:tc>
              <w:tc>
                <w:tcPr>
                  <w:tcW w:w="2277" w:type="dxa"/>
                  <w:tcBorders>
                    <w:bottom w:val="single" w:sz="12" w:space="0" w:color="000000" w:themeColor="text1"/>
                  </w:tcBorders>
                  <w:vAlign w:val="center"/>
                </w:tcPr>
                <w:p w:rsidR="00E27827" w:rsidRPr="00E27827" w:rsidRDefault="00E27827" w:rsidP="00E27827">
                  <w:pPr>
                    <w:spacing w:line="252" w:lineRule="auto"/>
                    <w:jc w:val="center"/>
                    <w:rPr>
                      <w:rFonts w:ascii="Times New Roman" w:eastAsia="Calibri" w:hAnsi="Times New Roman" w:cs="Times New Roman"/>
                      <w:b/>
                      <w:color w:val="000000"/>
                      <w:sz w:val="28"/>
                      <w:szCs w:val="28"/>
                    </w:rPr>
                  </w:pPr>
                  <w:r w:rsidRPr="00E27827">
                    <w:rPr>
                      <w:rFonts w:ascii="Times New Roman" w:eastAsia="Calibri" w:hAnsi="Times New Roman" w:cs="Times New Roman"/>
                      <w:i/>
                      <w:color w:val="000000"/>
                      <w:sz w:val="28"/>
                      <w:szCs w:val="28"/>
                      <w:lang w:val="en-US"/>
                    </w:rPr>
                    <w:t>Q</w:t>
                  </w:r>
                  <w:r w:rsidRPr="00E27827">
                    <w:rPr>
                      <w:rFonts w:ascii="Times New Roman" w:eastAsia="Calibri" w:hAnsi="Times New Roman" w:cs="Times New Roman"/>
                      <w:i/>
                      <w:color w:val="000000"/>
                      <w:sz w:val="28"/>
                      <w:szCs w:val="28"/>
                      <w:vertAlign w:val="subscript"/>
                      <w:lang w:val="en-US"/>
                    </w:rPr>
                    <w:t>n</w:t>
                  </w:r>
                  <w:r w:rsidRPr="00E27827">
                    <w:rPr>
                      <w:rFonts w:ascii="Times New Roman" w:eastAsia="Calibri" w:hAnsi="Times New Roman" w:cs="Times New Roman"/>
                      <w:i/>
                      <w:color w:val="000000"/>
                      <w:sz w:val="28"/>
                      <w:szCs w:val="28"/>
                      <w:vertAlign w:val="subscript"/>
                    </w:rPr>
                    <w:t>+</w:t>
                  </w:r>
                  <w:r w:rsidRPr="00E27827">
                    <w:rPr>
                      <w:rFonts w:ascii="Times New Roman" w:eastAsia="Calibri" w:hAnsi="Times New Roman" w:cs="Times New Roman"/>
                      <w:color w:val="000000"/>
                      <w:sz w:val="28"/>
                      <w:szCs w:val="28"/>
                      <w:vertAlign w:val="subscript"/>
                    </w:rPr>
                    <w:t>1</w:t>
                  </w:r>
                </w:p>
              </w:tc>
            </w:tr>
            <w:tr w:rsidR="00E27827" w:rsidRPr="00E27827" w:rsidTr="00543866">
              <w:tc>
                <w:tcPr>
                  <w:tcW w:w="2277" w:type="dxa"/>
                  <w:tcBorders>
                    <w:top w:val="single" w:sz="12" w:space="0" w:color="000000" w:themeColor="text1"/>
                  </w:tcBorders>
                  <w:vAlign w:val="center"/>
                </w:tcPr>
                <w:p w:rsidR="00E27827" w:rsidRPr="00E27827" w:rsidRDefault="00E27827" w:rsidP="00E27827">
                  <w:pPr>
                    <w:spacing w:line="252" w:lineRule="auto"/>
                    <w:jc w:val="center"/>
                    <w:rPr>
                      <w:rFonts w:ascii="Times New Roman" w:eastAsia="Calibri" w:hAnsi="Times New Roman" w:cs="Times New Roman"/>
                      <w:color w:val="000000"/>
                      <w:sz w:val="28"/>
                      <w:szCs w:val="28"/>
                    </w:rPr>
                  </w:pPr>
                  <w:r w:rsidRPr="00E27827">
                    <w:rPr>
                      <w:rFonts w:ascii="Times New Roman" w:eastAsia="Calibri" w:hAnsi="Times New Roman" w:cs="Times New Roman"/>
                      <w:color w:val="000000"/>
                      <w:sz w:val="28"/>
                      <w:szCs w:val="28"/>
                    </w:rPr>
                    <w:t>00</w:t>
                  </w:r>
                </w:p>
                <w:p w:rsidR="00E27827" w:rsidRPr="00E27827" w:rsidRDefault="00E27827" w:rsidP="00E27827">
                  <w:pPr>
                    <w:spacing w:line="252" w:lineRule="auto"/>
                    <w:jc w:val="center"/>
                    <w:rPr>
                      <w:rFonts w:ascii="Times New Roman" w:eastAsia="Calibri" w:hAnsi="Times New Roman" w:cs="Times New Roman"/>
                      <w:color w:val="000000"/>
                      <w:sz w:val="28"/>
                      <w:szCs w:val="28"/>
                    </w:rPr>
                  </w:pPr>
                  <w:r w:rsidRPr="00E27827">
                    <w:rPr>
                      <w:rFonts w:ascii="Times New Roman" w:eastAsia="Calibri" w:hAnsi="Times New Roman" w:cs="Times New Roman"/>
                      <w:color w:val="000000"/>
                      <w:sz w:val="28"/>
                      <w:szCs w:val="28"/>
                    </w:rPr>
                    <w:t>01</w:t>
                  </w:r>
                </w:p>
                <w:p w:rsidR="00E27827" w:rsidRPr="00E27827" w:rsidRDefault="00E27827" w:rsidP="00E27827">
                  <w:pPr>
                    <w:spacing w:line="252" w:lineRule="auto"/>
                    <w:jc w:val="center"/>
                    <w:rPr>
                      <w:rFonts w:ascii="Times New Roman" w:eastAsia="Calibri" w:hAnsi="Times New Roman" w:cs="Times New Roman"/>
                      <w:color w:val="000000"/>
                      <w:sz w:val="28"/>
                      <w:szCs w:val="28"/>
                    </w:rPr>
                  </w:pPr>
                  <w:r w:rsidRPr="00E27827">
                    <w:rPr>
                      <w:rFonts w:ascii="Times New Roman" w:eastAsia="Calibri" w:hAnsi="Times New Roman" w:cs="Times New Roman"/>
                      <w:color w:val="000000"/>
                      <w:sz w:val="28"/>
                      <w:szCs w:val="28"/>
                    </w:rPr>
                    <w:t>10</w:t>
                  </w:r>
                </w:p>
                <w:p w:rsidR="00E27827" w:rsidRPr="00E27827" w:rsidRDefault="00E27827" w:rsidP="00E27827">
                  <w:pPr>
                    <w:spacing w:line="252" w:lineRule="auto"/>
                    <w:jc w:val="center"/>
                    <w:rPr>
                      <w:rFonts w:ascii="Times New Roman" w:eastAsia="Calibri" w:hAnsi="Times New Roman" w:cs="Times New Roman"/>
                      <w:b/>
                      <w:color w:val="000000"/>
                      <w:sz w:val="28"/>
                      <w:szCs w:val="28"/>
                    </w:rPr>
                  </w:pPr>
                  <w:r w:rsidRPr="00E27827">
                    <w:rPr>
                      <w:rFonts w:ascii="Times New Roman" w:eastAsia="Calibri" w:hAnsi="Times New Roman" w:cs="Times New Roman"/>
                      <w:b/>
                      <w:color w:val="000000"/>
                      <w:sz w:val="28"/>
                      <w:szCs w:val="28"/>
                    </w:rPr>
                    <w:t>11</w:t>
                  </w:r>
                </w:p>
              </w:tc>
              <w:tc>
                <w:tcPr>
                  <w:tcW w:w="2277" w:type="dxa"/>
                  <w:tcBorders>
                    <w:top w:val="single" w:sz="12" w:space="0" w:color="000000" w:themeColor="text1"/>
                  </w:tcBorders>
                  <w:vAlign w:val="center"/>
                </w:tcPr>
                <w:p w:rsidR="00E27827" w:rsidRPr="00E27827" w:rsidRDefault="00E27827" w:rsidP="00E27827">
                  <w:pPr>
                    <w:spacing w:line="252" w:lineRule="auto"/>
                    <w:jc w:val="center"/>
                    <w:rPr>
                      <w:rFonts w:ascii="Times New Roman" w:eastAsia="Calibri" w:hAnsi="Times New Roman" w:cs="Times New Roman"/>
                      <w:i/>
                      <w:color w:val="000000"/>
                      <w:sz w:val="28"/>
                      <w:szCs w:val="28"/>
                      <w:vertAlign w:val="subscript"/>
                    </w:rPr>
                  </w:pPr>
                  <w:r w:rsidRPr="00E27827">
                    <w:rPr>
                      <w:rFonts w:ascii="Times New Roman" w:eastAsia="Calibri" w:hAnsi="Times New Roman" w:cs="Times New Roman"/>
                      <w:i/>
                      <w:color w:val="000000"/>
                      <w:sz w:val="28"/>
                      <w:szCs w:val="28"/>
                      <w:lang w:val="en-US"/>
                    </w:rPr>
                    <w:t>Q</w:t>
                  </w:r>
                  <w:r w:rsidRPr="00E27827">
                    <w:rPr>
                      <w:rFonts w:ascii="Times New Roman" w:eastAsia="Calibri" w:hAnsi="Times New Roman" w:cs="Times New Roman"/>
                      <w:i/>
                      <w:color w:val="000000"/>
                      <w:sz w:val="28"/>
                      <w:szCs w:val="28"/>
                      <w:vertAlign w:val="subscript"/>
                      <w:lang w:val="en-US"/>
                    </w:rPr>
                    <w:t>n</w:t>
                  </w:r>
                </w:p>
                <w:p w:rsidR="00E27827" w:rsidRPr="00E27827" w:rsidRDefault="00E27827" w:rsidP="00E27827">
                  <w:pPr>
                    <w:spacing w:line="252" w:lineRule="auto"/>
                    <w:jc w:val="center"/>
                    <w:rPr>
                      <w:rFonts w:ascii="Times New Roman" w:eastAsia="Calibri" w:hAnsi="Times New Roman" w:cs="Times New Roman"/>
                      <w:i/>
                      <w:color w:val="000000"/>
                      <w:sz w:val="28"/>
                      <w:szCs w:val="28"/>
                    </w:rPr>
                  </w:pPr>
                  <w:r w:rsidRPr="00E27827">
                    <w:rPr>
                      <w:rFonts w:ascii="Times New Roman" w:eastAsia="Calibri" w:hAnsi="Times New Roman" w:cs="Times New Roman"/>
                      <w:i/>
                      <w:color w:val="000000"/>
                      <w:sz w:val="28"/>
                      <w:szCs w:val="28"/>
                    </w:rPr>
                    <w:t>1</w:t>
                  </w:r>
                </w:p>
                <w:p w:rsidR="00E27827" w:rsidRPr="00E27827" w:rsidRDefault="00E27827" w:rsidP="00E27827">
                  <w:pPr>
                    <w:spacing w:line="252" w:lineRule="auto"/>
                    <w:jc w:val="center"/>
                    <w:rPr>
                      <w:rFonts w:ascii="Times New Roman" w:eastAsia="Calibri" w:hAnsi="Times New Roman" w:cs="Times New Roman"/>
                      <w:i/>
                      <w:color w:val="000000"/>
                      <w:sz w:val="28"/>
                      <w:szCs w:val="28"/>
                    </w:rPr>
                  </w:pPr>
                  <w:r w:rsidRPr="00E27827">
                    <w:rPr>
                      <w:rFonts w:ascii="Times New Roman" w:eastAsia="Calibri" w:hAnsi="Times New Roman" w:cs="Times New Roman"/>
                      <w:i/>
                      <w:color w:val="000000"/>
                      <w:sz w:val="28"/>
                      <w:szCs w:val="28"/>
                    </w:rPr>
                    <w:t>0</w:t>
                  </w:r>
                </w:p>
                <w:p w:rsidR="00E27827" w:rsidRPr="00E27827" w:rsidRDefault="00E27827" w:rsidP="00E27827">
                  <w:pPr>
                    <w:spacing w:line="252" w:lineRule="auto"/>
                    <w:jc w:val="center"/>
                    <w:rPr>
                      <w:rFonts w:ascii="Times New Roman" w:eastAsia="Calibri" w:hAnsi="Times New Roman" w:cs="Times New Roman"/>
                      <w:b/>
                      <w:color w:val="000000"/>
                      <w:sz w:val="28"/>
                      <w:szCs w:val="28"/>
                    </w:rPr>
                  </w:pPr>
                  <w:r w:rsidRPr="00E27827">
                    <w:rPr>
                      <w:rFonts w:ascii="Times New Roman" w:eastAsia="Calibri" w:hAnsi="Times New Roman" w:cs="Times New Roman"/>
                      <w:b/>
                      <w:color w:val="000000"/>
                      <w:sz w:val="28"/>
                      <w:szCs w:val="28"/>
                    </w:rPr>
                    <w:t>1</w:t>
                  </w:r>
                </w:p>
              </w:tc>
            </w:tr>
          </w:tbl>
          <w:p w:rsidR="00E27827" w:rsidRPr="00E27827" w:rsidRDefault="00E27827" w:rsidP="00E27827">
            <w:pPr>
              <w:spacing w:line="252" w:lineRule="auto"/>
              <w:jc w:val="center"/>
              <w:rPr>
                <w:rFonts w:ascii="Times New Roman" w:eastAsia="Calibri" w:hAnsi="Times New Roman" w:cs="Times New Roman"/>
                <w:color w:val="000000"/>
                <w:sz w:val="28"/>
              </w:rPr>
            </w:pPr>
          </w:p>
        </w:tc>
        <w:tc>
          <w:tcPr>
            <w:tcW w:w="4786" w:type="dxa"/>
            <w:vAlign w:val="center"/>
          </w:tcPr>
          <w:p w:rsidR="00E27827" w:rsidRPr="00E27827" w:rsidRDefault="00E27827" w:rsidP="00E27827">
            <w:pPr>
              <w:spacing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noProof/>
                <w:color w:val="000000"/>
                <w:sz w:val="28"/>
                <w:lang w:eastAsia="ru-RU"/>
              </w:rPr>
              <w:drawing>
                <wp:inline distT="0" distB="0" distL="0" distR="0" wp14:anchorId="7C342833" wp14:editId="77F71460">
                  <wp:extent cx="2358390" cy="1415034"/>
                  <wp:effectExtent l="19050" t="0" r="3810" b="0"/>
                  <wp:docPr id="6" name="Рисунок 79" descr="S-тригге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триггер.png"/>
                          <pic:cNvPicPr/>
                        </pic:nvPicPr>
                        <pic:blipFill>
                          <a:blip r:embed="rId15" cstate="print"/>
                          <a:stretch>
                            <a:fillRect/>
                          </a:stretch>
                        </pic:blipFill>
                        <pic:spPr>
                          <a:xfrm>
                            <a:off x="0" y="0"/>
                            <a:ext cx="2358747" cy="1415248"/>
                          </a:xfrm>
                          <a:prstGeom prst="rect">
                            <a:avLst/>
                          </a:prstGeom>
                        </pic:spPr>
                      </pic:pic>
                    </a:graphicData>
                  </a:graphic>
                </wp:inline>
              </w:drawing>
            </w:r>
          </w:p>
        </w:tc>
      </w:tr>
      <w:tr w:rsidR="00E27827" w:rsidRPr="00E27827" w:rsidTr="00543866">
        <w:tc>
          <w:tcPr>
            <w:tcW w:w="4785" w:type="dxa"/>
            <w:vAlign w:val="center"/>
          </w:tcPr>
          <w:p w:rsidR="00E27827" w:rsidRPr="00E27827" w:rsidRDefault="00E27827" w:rsidP="00E27827">
            <w:pPr>
              <w:spacing w:line="252" w:lineRule="auto"/>
              <w:jc w:val="center"/>
              <w:rPr>
                <w:rFonts w:ascii="Times New Roman" w:eastAsia="Calibri" w:hAnsi="Times New Roman" w:cs="Times New Roman"/>
                <w:i/>
                <w:noProof/>
                <w:color w:val="000000"/>
                <w:sz w:val="24"/>
                <w:szCs w:val="24"/>
                <w:lang w:eastAsia="ru-RU"/>
              </w:rPr>
            </w:pPr>
            <w:r w:rsidRPr="00E27827">
              <w:rPr>
                <w:rFonts w:ascii="Times New Roman" w:eastAsia="Calibri" w:hAnsi="Times New Roman" w:cs="Times New Roman"/>
                <w:i/>
                <w:noProof/>
                <w:color w:val="000000"/>
                <w:sz w:val="24"/>
                <w:szCs w:val="24"/>
                <w:lang w:eastAsia="ru-RU"/>
              </w:rPr>
              <w:t>а)</w:t>
            </w:r>
          </w:p>
        </w:tc>
        <w:tc>
          <w:tcPr>
            <w:tcW w:w="4786" w:type="dxa"/>
            <w:vAlign w:val="center"/>
          </w:tcPr>
          <w:p w:rsidR="00E27827" w:rsidRPr="00E27827" w:rsidRDefault="00E27827" w:rsidP="00E27827">
            <w:pPr>
              <w:spacing w:line="252" w:lineRule="auto"/>
              <w:jc w:val="center"/>
              <w:rPr>
                <w:rFonts w:ascii="Times New Roman" w:eastAsia="Calibri" w:hAnsi="Times New Roman" w:cs="Times New Roman"/>
                <w:i/>
                <w:noProof/>
                <w:color w:val="000000"/>
                <w:sz w:val="24"/>
                <w:szCs w:val="24"/>
                <w:lang w:eastAsia="ru-RU"/>
              </w:rPr>
            </w:pPr>
            <w:r w:rsidRPr="00E27827">
              <w:rPr>
                <w:rFonts w:ascii="Times New Roman" w:eastAsia="Calibri" w:hAnsi="Times New Roman" w:cs="Times New Roman"/>
                <w:i/>
                <w:noProof/>
                <w:color w:val="000000"/>
                <w:sz w:val="24"/>
                <w:szCs w:val="24"/>
                <w:lang w:eastAsia="ru-RU"/>
              </w:rPr>
              <w:t>б)</w:t>
            </w:r>
          </w:p>
        </w:tc>
      </w:tr>
      <w:tr w:rsidR="00E27827" w:rsidRPr="00E27827" w:rsidTr="00543866">
        <w:tc>
          <w:tcPr>
            <w:tcW w:w="4785" w:type="dxa"/>
            <w:vAlign w:val="center"/>
          </w:tcPr>
          <w:p w:rsidR="00E27827" w:rsidRPr="00E27827" w:rsidRDefault="00E27827" w:rsidP="00E27827">
            <w:pPr>
              <w:spacing w:line="252" w:lineRule="auto"/>
              <w:jc w:val="center"/>
              <w:rPr>
                <w:rFonts w:ascii="Times New Roman" w:eastAsia="Calibri" w:hAnsi="Times New Roman" w:cs="Times New Roman"/>
                <w:i/>
                <w:color w:val="000000"/>
                <w:sz w:val="28"/>
                <w:szCs w:val="24"/>
              </w:rPr>
            </w:pPr>
            <w:r w:rsidRPr="00E27827">
              <w:rPr>
                <w:rFonts w:ascii="Times New Roman" w:eastAsia="Calibri" w:hAnsi="Times New Roman" w:cs="Times New Roman"/>
                <w:i/>
                <w:noProof/>
                <w:color w:val="000000"/>
                <w:sz w:val="28"/>
                <w:szCs w:val="24"/>
                <w:lang w:eastAsia="ru-RU"/>
              </w:rPr>
              <w:drawing>
                <wp:inline distT="0" distB="0" distL="0" distR="0" wp14:anchorId="4E8AC17D" wp14:editId="3C2DC907">
                  <wp:extent cx="1581150" cy="828675"/>
                  <wp:effectExtent l="19050" t="0" r="0" b="0"/>
                  <wp:docPr id="7" name="Рисунок 81" descr="S граф.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 граф.png"/>
                          <pic:cNvPicPr/>
                        </pic:nvPicPr>
                        <pic:blipFill>
                          <a:blip r:embed="rId16" cstate="print"/>
                          <a:stretch>
                            <a:fillRect/>
                          </a:stretch>
                        </pic:blipFill>
                        <pic:spPr>
                          <a:xfrm>
                            <a:off x="0" y="0"/>
                            <a:ext cx="1581150" cy="828675"/>
                          </a:xfrm>
                          <a:prstGeom prst="rect">
                            <a:avLst/>
                          </a:prstGeom>
                        </pic:spPr>
                      </pic:pic>
                    </a:graphicData>
                  </a:graphic>
                </wp:inline>
              </w:drawing>
            </w:r>
          </w:p>
        </w:tc>
        <w:tc>
          <w:tcPr>
            <w:tcW w:w="4786" w:type="dxa"/>
            <w:vAlign w:val="center"/>
          </w:tcPr>
          <w:p w:rsidR="00E27827" w:rsidRPr="00E27827" w:rsidRDefault="00E27827" w:rsidP="00E27827">
            <w:pPr>
              <w:spacing w:line="252" w:lineRule="auto"/>
              <w:jc w:val="center"/>
              <w:rPr>
                <w:rFonts w:ascii="Times New Roman" w:eastAsia="Calibri" w:hAnsi="Times New Roman" w:cs="Times New Roman"/>
                <w:noProof/>
                <w:color w:val="000000"/>
                <w:sz w:val="28"/>
                <w:lang w:eastAsia="ru-RU"/>
              </w:rPr>
            </w:pPr>
            <w:r w:rsidRPr="00E27827">
              <w:rPr>
                <w:rFonts w:ascii="Times New Roman" w:eastAsia="Calibri" w:hAnsi="Times New Roman" w:cs="Times New Roman"/>
                <w:noProof/>
                <w:color w:val="000000"/>
                <w:sz w:val="28"/>
                <w:lang w:eastAsia="ru-RU"/>
              </w:rPr>
              <w:drawing>
                <wp:inline distT="0" distB="0" distL="0" distR="0" wp14:anchorId="03AC7FE4" wp14:editId="0BB2F47F">
                  <wp:extent cx="2409825" cy="1809750"/>
                  <wp:effectExtent l="19050" t="0" r="9525" b="0"/>
                  <wp:docPr id="8" name="Рисунок 82" descr="S диаграммы.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 диаграммы.png"/>
                          <pic:cNvPicPr/>
                        </pic:nvPicPr>
                        <pic:blipFill>
                          <a:blip r:embed="rId17" cstate="print"/>
                          <a:stretch>
                            <a:fillRect/>
                          </a:stretch>
                        </pic:blipFill>
                        <pic:spPr>
                          <a:xfrm>
                            <a:off x="0" y="0"/>
                            <a:ext cx="2409825" cy="1809750"/>
                          </a:xfrm>
                          <a:prstGeom prst="rect">
                            <a:avLst/>
                          </a:prstGeom>
                        </pic:spPr>
                      </pic:pic>
                    </a:graphicData>
                  </a:graphic>
                </wp:inline>
              </w:drawing>
            </w:r>
          </w:p>
        </w:tc>
      </w:tr>
      <w:tr w:rsidR="00E27827" w:rsidRPr="00E27827" w:rsidTr="00543866">
        <w:tc>
          <w:tcPr>
            <w:tcW w:w="4785" w:type="dxa"/>
            <w:vAlign w:val="center"/>
          </w:tcPr>
          <w:p w:rsidR="00E27827" w:rsidRPr="00E27827" w:rsidRDefault="00E27827" w:rsidP="00E27827">
            <w:pPr>
              <w:spacing w:line="252" w:lineRule="auto"/>
              <w:jc w:val="center"/>
              <w:rPr>
                <w:rFonts w:ascii="Times New Roman" w:eastAsia="Calibri" w:hAnsi="Times New Roman" w:cs="Times New Roman"/>
                <w:i/>
                <w:noProof/>
                <w:color w:val="000000"/>
                <w:sz w:val="24"/>
                <w:szCs w:val="24"/>
                <w:lang w:eastAsia="ru-RU"/>
              </w:rPr>
            </w:pPr>
            <w:r w:rsidRPr="00E27827">
              <w:rPr>
                <w:rFonts w:ascii="Times New Roman" w:eastAsia="Calibri" w:hAnsi="Times New Roman" w:cs="Times New Roman"/>
                <w:i/>
                <w:noProof/>
                <w:color w:val="000000"/>
                <w:sz w:val="24"/>
                <w:szCs w:val="24"/>
                <w:lang w:eastAsia="ru-RU"/>
              </w:rPr>
              <w:t>в)</w:t>
            </w:r>
          </w:p>
        </w:tc>
        <w:tc>
          <w:tcPr>
            <w:tcW w:w="4786" w:type="dxa"/>
            <w:vAlign w:val="center"/>
          </w:tcPr>
          <w:p w:rsidR="00E27827" w:rsidRPr="00E27827" w:rsidRDefault="00E27827" w:rsidP="00E27827">
            <w:pPr>
              <w:spacing w:line="252" w:lineRule="auto"/>
              <w:jc w:val="center"/>
              <w:rPr>
                <w:rFonts w:ascii="Times New Roman" w:eastAsia="Calibri" w:hAnsi="Times New Roman" w:cs="Times New Roman"/>
                <w:i/>
                <w:noProof/>
                <w:color w:val="000000"/>
                <w:sz w:val="24"/>
                <w:szCs w:val="24"/>
                <w:lang w:eastAsia="ru-RU"/>
              </w:rPr>
            </w:pPr>
            <w:r w:rsidRPr="00E27827">
              <w:rPr>
                <w:rFonts w:ascii="Times New Roman" w:eastAsia="Calibri" w:hAnsi="Times New Roman" w:cs="Times New Roman"/>
                <w:i/>
                <w:noProof/>
                <w:color w:val="000000"/>
                <w:sz w:val="24"/>
                <w:szCs w:val="24"/>
                <w:lang w:eastAsia="ru-RU"/>
              </w:rPr>
              <w:t>г)</w:t>
            </w:r>
          </w:p>
        </w:tc>
      </w:tr>
      <w:tr w:rsidR="00E27827" w:rsidRPr="00E27827" w:rsidTr="00543866">
        <w:tc>
          <w:tcPr>
            <w:tcW w:w="9571" w:type="dxa"/>
            <w:gridSpan w:val="2"/>
            <w:vAlign w:val="center"/>
          </w:tcPr>
          <w:p w:rsidR="00E27827" w:rsidRPr="00E27827" w:rsidRDefault="00E27827" w:rsidP="00E27827">
            <w:pPr>
              <w:spacing w:line="252" w:lineRule="auto"/>
              <w:jc w:val="center"/>
              <w:rPr>
                <w:rFonts w:ascii="Times New Roman" w:eastAsia="Calibri" w:hAnsi="Times New Roman" w:cs="Times New Roman"/>
                <w:bCs/>
                <w:i/>
                <w:noProof/>
                <w:color w:val="000000"/>
                <w:sz w:val="24"/>
                <w:szCs w:val="24"/>
                <w:lang w:eastAsia="ru-RU"/>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26</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xml:space="preserve">. </w:t>
            </w:r>
            <w:r w:rsidRPr="00E27827">
              <w:rPr>
                <w:rFonts w:ascii="Times New Roman" w:eastAsia="Calibri" w:hAnsi="Times New Roman" w:cs="Times New Roman"/>
                <w:bCs/>
                <w:color w:val="000000"/>
                <w:sz w:val="24"/>
                <w:szCs w:val="24"/>
                <w:lang w:val="en-US"/>
              </w:rPr>
              <w:t>S</w:t>
            </w:r>
            <w:r w:rsidRPr="00E27827">
              <w:rPr>
                <w:rFonts w:ascii="Times New Roman" w:eastAsia="Calibri" w:hAnsi="Times New Roman" w:cs="Times New Roman"/>
                <w:bCs/>
                <w:color w:val="000000"/>
                <w:sz w:val="24"/>
                <w:szCs w:val="24"/>
              </w:rPr>
              <w:t>-триггер: таблица переходов (</w:t>
            </w:r>
            <w:r w:rsidRPr="00E27827">
              <w:rPr>
                <w:rFonts w:ascii="Times New Roman" w:eastAsia="Calibri" w:hAnsi="Times New Roman" w:cs="Times New Roman"/>
                <w:bCs/>
                <w:i/>
                <w:color w:val="000000"/>
                <w:sz w:val="24"/>
                <w:szCs w:val="24"/>
              </w:rPr>
              <w:t>а</w:t>
            </w:r>
            <w:r w:rsidRPr="00E27827">
              <w:rPr>
                <w:rFonts w:ascii="Times New Roman" w:eastAsia="Calibri" w:hAnsi="Times New Roman" w:cs="Times New Roman"/>
                <w:bCs/>
                <w:color w:val="000000"/>
                <w:sz w:val="24"/>
                <w:szCs w:val="24"/>
              </w:rPr>
              <w:t>); функциональная схема (</w:t>
            </w:r>
            <w:r w:rsidRPr="00E27827">
              <w:rPr>
                <w:rFonts w:ascii="Times New Roman" w:eastAsia="Calibri" w:hAnsi="Times New Roman" w:cs="Times New Roman"/>
                <w:bCs/>
                <w:i/>
                <w:color w:val="000000"/>
                <w:sz w:val="24"/>
                <w:szCs w:val="24"/>
              </w:rPr>
              <w:t>б</w:t>
            </w:r>
            <w:r w:rsidRPr="00E27827">
              <w:rPr>
                <w:rFonts w:ascii="Times New Roman" w:eastAsia="Calibri" w:hAnsi="Times New Roman" w:cs="Times New Roman"/>
                <w:bCs/>
                <w:color w:val="000000"/>
                <w:sz w:val="24"/>
                <w:szCs w:val="24"/>
              </w:rPr>
              <w:t xml:space="preserve">); </w:t>
            </w:r>
            <w:r w:rsidRPr="00E27827">
              <w:rPr>
                <w:rFonts w:ascii="Times New Roman" w:eastAsia="Calibri" w:hAnsi="Times New Roman" w:cs="Times New Roman"/>
                <w:bCs/>
                <w:color w:val="000000"/>
                <w:sz w:val="24"/>
                <w:szCs w:val="24"/>
              </w:rPr>
              <w:br/>
              <w:t xml:space="preserve"> граф переходов (</w:t>
            </w:r>
            <w:r w:rsidRPr="00E27827">
              <w:rPr>
                <w:rFonts w:ascii="Times New Roman" w:eastAsia="Calibri" w:hAnsi="Times New Roman" w:cs="Times New Roman"/>
                <w:bCs/>
                <w:i/>
                <w:color w:val="000000"/>
                <w:sz w:val="24"/>
                <w:szCs w:val="24"/>
              </w:rPr>
              <w:t>в</w:t>
            </w:r>
            <w:r w:rsidRPr="00E27827">
              <w:rPr>
                <w:rFonts w:ascii="Times New Roman" w:eastAsia="Calibri" w:hAnsi="Times New Roman" w:cs="Times New Roman"/>
                <w:bCs/>
                <w:color w:val="000000"/>
                <w:sz w:val="24"/>
                <w:szCs w:val="24"/>
              </w:rPr>
              <w:t>); временные диаграммы (</w:t>
            </w:r>
            <w:r w:rsidRPr="00E27827">
              <w:rPr>
                <w:rFonts w:ascii="Times New Roman" w:eastAsia="Calibri" w:hAnsi="Times New Roman" w:cs="Times New Roman"/>
                <w:bCs/>
                <w:i/>
                <w:color w:val="000000"/>
                <w:sz w:val="24"/>
                <w:szCs w:val="24"/>
              </w:rPr>
              <w:t>г</w:t>
            </w:r>
            <w:r w:rsidRPr="00E27827">
              <w:rPr>
                <w:rFonts w:ascii="Times New Roman" w:eastAsia="Calibri" w:hAnsi="Times New Roman" w:cs="Times New Roman"/>
                <w:bCs/>
                <w:color w:val="000000"/>
                <w:sz w:val="24"/>
                <w:szCs w:val="24"/>
              </w:rPr>
              <w:t>)</w:t>
            </w:r>
          </w:p>
        </w:tc>
      </w:tr>
    </w:tbl>
    <w:p w:rsidR="00E27827" w:rsidRPr="00E27827" w:rsidRDefault="00E27827" w:rsidP="00E27827">
      <w:pPr>
        <w:spacing w:after="0" w:line="252" w:lineRule="auto"/>
        <w:ind w:firstLine="709"/>
        <w:jc w:val="both"/>
        <w:rPr>
          <w:rFonts w:ascii="Times New Roman" w:eastAsia="Calibri" w:hAnsi="Times New Roman" w:cs="Times New Roman"/>
          <w:b/>
          <w:color w:val="000000"/>
          <w:sz w:val="28"/>
        </w:rPr>
      </w:pP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b/>
          <w:color w:val="000000"/>
          <w:sz w:val="28"/>
        </w:rPr>
        <w:t xml:space="preserve">Триггер R-типа. </w:t>
      </w:r>
      <w:r w:rsidRPr="00E27827">
        <w:rPr>
          <w:rFonts w:ascii="Times New Roman" w:eastAsia="Calibri" w:hAnsi="Times New Roman" w:cs="Times New Roman"/>
          <w:i/>
          <w:color w:val="000000"/>
          <w:sz w:val="28"/>
        </w:rPr>
        <w:t>Триггером R-типа</w:t>
      </w:r>
      <w:r w:rsidRPr="00E27827">
        <w:rPr>
          <w:rFonts w:ascii="Times New Roman" w:eastAsia="Calibri" w:hAnsi="Times New Roman" w:cs="Times New Roman"/>
          <w:color w:val="000000"/>
          <w:sz w:val="28"/>
        </w:rPr>
        <w:t xml:space="preserve"> называют логическое устройство с двумя устойчивыми состояниями и двумя информационными входами R и S, которое имеет приоритетным R-вход. Для создания приоритета по входу R ставят цифровой ключ по входу S, управляемый от входа R. Таким образом, вместо запрещенного режима будет режим записи нуля. На рисунке 3.27 показаны таблица переходов (</w:t>
      </w:r>
      <w:r w:rsidRPr="00E27827">
        <w:rPr>
          <w:rFonts w:ascii="Times New Roman" w:eastAsia="Calibri" w:hAnsi="Times New Roman" w:cs="Times New Roman"/>
          <w:i/>
          <w:color w:val="000000"/>
          <w:sz w:val="28"/>
        </w:rPr>
        <w:t>а</w:t>
      </w:r>
      <w:r w:rsidRPr="00E27827">
        <w:rPr>
          <w:rFonts w:ascii="Times New Roman" w:eastAsia="Calibri" w:hAnsi="Times New Roman" w:cs="Times New Roman"/>
          <w:color w:val="000000"/>
          <w:sz w:val="28"/>
        </w:rPr>
        <w:t>), функциональная схема (</w:t>
      </w:r>
      <w:r w:rsidRPr="00E27827">
        <w:rPr>
          <w:rFonts w:ascii="Times New Roman" w:eastAsia="Calibri" w:hAnsi="Times New Roman" w:cs="Times New Roman"/>
          <w:i/>
          <w:color w:val="000000"/>
          <w:sz w:val="28"/>
        </w:rPr>
        <w:t>б</w:t>
      </w:r>
      <w:r w:rsidRPr="00E27827">
        <w:rPr>
          <w:rFonts w:ascii="Times New Roman" w:eastAsia="Calibri" w:hAnsi="Times New Roman" w:cs="Times New Roman"/>
          <w:color w:val="000000"/>
          <w:sz w:val="28"/>
        </w:rPr>
        <w:t>), граф переходов (</w:t>
      </w:r>
      <w:r w:rsidRPr="00E27827">
        <w:rPr>
          <w:rFonts w:ascii="Times New Roman" w:eastAsia="Calibri" w:hAnsi="Times New Roman" w:cs="Times New Roman"/>
          <w:i/>
          <w:color w:val="000000"/>
          <w:sz w:val="28"/>
        </w:rPr>
        <w:t>в</w:t>
      </w:r>
      <w:r w:rsidRPr="00E27827">
        <w:rPr>
          <w:rFonts w:ascii="Times New Roman" w:eastAsia="Calibri" w:hAnsi="Times New Roman" w:cs="Times New Roman"/>
          <w:color w:val="000000"/>
          <w:sz w:val="28"/>
        </w:rPr>
        <w:t>) и временные диаграммы (</w:t>
      </w:r>
      <w:r w:rsidRPr="00E27827">
        <w:rPr>
          <w:rFonts w:ascii="Times New Roman" w:eastAsia="Calibri" w:hAnsi="Times New Roman" w:cs="Times New Roman"/>
          <w:i/>
          <w:color w:val="000000"/>
          <w:sz w:val="28"/>
        </w:rPr>
        <w:t>г</w:t>
      </w:r>
      <w:r w:rsidRPr="00E27827">
        <w:rPr>
          <w:rFonts w:ascii="Times New Roman" w:eastAsia="Calibri" w:hAnsi="Times New Roman" w:cs="Times New Roman"/>
          <w:color w:val="000000"/>
          <w:sz w:val="28"/>
        </w:rPr>
        <w:t>).</w:t>
      </w: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E27827" w:rsidRPr="00E27827" w:rsidTr="00543866">
        <w:tc>
          <w:tcPr>
            <w:tcW w:w="4785" w:type="dxa"/>
            <w:vAlign w:val="center"/>
          </w:tcPr>
          <w:tbl>
            <w:tblPr>
              <w:tblStyle w:val="TableGrid1"/>
              <w:tblW w:w="0" w:type="auto"/>
              <w:tblLook w:val="04A0" w:firstRow="1" w:lastRow="0" w:firstColumn="1" w:lastColumn="0" w:noHBand="0" w:noVBand="1"/>
            </w:tblPr>
            <w:tblGrid>
              <w:gridCol w:w="2277"/>
              <w:gridCol w:w="2277"/>
            </w:tblGrid>
            <w:tr w:rsidR="00E27827" w:rsidRPr="00E27827" w:rsidTr="00543866">
              <w:tc>
                <w:tcPr>
                  <w:tcW w:w="2277" w:type="dxa"/>
                  <w:vAlign w:val="center"/>
                </w:tcPr>
                <w:p w:rsidR="00E27827" w:rsidRPr="00E27827" w:rsidRDefault="00E27827" w:rsidP="00E27827">
                  <w:pPr>
                    <w:spacing w:line="252" w:lineRule="auto"/>
                    <w:jc w:val="center"/>
                    <w:rPr>
                      <w:rFonts w:ascii="Times New Roman" w:eastAsia="Calibri" w:hAnsi="Times New Roman" w:cs="Times New Roman"/>
                      <w:color w:val="000000"/>
                      <w:sz w:val="24"/>
                      <w:szCs w:val="24"/>
                      <w:lang w:val="en-US"/>
                    </w:rPr>
                  </w:pPr>
                  <w:r w:rsidRPr="00E27827">
                    <w:rPr>
                      <w:rFonts w:ascii="Times New Roman" w:eastAsia="Calibri" w:hAnsi="Times New Roman" w:cs="Times New Roman"/>
                      <w:i/>
                      <w:color w:val="000000"/>
                      <w:sz w:val="24"/>
                      <w:szCs w:val="24"/>
                      <w:lang w:val="en-US"/>
                    </w:rPr>
                    <w:t>t</w:t>
                  </w:r>
                  <w:r w:rsidRPr="00E27827">
                    <w:rPr>
                      <w:rFonts w:ascii="Times New Roman" w:eastAsia="Calibri" w:hAnsi="Times New Roman" w:cs="Times New Roman"/>
                      <w:i/>
                      <w:color w:val="000000"/>
                      <w:sz w:val="24"/>
                      <w:szCs w:val="24"/>
                      <w:vertAlign w:val="subscript"/>
                      <w:lang w:val="en-US"/>
                    </w:rPr>
                    <w:t>n</w:t>
                  </w:r>
                </w:p>
              </w:tc>
              <w:tc>
                <w:tcPr>
                  <w:tcW w:w="2277" w:type="dxa"/>
                  <w:vAlign w:val="center"/>
                </w:tcPr>
                <w:p w:rsidR="00E27827" w:rsidRPr="00E27827" w:rsidRDefault="00E27827" w:rsidP="00E27827">
                  <w:pPr>
                    <w:spacing w:line="252" w:lineRule="auto"/>
                    <w:jc w:val="center"/>
                    <w:rPr>
                      <w:rFonts w:ascii="Times New Roman" w:eastAsia="Calibri" w:hAnsi="Times New Roman" w:cs="Times New Roman"/>
                      <w:b/>
                      <w:color w:val="000000"/>
                      <w:sz w:val="24"/>
                      <w:szCs w:val="24"/>
                    </w:rPr>
                  </w:pPr>
                  <w:r w:rsidRPr="00E27827">
                    <w:rPr>
                      <w:rFonts w:ascii="Times New Roman" w:eastAsia="Calibri" w:hAnsi="Times New Roman" w:cs="Times New Roman"/>
                      <w:i/>
                      <w:color w:val="000000"/>
                      <w:sz w:val="24"/>
                      <w:szCs w:val="24"/>
                      <w:lang w:val="en-US"/>
                    </w:rPr>
                    <w:t>t</w:t>
                  </w:r>
                  <w:r w:rsidRPr="00E27827">
                    <w:rPr>
                      <w:rFonts w:ascii="Times New Roman" w:eastAsia="Calibri" w:hAnsi="Times New Roman" w:cs="Times New Roman"/>
                      <w:i/>
                      <w:color w:val="000000"/>
                      <w:sz w:val="24"/>
                      <w:szCs w:val="24"/>
                      <w:vertAlign w:val="subscript"/>
                      <w:lang w:val="en-US"/>
                    </w:rPr>
                    <w:t>n+</w:t>
                  </w:r>
                  <w:r w:rsidRPr="00E27827">
                    <w:rPr>
                      <w:rFonts w:ascii="Times New Roman" w:eastAsia="Calibri" w:hAnsi="Times New Roman" w:cs="Times New Roman"/>
                      <w:color w:val="000000"/>
                      <w:sz w:val="24"/>
                      <w:szCs w:val="24"/>
                      <w:vertAlign w:val="subscript"/>
                      <w:lang w:val="en-US"/>
                    </w:rPr>
                    <w:t>1</w:t>
                  </w:r>
                </w:p>
              </w:tc>
            </w:tr>
            <w:tr w:rsidR="00E27827" w:rsidRPr="00E27827" w:rsidTr="00543866">
              <w:tc>
                <w:tcPr>
                  <w:tcW w:w="2277" w:type="dxa"/>
                  <w:tcBorders>
                    <w:bottom w:val="single" w:sz="12" w:space="0" w:color="000000" w:themeColor="text1"/>
                  </w:tcBorders>
                  <w:vAlign w:val="center"/>
                </w:tcPr>
                <w:p w:rsidR="00E27827" w:rsidRPr="00E27827" w:rsidRDefault="00E27827" w:rsidP="00E27827">
                  <w:pPr>
                    <w:spacing w:line="252" w:lineRule="auto"/>
                    <w:jc w:val="center"/>
                    <w:rPr>
                      <w:rFonts w:ascii="Times New Roman" w:eastAsia="Calibri" w:hAnsi="Times New Roman" w:cs="Times New Roman"/>
                      <w:b/>
                      <w:color w:val="000000"/>
                      <w:sz w:val="24"/>
                      <w:szCs w:val="24"/>
                    </w:rPr>
                  </w:pPr>
                  <w:r w:rsidRPr="00E27827">
                    <w:rPr>
                      <w:rFonts w:ascii="Times New Roman" w:eastAsia="Calibri" w:hAnsi="Times New Roman" w:cs="Times New Roman"/>
                      <w:i/>
                      <w:color w:val="000000"/>
                      <w:sz w:val="24"/>
                      <w:szCs w:val="24"/>
                      <w:lang w:val="en-US"/>
                    </w:rPr>
                    <w:t>R</w:t>
                  </w:r>
                  <w:r w:rsidRPr="00E27827">
                    <w:rPr>
                      <w:rFonts w:ascii="Times New Roman" w:eastAsia="Calibri" w:hAnsi="Times New Roman" w:cs="Times New Roman"/>
                      <w:i/>
                      <w:color w:val="000000"/>
                      <w:sz w:val="24"/>
                      <w:szCs w:val="24"/>
                      <w:vertAlign w:val="subscript"/>
                      <w:lang w:val="en-US"/>
                    </w:rPr>
                    <w:t>n</w:t>
                  </w:r>
                  <w:r w:rsidRPr="00E27827">
                    <w:rPr>
                      <w:rFonts w:ascii="Times New Roman" w:eastAsia="Calibri" w:hAnsi="Times New Roman" w:cs="Times New Roman"/>
                      <w:i/>
                      <w:color w:val="000000"/>
                      <w:sz w:val="24"/>
                      <w:szCs w:val="24"/>
                      <w:lang w:val="en-US"/>
                    </w:rPr>
                    <w:t>S</w:t>
                  </w:r>
                  <w:r w:rsidRPr="00E27827">
                    <w:rPr>
                      <w:rFonts w:ascii="Times New Roman" w:eastAsia="Calibri" w:hAnsi="Times New Roman" w:cs="Times New Roman"/>
                      <w:i/>
                      <w:color w:val="000000"/>
                      <w:sz w:val="24"/>
                      <w:szCs w:val="24"/>
                      <w:vertAlign w:val="subscript"/>
                      <w:lang w:val="en-US"/>
                    </w:rPr>
                    <w:t>n</w:t>
                  </w:r>
                </w:p>
              </w:tc>
              <w:tc>
                <w:tcPr>
                  <w:tcW w:w="2277" w:type="dxa"/>
                  <w:tcBorders>
                    <w:bottom w:val="single" w:sz="12" w:space="0" w:color="000000" w:themeColor="text1"/>
                  </w:tcBorders>
                  <w:vAlign w:val="center"/>
                </w:tcPr>
                <w:p w:rsidR="00E27827" w:rsidRPr="00E27827" w:rsidRDefault="00E27827" w:rsidP="00E27827">
                  <w:pPr>
                    <w:spacing w:line="252" w:lineRule="auto"/>
                    <w:jc w:val="center"/>
                    <w:rPr>
                      <w:rFonts w:ascii="Times New Roman" w:eastAsia="Calibri" w:hAnsi="Times New Roman" w:cs="Times New Roman"/>
                      <w:b/>
                      <w:color w:val="000000"/>
                      <w:sz w:val="24"/>
                      <w:szCs w:val="24"/>
                    </w:rPr>
                  </w:pPr>
                  <w:r w:rsidRPr="00E27827">
                    <w:rPr>
                      <w:rFonts w:ascii="Times New Roman" w:eastAsia="Calibri" w:hAnsi="Times New Roman" w:cs="Times New Roman"/>
                      <w:i/>
                      <w:color w:val="000000"/>
                      <w:sz w:val="24"/>
                      <w:szCs w:val="24"/>
                      <w:lang w:val="en-US"/>
                    </w:rPr>
                    <w:t>Q</w:t>
                  </w:r>
                  <w:r w:rsidRPr="00E27827">
                    <w:rPr>
                      <w:rFonts w:ascii="Times New Roman" w:eastAsia="Calibri" w:hAnsi="Times New Roman" w:cs="Times New Roman"/>
                      <w:i/>
                      <w:color w:val="000000"/>
                      <w:sz w:val="24"/>
                      <w:szCs w:val="24"/>
                      <w:vertAlign w:val="subscript"/>
                      <w:lang w:val="en-US"/>
                    </w:rPr>
                    <w:t>n+</w:t>
                  </w:r>
                  <w:r w:rsidRPr="00E27827">
                    <w:rPr>
                      <w:rFonts w:ascii="Times New Roman" w:eastAsia="Calibri" w:hAnsi="Times New Roman" w:cs="Times New Roman"/>
                      <w:color w:val="000000"/>
                      <w:sz w:val="24"/>
                      <w:szCs w:val="24"/>
                      <w:vertAlign w:val="subscript"/>
                      <w:lang w:val="en-US"/>
                    </w:rPr>
                    <w:t>1</w:t>
                  </w:r>
                </w:p>
              </w:tc>
            </w:tr>
            <w:tr w:rsidR="00E27827" w:rsidRPr="00E27827" w:rsidTr="00543866">
              <w:tc>
                <w:tcPr>
                  <w:tcW w:w="2277" w:type="dxa"/>
                  <w:tcBorders>
                    <w:top w:val="single" w:sz="12" w:space="0" w:color="000000" w:themeColor="text1"/>
                  </w:tcBorders>
                  <w:vAlign w:val="center"/>
                </w:tcPr>
                <w:p w:rsidR="00E27827" w:rsidRPr="00E27827" w:rsidRDefault="00E27827" w:rsidP="00E27827">
                  <w:pPr>
                    <w:spacing w:line="252" w:lineRule="auto"/>
                    <w:jc w:val="center"/>
                    <w:rPr>
                      <w:rFonts w:ascii="Times New Roman" w:eastAsia="Calibri" w:hAnsi="Times New Roman" w:cs="Times New Roman"/>
                      <w:color w:val="000000"/>
                      <w:sz w:val="24"/>
                      <w:szCs w:val="24"/>
                      <w:lang w:val="en-US"/>
                    </w:rPr>
                  </w:pPr>
                  <w:r w:rsidRPr="00E27827">
                    <w:rPr>
                      <w:rFonts w:ascii="Times New Roman" w:eastAsia="Calibri" w:hAnsi="Times New Roman" w:cs="Times New Roman"/>
                      <w:color w:val="000000"/>
                      <w:sz w:val="24"/>
                      <w:szCs w:val="24"/>
                      <w:lang w:val="en-US"/>
                    </w:rPr>
                    <w:t>00</w:t>
                  </w:r>
                </w:p>
                <w:p w:rsidR="00E27827" w:rsidRPr="00E27827" w:rsidRDefault="00E27827" w:rsidP="00E27827">
                  <w:pPr>
                    <w:spacing w:line="252" w:lineRule="auto"/>
                    <w:jc w:val="center"/>
                    <w:rPr>
                      <w:rFonts w:ascii="Times New Roman" w:eastAsia="Calibri" w:hAnsi="Times New Roman" w:cs="Times New Roman"/>
                      <w:color w:val="000000"/>
                      <w:sz w:val="24"/>
                      <w:szCs w:val="24"/>
                      <w:lang w:val="en-US"/>
                    </w:rPr>
                  </w:pPr>
                  <w:r w:rsidRPr="00E27827">
                    <w:rPr>
                      <w:rFonts w:ascii="Times New Roman" w:eastAsia="Calibri" w:hAnsi="Times New Roman" w:cs="Times New Roman"/>
                      <w:color w:val="000000"/>
                      <w:sz w:val="24"/>
                      <w:szCs w:val="24"/>
                      <w:lang w:val="en-US"/>
                    </w:rPr>
                    <w:t>01</w:t>
                  </w:r>
                </w:p>
                <w:p w:rsidR="00E27827" w:rsidRPr="00E27827" w:rsidRDefault="00E27827" w:rsidP="00E27827">
                  <w:pPr>
                    <w:spacing w:line="252" w:lineRule="auto"/>
                    <w:jc w:val="center"/>
                    <w:rPr>
                      <w:rFonts w:ascii="Times New Roman" w:eastAsia="Calibri" w:hAnsi="Times New Roman" w:cs="Times New Roman"/>
                      <w:color w:val="000000"/>
                      <w:sz w:val="24"/>
                      <w:szCs w:val="24"/>
                      <w:lang w:val="en-US"/>
                    </w:rPr>
                  </w:pPr>
                  <w:r w:rsidRPr="00E27827">
                    <w:rPr>
                      <w:rFonts w:ascii="Times New Roman" w:eastAsia="Calibri" w:hAnsi="Times New Roman" w:cs="Times New Roman"/>
                      <w:color w:val="000000"/>
                      <w:sz w:val="24"/>
                      <w:szCs w:val="24"/>
                      <w:lang w:val="en-US"/>
                    </w:rPr>
                    <w:t>10</w:t>
                  </w:r>
                </w:p>
                <w:p w:rsidR="00E27827" w:rsidRPr="00E27827" w:rsidRDefault="00E27827" w:rsidP="00E27827">
                  <w:pPr>
                    <w:spacing w:line="252" w:lineRule="auto"/>
                    <w:jc w:val="center"/>
                    <w:rPr>
                      <w:rFonts w:ascii="Times New Roman" w:eastAsia="Calibri" w:hAnsi="Times New Roman" w:cs="Times New Roman"/>
                      <w:b/>
                      <w:color w:val="000000"/>
                      <w:sz w:val="24"/>
                      <w:szCs w:val="24"/>
                      <w:lang w:val="en-US"/>
                    </w:rPr>
                  </w:pPr>
                  <w:r w:rsidRPr="00E27827">
                    <w:rPr>
                      <w:rFonts w:ascii="Times New Roman" w:eastAsia="Calibri" w:hAnsi="Times New Roman" w:cs="Times New Roman"/>
                      <w:b/>
                      <w:color w:val="000000"/>
                      <w:sz w:val="24"/>
                      <w:szCs w:val="24"/>
                      <w:lang w:val="en-US"/>
                    </w:rPr>
                    <w:t>11</w:t>
                  </w:r>
                </w:p>
              </w:tc>
              <w:tc>
                <w:tcPr>
                  <w:tcW w:w="2277" w:type="dxa"/>
                  <w:tcBorders>
                    <w:top w:val="single" w:sz="12" w:space="0" w:color="000000" w:themeColor="text1"/>
                  </w:tcBorders>
                  <w:vAlign w:val="center"/>
                </w:tcPr>
                <w:p w:rsidR="00E27827" w:rsidRPr="00E27827" w:rsidRDefault="00E27827" w:rsidP="00E27827">
                  <w:pPr>
                    <w:spacing w:line="252" w:lineRule="auto"/>
                    <w:jc w:val="center"/>
                    <w:rPr>
                      <w:rFonts w:ascii="Times New Roman" w:eastAsia="Calibri" w:hAnsi="Times New Roman" w:cs="Times New Roman"/>
                      <w:i/>
                      <w:color w:val="000000"/>
                      <w:sz w:val="24"/>
                      <w:szCs w:val="24"/>
                      <w:vertAlign w:val="subscript"/>
                      <w:lang w:val="en-US"/>
                    </w:rPr>
                  </w:pPr>
                  <w:r w:rsidRPr="00E27827">
                    <w:rPr>
                      <w:rFonts w:ascii="Times New Roman" w:eastAsia="Calibri" w:hAnsi="Times New Roman" w:cs="Times New Roman"/>
                      <w:i/>
                      <w:color w:val="000000"/>
                      <w:sz w:val="24"/>
                      <w:szCs w:val="24"/>
                      <w:lang w:val="en-US"/>
                    </w:rPr>
                    <w:t>Q</w:t>
                  </w:r>
                  <w:r w:rsidRPr="00E27827">
                    <w:rPr>
                      <w:rFonts w:ascii="Times New Roman" w:eastAsia="Calibri" w:hAnsi="Times New Roman" w:cs="Times New Roman"/>
                      <w:i/>
                      <w:color w:val="000000"/>
                      <w:sz w:val="24"/>
                      <w:szCs w:val="24"/>
                      <w:vertAlign w:val="subscript"/>
                      <w:lang w:val="en-US"/>
                    </w:rPr>
                    <w:t>n</w:t>
                  </w:r>
                </w:p>
                <w:p w:rsidR="00E27827" w:rsidRPr="00E27827" w:rsidRDefault="00E27827" w:rsidP="00E27827">
                  <w:pPr>
                    <w:spacing w:line="252" w:lineRule="auto"/>
                    <w:jc w:val="center"/>
                    <w:rPr>
                      <w:rFonts w:ascii="Times New Roman" w:eastAsia="Calibri" w:hAnsi="Times New Roman" w:cs="Times New Roman"/>
                      <w:i/>
                      <w:color w:val="000000"/>
                      <w:sz w:val="24"/>
                      <w:szCs w:val="24"/>
                      <w:lang w:val="en-US"/>
                    </w:rPr>
                  </w:pPr>
                  <w:r w:rsidRPr="00E27827">
                    <w:rPr>
                      <w:rFonts w:ascii="Times New Roman" w:eastAsia="Calibri" w:hAnsi="Times New Roman" w:cs="Times New Roman"/>
                      <w:i/>
                      <w:color w:val="000000"/>
                      <w:sz w:val="24"/>
                      <w:szCs w:val="24"/>
                      <w:lang w:val="en-US"/>
                    </w:rPr>
                    <w:t>1</w:t>
                  </w:r>
                </w:p>
                <w:p w:rsidR="00E27827" w:rsidRPr="00E27827" w:rsidRDefault="00E27827" w:rsidP="00E27827">
                  <w:pPr>
                    <w:spacing w:line="252" w:lineRule="auto"/>
                    <w:jc w:val="center"/>
                    <w:rPr>
                      <w:rFonts w:ascii="Times New Roman" w:eastAsia="Calibri" w:hAnsi="Times New Roman" w:cs="Times New Roman"/>
                      <w:i/>
                      <w:color w:val="000000"/>
                      <w:sz w:val="24"/>
                      <w:szCs w:val="24"/>
                      <w:lang w:val="en-US"/>
                    </w:rPr>
                  </w:pPr>
                  <w:r w:rsidRPr="00E27827">
                    <w:rPr>
                      <w:rFonts w:ascii="Times New Roman" w:eastAsia="Calibri" w:hAnsi="Times New Roman" w:cs="Times New Roman"/>
                      <w:i/>
                      <w:color w:val="000000"/>
                      <w:sz w:val="24"/>
                      <w:szCs w:val="24"/>
                      <w:lang w:val="en-US"/>
                    </w:rPr>
                    <w:t>0</w:t>
                  </w:r>
                </w:p>
                <w:p w:rsidR="00E27827" w:rsidRPr="00E27827" w:rsidRDefault="00E27827" w:rsidP="00E27827">
                  <w:pPr>
                    <w:spacing w:line="252" w:lineRule="auto"/>
                    <w:jc w:val="center"/>
                    <w:rPr>
                      <w:rFonts w:ascii="Times New Roman" w:eastAsia="Calibri" w:hAnsi="Times New Roman" w:cs="Times New Roman"/>
                      <w:b/>
                      <w:color w:val="000000"/>
                      <w:sz w:val="24"/>
                      <w:szCs w:val="24"/>
                    </w:rPr>
                  </w:pPr>
                  <w:r w:rsidRPr="00E27827">
                    <w:rPr>
                      <w:rFonts w:ascii="Times New Roman" w:eastAsia="Calibri" w:hAnsi="Times New Roman" w:cs="Times New Roman"/>
                      <w:b/>
                      <w:color w:val="000000"/>
                      <w:sz w:val="24"/>
                      <w:szCs w:val="24"/>
                    </w:rPr>
                    <w:t>0</w:t>
                  </w:r>
                </w:p>
              </w:tc>
            </w:tr>
          </w:tbl>
          <w:p w:rsidR="00E27827" w:rsidRPr="00E27827" w:rsidRDefault="00E27827" w:rsidP="00E27827">
            <w:pPr>
              <w:spacing w:line="252" w:lineRule="auto"/>
              <w:jc w:val="center"/>
              <w:rPr>
                <w:rFonts w:ascii="Times New Roman" w:eastAsia="Calibri" w:hAnsi="Times New Roman" w:cs="Times New Roman"/>
                <w:color w:val="000000"/>
                <w:sz w:val="28"/>
              </w:rPr>
            </w:pPr>
          </w:p>
        </w:tc>
        <w:tc>
          <w:tcPr>
            <w:tcW w:w="4786" w:type="dxa"/>
            <w:vAlign w:val="center"/>
          </w:tcPr>
          <w:p w:rsidR="00E27827" w:rsidRPr="00E27827" w:rsidRDefault="00E27827" w:rsidP="00E27827">
            <w:pPr>
              <w:spacing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noProof/>
                <w:color w:val="000000"/>
                <w:sz w:val="28"/>
                <w:lang w:eastAsia="ru-RU"/>
              </w:rPr>
              <w:drawing>
                <wp:inline distT="0" distB="0" distL="0" distR="0" wp14:anchorId="1852851F" wp14:editId="30C9BEDE">
                  <wp:extent cx="2017584" cy="1184565"/>
                  <wp:effectExtent l="19050" t="0" r="1716" b="0"/>
                  <wp:docPr id="9" name="Рисунок 48" descr="R-тригге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триггер.png"/>
                          <pic:cNvPicPr/>
                        </pic:nvPicPr>
                        <pic:blipFill>
                          <a:blip r:embed="rId18" cstate="print"/>
                          <a:stretch>
                            <a:fillRect/>
                          </a:stretch>
                        </pic:blipFill>
                        <pic:spPr>
                          <a:xfrm>
                            <a:off x="0" y="0"/>
                            <a:ext cx="2032223" cy="1193160"/>
                          </a:xfrm>
                          <a:prstGeom prst="rect">
                            <a:avLst/>
                          </a:prstGeom>
                        </pic:spPr>
                      </pic:pic>
                    </a:graphicData>
                  </a:graphic>
                </wp:inline>
              </w:drawing>
            </w:r>
          </w:p>
        </w:tc>
      </w:tr>
      <w:tr w:rsidR="00E27827" w:rsidRPr="00E27827" w:rsidTr="00543866">
        <w:tc>
          <w:tcPr>
            <w:tcW w:w="4785" w:type="dxa"/>
            <w:vAlign w:val="center"/>
          </w:tcPr>
          <w:p w:rsidR="00E27827" w:rsidRPr="00E27827" w:rsidRDefault="00E27827" w:rsidP="00E27827">
            <w:pPr>
              <w:spacing w:line="252" w:lineRule="auto"/>
              <w:jc w:val="center"/>
              <w:rPr>
                <w:rFonts w:ascii="Times New Roman" w:eastAsia="Calibri" w:hAnsi="Times New Roman" w:cs="Times New Roman"/>
                <w:i/>
                <w:color w:val="000000"/>
                <w:sz w:val="24"/>
                <w:szCs w:val="24"/>
              </w:rPr>
            </w:pPr>
            <w:r w:rsidRPr="00E27827">
              <w:rPr>
                <w:rFonts w:ascii="Times New Roman" w:eastAsia="Calibri" w:hAnsi="Times New Roman" w:cs="Times New Roman"/>
                <w:i/>
                <w:color w:val="000000"/>
                <w:sz w:val="24"/>
                <w:szCs w:val="24"/>
              </w:rPr>
              <w:t>а)</w:t>
            </w:r>
          </w:p>
        </w:tc>
        <w:tc>
          <w:tcPr>
            <w:tcW w:w="4786" w:type="dxa"/>
            <w:vAlign w:val="center"/>
          </w:tcPr>
          <w:p w:rsidR="00E27827" w:rsidRPr="00E27827" w:rsidRDefault="00E27827" w:rsidP="00E27827">
            <w:pPr>
              <w:spacing w:line="252" w:lineRule="auto"/>
              <w:jc w:val="center"/>
              <w:rPr>
                <w:rFonts w:ascii="Times New Roman" w:eastAsia="Calibri" w:hAnsi="Times New Roman" w:cs="Times New Roman"/>
                <w:noProof/>
                <w:color w:val="000000"/>
                <w:sz w:val="24"/>
                <w:szCs w:val="24"/>
                <w:lang w:eastAsia="ru-RU"/>
              </w:rPr>
            </w:pPr>
            <w:r w:rsidRPr="00E27827">
              <w:rPr>
                <w:rFonts w:ascii="Times New Roman" w:eastAsia="Calibri" w:hAnsi="Times New Roman" w:cs="Times New Roman"/>
                <w:i/>
                <w:noProof/>
                <w:color w:val="000000"/>
                <w:sz w:val="24"/>
                <w:szCs w:val="24"/>
                <w:lang w:eastAsia="ru-RU"/>
              </w:rPr>
              <w:t>б</w:t>
            </w:r>
            <w:r w:rsidRPr="00E27827">
              <w:rPr>
                <w:rFonts w:ascii="Times New Roman" w:eastAsia="Calibri" w:hAnsi="Times New Roman" w:cs="Times New Roman"/>
                <w:noProof/>
                <w:color w:val="000000"/>
                <w:sz w:val="24"/>
                <w:szCs w:val="24"/>
                <w:lang w:eastAsia="ru-RU"/>
              </w:rPr>
              <w:t>)</w:t>
            </w:r>
          </w:p>
        </w:tc>
      </w:tr>
      <w:tr w:rsidR="00E27827" w:rsidRPr="00E27827" w:rsidTr="00543866">
        <w:tc>
          <w:tcPr>
            <w:tcW w:w="4785" w:type="dxa"/>
            <w:vAlign w:val="center"/>
          </w:tcPr>
          <w:p w:rsidR="00E27827" w:rsidRPr="00E27827" w:rsidRDefault="00E27827" w:rsidP="00E27827">
            <w:pPr>
              <w:spacing w:line="252" w:lineRule="auto"/>
              <w:jc w:val="center"/>
              <w:rPr>
                <w:rFonts w:ascii="Times New Roman" w:eastAsia="Calibri" w:hAnsi="Times New Roman" w:cs="Times New Roman"/>
                <w:i/>
                <w:color w:val="000000"/>
                <w:sz w:val="28"/>
                <w:szCs w:val="24"/>
                <w:lang w:val="en-US"/>
              </w:rPr>
            </w:pPr>
            <w:r w:rsidRPr="00E27827">
              <w:rPr>
                <w:rFonts w:ascii="Times New Roman" w:eastAsia="Calibri" w:hAnsi="Times New Roman" w:cs="Times New Roman"/>
                <w:i/>
                <w:noProof/>
                <w:color w:val="000000"/>
                <w:sz w:val="28"/>
                <w:szCs w:val="24"/>
                <w:lang w:eastAsia="ru-RU"/>
              </w:rPr>
              <w:drawing>
                <wp:inline distT="0" distB="0" distL="0" distR="0" wp14:anchorId="297AD743" wp14:editId="68A0E939">
                  <wp:extent cx="2065284" cy="970059"/>
                  <wp:effectExtent l="19050" t="0" r="0" b="0"/>
                  <wp:docPr id="10" name="Рисунок 64" descr="R-граф.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граф.png"/>
                          <pic:cNvPicPr/>
                        </pic:nvPicPr>
                        <pic:blipFill>
                          <a:blip r:embed="rId19" cstate="print"/>
                          <a:stretch>
                            <a:fillRect/>
                          </a:stretch>
                        </pic:blipFill>
                        <pic:spPr>
                          <a:xfrm>
                            <a:off x="0" y="0"/>
                            <a:ext cx="2057071" cy="966201"/>
                          </a:xfrm>
                          <a:prstGeom prst="rect">
                            <a:avLst/>
                          </a:prstGeom>
                        </pic:spPr>
                      </pic:pic>
                    </a:graphicData>
                  </a:graphic>
                </wp:inline>
              </w:drawing>
            </w:r>
          </w:p>
        </w:tc>
        <w:tc>
          <w:tcPr>
            <w:tcW w:w="4786" w:type="dxa"/>
            <w:vAlign w:val="center"/>
          </w:tcPr>
          <w:p w:rsidR="00E27827" w:rsidRPr="00E27827" w:rsidRDefault="00E27827" w:rsidP="00E27827">
            <w:pPr>
              <w:spacing w:line="252" w:lineRule="auto"/>
              <w:jc w:val="center"/>
              <w:rPr>
                <w:rFonts w:ascii="Times New Roman" w:eastAsia="Calibri" w:hAnsi="Times New Roman" w:cs="Times New Roman"/>
                <w:noProof/>
                <w:color w:val="000000"/>
                <w:sz w:val="28"/>
                <w:lang w:eastAsia="ru-RU"/>
              </w:rPr>
            </w:pPr>
            <w:r w:rsidRPr="00E27827">
              <w:rPr>
                <w:rFonts w:ascii="Times New Roman" w:eastAsia="Calibri" w:hAnsi="Times New Roman" w:cs="Times New Roman"/>
                <w:noProof/>
                <w:color w:val="000000"/>
                <w:sz w:val="28"/>
                <w:lang w:eastAsia="ru-RU"/>
              </w:rPr>
              <w:drawing>
                <wp:inline distT="0" distB="0" distL="0" distR="0" wp14:anchorId="6B5CAC06" wp14:editId="5D405C17">
                  <wp:extent cx="2571502" cy="1579411"/>
                  <wp:effectExtent l="19050" t="0" r="248" b="0"/>
                  <wp:docPr id="11" name="Рисунок 66" descr="R-диаграмм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диаграмма.png"/>
                          <pic:cNvPicPr/>
                        </pic:nvPicPr>
                        <pic:blipFill>
                          <a:blip r:embed="rId20" cstate="print"/>
                          <a:stretch>
                            <a:fillRect/>
                          </a:stretch>
                        </pic:blipFill>
                        <pic:spPr>
                          <a:xfrm>
                            <a:off x="0" y="0"/>
                            <a:ext cx="2583056" cy="1586507"/>
                          </a:xfrm>
                          <a:prstGeom prst="rect">
                            <a:avLst/>
                          </a:prstGeom>
                        </pic:spPr>
                      </pic:pic>
                    </a:graphicData>
                  </a:graphic>
                </wp:inline>
              </w:drawing>
            </w:r>
          </w:p>
        </w:tc>
      </w:tr>
      <w:tr w:rsidR="00E27827" w:rsidRPr="00E27827" w:rsidTr="00543866">
        <w:tc>
          <w:tcPr>
            <w:tcW w:w="4785" w:type="dxa"/>
            <w:vAlign w:val="center"/>
          </w:tcPr>
          <w:p w:rsidR="00E27827" w:rsidRPr="00E27827" w:rsidRDefault="00E27827" w:rsidP="00E27827">
            <w:pPr>
              <w:spacing w:line="252" w:lineRule="auto"/>
              <w:jc w:val="center"/>
              <w:rPr>
                <w:rFonts w:ascii="Times New Roman" w:eastAsia="Calibri" w:hAnsi="Times New Roman" w:cs="Times New Roman"/>
                <w:i/>
                <w:noProof/>
                <w:color w:val="000000"/>
                <w:sz w:val="24"/>
                <w:szCs w:val="24"/>
                <w:lang w:eastAsia="ru-RU"/>
              </w:rPr>
            </w:pPr>
            <w:r w:rsidRPr="00E27827">
              <w:rPr>
                <w:rFonts w:ascii="Times New Roman" w:eastAsia="Calibri" w:hAnsi="Times New Roman" w:cs="Times New Roman"/>
                <w:i/>
                <w:noProof/>
                <w:color w:val="000000"/>
                <w:sz w:val="24"/>
                <w:szCs w:val="24"/>
                <w:lang w:eastAsia="ru-RU"/>
              </w:rPr>
              <w:t>в)</w:t>
            </w:r>
          </w:p>
        </w:tc>
        <w:tc>
          <w:tcPr>
            <w:tcW w:w="4786" w:type="dxa"/>
            <w:vAlign w:val="center"/>
          </w:tcPr>
          <w:p w:rsidR="00E27827" w:rsidRPr="00E27827" w:rsidRDefault="00E27827" w:rsidP="00E27827">
            <w:pPr>
              <w:spacing w:line="252" w:lineRule="auto"/>
              <w:jc w:val="center"/>
              <w:rPr>
                <w:rFonts w:ascii="Times New Roman" w:eastAsia="Calibri" w:hAnsi="Times New Roman" w:cs="Times New Roman"/>
                <w:noProof/>
                <w:color w:val="000000"/>
                <w:sz w:val="24"/>
                <w:szCs w:val="24"/>
                <w:lang w:eastAsia="ru-RU"/>
              </w:rPr>
            </w:pPr>
            <w:r w:rsidRPr="00E27827">
              <w:rPr>
                <w:rFonts w:ascii="Times New Roman" w:eastAsia="Calibri" w:hAnsi="Times New Roman" w:cs="Times New Roman"/>
                <w:i/>
                <w:noProof/>
                <w:color w:val="000000"/>
                <w:sz w:val="24"/>
                <w:szCs w:val="24"/>
                <w:lang w:eastAsia="ru-RU"/>
              </w:rPr>
              <w:t>г</w:t>
            </w:r>
            <w:r w:rsidRPr="00E27827">
              <w:rPr>
                <w:rFonts w:ascii="Times New Roman" w:eastAsia="Calibri" w:hAnsi="Times New Roman" w:cs="Times New Roman"/>
                <w:noProof/>
                <w:color w:val="000000"/>
                <w:sz w:val="24"/>
                <w:szCs w:val="24"/>
                <w:lang w:eastAsia="ru-RU"/>
              </w:rPr>
              <w:t>)</w:t>
            </w:r>
          </w:p>
        </w:tc>
      </w:tr>
      <w:tr w:rsidR="00E27827" w:rsidRPr="00E27827" w:rsidTr="00543866">
        <w:tc>
          <w:tcPr>
            <w:tcW w:w="9571" w:type="dxa"/>
            <w:gridSpan w:val="2"/>
            <w:vAlign w:val="center"/>
          </w:tcPr>
          <w:p w:rsidR="00E27827" w:rsidRPr="00E27827" w:rsidRDefault="00E27827" w:rsidP="00E27827">
            <w:pPr>
              <w:spacing w:line="252" w:lineRule="auto"/>
              <w:jc w:val="center"/>
              <w:rPr>
                <w:rFonts w:ascii="Times New Roman" w:eastAsia="Calibri" w:hAnsi="Times New Roman" w:cs="Times New Roman"/>
                <w:bCs/>
                <w:noProof/>
                <w:color w:val="000000"/>
                <w:sz w:val="24"/>
                <w:szCs w:val="24"/>
                <w:lang w:eastAsia="ru-RU"/>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27</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xml:space="preserve">. </w:t>
            </w:r>
            <w:r w:rsidRPr="00E27827">
              <w:rPr>
                <w:rFonts w:ascii="Times New Roman" w:eastAsia="Calibri" w:hAnsi="Times New Roman" w:cs="Times New Roman"/>
                <w:bCs/>
                <w:color w:val="000000"/>
                <w:sz w:val="24"/>
                <w:szCs w:val="24"/>
                <w:lang w:val="en-US"/>
              </w:rPr>
              <w:t>R</w:t>
            </w:r>
            <w:r w:rsidRPr="00E27827">
              <w:rPr>
                <w:rFonts w:ascii="Times New Roman" w:eastAsia="Calibri" w:hAnsi="Times New Roman" w:cs="Times New Roman"/>
                <w:bCs/>
                <w:color w:val="000000"/>
                <w:sz w:val="24"/>
                <w:szCs w:val="24"/>
              </w:rPr>
              <w:t>-триггер: таблица переходов (</w:t>
            </w:r>
            <w:r w:rsidRPr="00E27827">
              <w:rPr>
                <w:rFonts w:ascii="Times New Roman" w:eastAsia="Calibri" w:hAnsi="Times New Roman" w:cs="Times New Roman"/>
                <w:bCs/>
                <w:i/>
                <w:color w:val="000000"/>
                <w:sz w:val="24"/>
                <w:szCs w:val="24"/>
              </w:rPr>
              <w:t>а</w:t>
            </w:r>
            <w:r w:rsidRPr="00E27827">
              <w:rPr>
                <w:rFonts w:ascii="Times New Roman" w:eastAsia="Calibri" w:hAnsi="Times New Roman" w:cs="Times New Roman"/>
                <w:bCs/>
                <w:color w:val="000000"/>
                <w:sz w:val="24"/>
                <w:szCs w:val="24"/>
              </w:rPr>
              <w:t>); функциональная схема (</w:t>
            </w:r>
            <w:r w:rsidRPr="00E27827">
              <w:rPr>
                <w:rFonts w:ascii="Times New Roman" w:eastAsia="Calibri" w:hAnsi="Times New Roman" w:cs="Times New Roman"/>
                <w:bCs/>
                <w:i/>
                <w:color w:val="000000"/>
                <w:sz w:val="24"/>
                <w:szCs w:val="24"/>
              </w:rPr>
              <w:t>б</w:t>
            </w:r>
            <w:r w:rsidRPr="00E27827">
              <w:rPr>
                <w:rFonts w:ascii="Times New Roman" w:eastAsia="Calibri" w:hAnsi="Times New Roman" w:cs="Times New Roman"/>
                <w:bCs/>
                <w:color w:val="000000"/>
                <w:sz w:val="24"/>
                <w:szCs w:val="24"/>
              </w:rPr>
              <w:t xml:space="preserve">); </w:t>
            </w:r>
            <w:r w:rsidRPr="00E27827">
              <w:rPr>
                <w:rFonts w:ascii="Times New Roman" w:eastAsia="Calibri" w:hAnsi="Times New Roman" w:cs="Times New Roman"/>
                <w:bCs/>
                <w:color w:val="000000"/>
                <w:sz w:val="24"/>
                <w:szCs w:val="24"/>
              </w:rPr>
              <w:br/>
              <w:t xml:space="preserve"> граф переходов (</w:t>
            </w:r>
            <w:r w:rsidRPr="00E27827">
              <w:rPr>
                <w:rFonts w:ascii="Times New Roman" w:eastAsia="Calibri" w:hAnsi="Times New Roman" w:cs="Times New Roman"/>
                <w:bCs/>
                <w:i/>
                <w:color w:val="000000"/>
                <w:sz w:val="24"/>
                <w:szCs w:val="24"/>
              </w:rPr>
              <w:t>в</w:t>
            </w:r>
            <w:r w:rsidRPr="00E27827">
              <w:rPr>
                <w:rFonts w:ascii="Times New Roman" w:eastAsia="Calibri" w:hAnsi="Times New Roman" w:cs="Times New Roman"/>
                <w:bCs/>
                <w:color w:val="000000"/>
                <w:sz w:val="24"/>
                <w:szCs w:val="24"/>
              </w:rPr>
              <w:t>); временные диаграммы (</w:t>
            </w:r>
            <w:r w:rsidRPr="00E27827">
              <w:rPr>
                <w:rFonts w:ascii="Times New Roman" w:eastAsia="Calibri" w:hAnsi="Times New Roman" w:cs="Times New Roman"/>
                <w:bCs/>
                <w:i/>
                <w:color w:val="000000"/>
                <w:sz w:val="24"/>
                <w:szCs w:val="24"/>
              </w:rPr>
              <w:t>г</w:t>
            </w:r>
            <w:r w:rsidRPr="00E27827">
              <w:rPr>
                <w:rFonts w:ascii="Times New Roman" w:eastAsia="Calibri" w:hAnsi="Times New Roman" w:cs="Times New Roman"/>
                <w:bCs/>
                <w:color w:val="000000"/>
                <w:sz w:val="24"/>
                <w:szCs w:val="24"/>
              </w:rPr>
              <w:t>)</w:t>
            </w:r>
          </w:p>
        </w:tc>
      </w:tr>
    </w:tbl>
    <w:p w:rsidR="00E27827" w:rsidRPr="00E27827" w:rsidRDefault="00E27827" w:rsidP="00E27827">
      <w:pPr>
        <w:spacing w:after="0" w:line="264"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b/>
          <w:color w:val="000000"/>
          <w:sz w:val="28"/>
        </w:rPr>
        <w:t xml:space="preserve">Триггер E-типа. </w:t>
      </w:r>
      <w:r w:rsidRPr="00E27827">
        <w:rPr>
          <w:rFonts w:ascii="Times New Roman" w:eastAsia="Calibri" w:hAnsi="Times New Roman" w:cs="Times New Roman"/>
          <w:i/>
          <w:color w:val="000000"/>
          <w:sz w:val="28"/>
        </w:rPr>
        <w:t xml:space="preserve">Триггером E-типа </w:t>
      </w:r>
      <w:r w:rsidRPr="00E27827">
        <w:rPr>
          <w:rFonts w:ascii="Times New Roman" w:eastAsia="Calibri" w:hAnsi="Times New Roman" w:cs="Times New Roman"/>
          <w:color w:val="000000"/>
          <w:sz w:val="28"/>
        </w:rPr>
        <w:t>называют логическое устройство с двумя устойчивыми состояниями и с двумя входами R и S, которое при комбинации сигналов R = 1 и S = 1 не изменяет своего состояния, а при всех остальных комбинациях входных сигналов функционирует в соответствии с таблицей переходов RS-триггера. На рисунке 3.28 показаны таблица переходов (</w:t>
      </w:r>
      <w:r w:rsidRPr="00E27827">
        <w:rPr>
          <w:rFonts w:ascii="Times New Roman" w:eastAsia="Calibri" w:hAnsi="Times New Roman" w:cs="Times New Roman"/>
          <w:i/>
          <w:color w:val="000000"/>
          <w:sz w:val="28"/>
        </w:rPr>
        <w:t>а</w:t>
      </w:r>
      <w:r w:rsidRPr="00E27827">
        <w:rPr>
          <w:rFonts w:ascii="Times New Roman" w:eastAsia="Calibri" w:hAnsi="Times New Roman" w:cs="Times New Roman"/>
          <w:color w:val="000000"/>
          <w:sz w:val="28"/>
        </w:rPr>
        <w:t>), функциональная схема (</w:t>
      </w:r>
      <w:r w:rsidRPr="00E27827">
        <w:rPr>
          <w:rFonts w:ascii="Times New Roman" w:eastAsia="Calibri" w:hAnsi="Times New Roman" w:cs="Times New Roman"/>
          <w:i/>
          <w:color w:val="000000"/>
          <w:sz w:val="28"/>
        </w:rPr>
        <w:t>б</w:t>
      </w:r>
      <w:r w:rsidRPr="00E27827">
        <w:rPr>
          <w:rFonts w:ascii="Times New Roman" w:eastAsia="Calibri" w:hAnsi="Times New Roman" w:cs="Times New Roman"/>
          <w:color w:val="000000"/>
          <w:sz w:val="28"/>
        </w:rPr>
        <w:t>), граф переходов (</w:t>
      </w:r>
      <w:r w:rsidRPr="00E27827">
        <w:rPr>
          <w:rFonts w:ascii="Times New Roman" w:eastAsia="Calibri" w:hAnsi="Times New Roman" w:cs="Times New Roman"/>
          <w:i/>
          <w:color w:val="000000"/>
          <w:sz w:val="28"/>
        </w:rPr>
        <w:t>в</w:t>
      </w:r>
      <w:r w:rsidRPr="00E27827">
        <w:rPr>
          <w:rFonts w:ascii="Times New Roman" w:eastAsia="Calibri" w:hAnsi="Times New Roman" w:cs="Times New Roman"/>
          <w:color w:val="000000"/>
          <w:sz w:val="28"/>
        </w:rPr>
        <w:t>) и временные диаграммы (</w:t>
      </w:r>
      <w:r w:rsidRPr="00E27827">
        <w:rPr>
          <w:rFonts w:ascii="Times New Roman" w:eastAsia="Calibri" w:hAnsi="Times New Roman" w:cs="Times New Roman"/>
          <w:i/>
          <w:color w:val="000000"/>
          <w:sz w:val="28"/>
        </w:rPr>
        <w:t>г</w:t>
      </w:r>
      <w:r w:rsidRPr="00E27827">
        <w:rPr>
          <w:rFonts w:ascii="Times New Roman" w:eastAsia="Calibri" w:hAnsi="Times New Roman" w:cs="Times New Roman"/>
          <w:color w:val="000000"/>
          <w:sz w:val="28"/>
        </w:rPr>
        <w:t>).</w:t>
      </w:r>
    </w:p>
    <w:p w:rsidR="00E27827" w:rsidRPr="00E27827" w:rsidRDefault="00E27827" w:rsidP="00E27827">
      <w:pPr>
        <w:spacing w:after="0" w:line="264" w:lineRule="auto"/>
        <w:ind w:firstLine="709"/>
        <w:jc w:val="both"/>
        <w:rPr>
          <w:rFonts w:ascii="Times New Roman" w:eastAsia="Calibri" w:hAnsi="Times New Roman" w:cs="Times New Roman"/>
          <w:color w:val="000000"/>
          <w:sz w:val="28"/>
        </w:rPr>
      </w:pP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E27827" w:rsidRPr="00E27827" w:rsidTr="00543866">
        <w:tc>
          <w:tcPr>
            <w:tcW w:w="4785" w:type="dxa"/>
            <w:vAlign w:val="center"/>
          </w:tcPr>
          <w:tbl>
            <w:tblPr>
              <w:tblStyle w:val="TableGrid1"/>
              <w:tblW w:w="0" w:type="auto"/>
              <w:tblLook w:val="04A0" w:firstRow="1" w:lastRow="0" w:firstColumn="1" w:lastColumn="0" w:noHBand="0" w:noVBand="1"/>
            </w:tblPr>
            <w:tblGrid>
              <w:gridCol w:w="2277"/>
              <w:gridCol w:w="2277"/>
            </w:tblGrid>
            <w:tr w:rsidR="00E27827" w:rsidRPr="00E27827" w:rsidTr="00543866">
              <w:tc>
                <w:tcPr>
                  <w:tcW w:w="2277" w:type="dxa"/>
                  <w:vAlign w:val="center"/>
                </w:tcPr>
                <w:p w:rsidR="00E27827" w:rsidRPr="00E27827" w:rsidRDefault="00E27827" w:rsidP="00E27827">
                  <w:pPr>
                    <w:spacing w:line="264" w:lineRule="auto"/>
                    <w:jc w:val="center"/>
                    <w:rPr>
                      <w:rFonts w:ascii="Times New Roman" w:eastAsia="Calibri" w:hAnsi="Times New Roman" w:cs="Times New Roman"/>
                      <w:color w:val="000000"/>
                      <w:sz w:val="24"/>
                      <w:szCs w:val="24"/>
                      <w:lang w:val="en-US"/>
                    </w:rPr>
                  </w:pPr>
                  <w:r w:rsidRPr="00E27827">
                    <w:rPr>
                      <w:rFonts w:ascii="Times New Roman" w:eastAsia="Calibri" w:hAnsi="Times New Roman" w:cs="Times New Roman"/>
                      <w:i/>
                      <w:color w:val="000000"/>
                      <w:sz w:val="24"/>
                      <w:szCs w:val="24"/>
                      <w:lang w:val="en-US"/>
                    </w:rPr>
                    <w:t>t</w:t>
                  </w:r>
                  <w:r w:rsidRPr="00E27827">
                    <w:rPr>
                      <w:rFonts w:ascii="Times New Roman" w:eastAsia="Calibri" w:hAnsi="Times New Roman" w:cs="Times New Roman"/>
                      <w:i/>
                      <w:color w:val="000000"/>
                      <w:sz w:val="24"/>
                      <w:szCs w:val="24"/>
                      <w:vertAlign w:val="subscript"/>
                      <w:lang w:val="en-US"/>
                    </w:rPr>
                    <w:t>n</w:t>
                  </w:r>
                </w:p>
              </w:tc>
              <w:tc>
                <w:tcPr>
                  <w:tcW w:w="2277" w:type="dxa"/>
                  <w:vAlign w:val="center"/>
                </w:tcPr>
                <w:p w:rsidR="00E27827" w:rsidRPr="00E27827" w:rsidRDefault="00E27827" w:rsidP="00E27827">
                  <w:pPr>
                    <w:spacing w:line="264" w:lineRule="auto"/>
                    <w:jc w:val="center"/>
                    <w:rPr>
                      <w:rFonts w:ascii="Times New Roman" w:eastAsia="Calibri" w:hAnsi="Times New Roman" w:cs="Times New Roman"/>
                      <w:b/>
                      <w:color w:val="000000"/>
                      <w:sz w:val="24"/>
                      <w:szCs w:val="24"/>
                    </w:rPr>
                  </w:pPr>
                  <w:r w:rsidRPr="00E27827">
                    <w:rPr>
                      <w:rFonts w:ascii="Times New Roman" w:eastAsia="Calibri" w:hAnsi="Times New Roman" w:cs="Times New Roman"/>
                      <w:i/>
                      <w:color w:val="000000"/>
                      <w:sz w:val="24"/>
                      <w:szCs w:val="24"/>
                      <w:lang w:val="en-US"/>
                    </w:rPr>
                    <w:t>t</w:t>
                  </w:r>
                  <w:r w:rsidRPr="00E27827">
                    <w:rPr>
                      <w:rFonts w:ascii="Times New Roman" w:eastAsia="Calibri" w:hAnsi="Times New Roman" w:cs="Times New Roman"/>
                      <w:i/>
                      <w:color w:val="000000"/>
                      <w:sz w:val="24"/>
                      <w:szCs w:val="24"/>
                      <w:vertAlign w:val="subscript"/>
                      <w:lang w:val="en-US"/>
                    </w:rPr>
                    <w:t>n+</w:t>
                  </w:r>
                  <w:r w:rsidRPr="00E27827">
                    <w:rPr>
                      <w:rFonts w:ascii="Times New Roman" w:eastAsia="Calibri" w:hAnsi="Times New Roman" w:cs="Times New Roman"/>
                      <w:color w:val="000000"/>
                      <w:sz w:val="24"/>
                      <w:szCs w:val="24"/>
                      <w:vertAlign w:val="subscript"/>
                      <w:lang w:val="en-US"/>
                    </w:rPr>
                    <w:t>1</w:t>
                  </w:r>
                </w:p>
              </w:tc>
            </w:tr>
            <w:tr w:rsidR="00E27827" w:rsidRPr="00E27827" w:rsidTr="00543866">
              <w:tc>
                <w:tcPr>
                  <w:tcW w:w="2277" w:type="dxa"/>
                  <w:tcBorders>
                    <w:bottom w:val="single" w:sz="12" w:space="0" w:color="000000" w:themeColor="text1"/>
                  </w:tcBorders>
                  <w:vAlign w:val="center"/>
                </w:tcPr>
                <w:p w:rsidR="00E27827" w:rsidRPr="00E27827" w:rsidRDefault="00E27827" w:rsidP="00E27827">
                  <w:pPr>
                    <w:spacing w:line="264" w:lineRule="auto"/>
                    <w:jc w:val="center"/>
                    <w:rPr>
                      <w:rFonts w:ascii="Times New Roman" w:eastAsia="Calibri" w:hAnsi="Times New Roman" w:cs="Times New Roman"/>
                      <w:b/>
                      <w:color w:val="000000"/>
                      <w:sz w:val="24"/>
                      <w:szCs w:val="24"/>
                    </w:rPr>
                  </w:pPr>
                  <w:r w:rsidRPr="00E27827">
                    <w:rPr>
                      <w:rFonts w:ascii="Times New Roman" w:eastAsia="Calibri" w:hAnsi="Times New Roman" w:cs="Times New Roman"/>
                      <w:i/>
                      <w:color w:val="000000"/>
                      <w:sz w:val="24"/>
                      <w:szCs w:val="24"/>
                      <w:lang w:val="en-US"/>
                    </w:rPr>
                    <w:t>R</w:t>
                  </w:r>
                  <w:r w:rsidRPr="00E27827">
                    <w:rPr>
                      <w:rFonts w:ascii="Times New Roman" w:eastAsia="Calibri" w:hAnsi="Times New Roman" w:cs="Times New Roman"/>
                      <w:i/>
                      <w:color w:val="000000"/>
                      <w:sz w:val="24"/>
                      <w:szCs w:val="24"/>
                      <w:vertAlign w:val="subscript"/>
                      <w:lang w:val="en-US"/>
                    </w:rPr>
                    <w:t>n</w:t>
                  </w:r>
                  <w:r w:rsidRPr="00E27827">
                    <w:rPr>
                      <w:rFonts w:ascii="Times New Roman" w:eastAsia="Calibri" w:hAnsi="Times New Roman" w:cs="Times New Roman"/>
                      <w:i/>
                      <w:color w:val="000000"/>
                      <w:sz w:val="24"/>
                      <w:szCs w:val="24"/>
                      <w:lang w:val="en-US"/>
                    </w:rPr>
                    <w:t>S</w:t>
                  </w:r>
                  <w:r w:rsidRPr="00E27827">
                    <w:rPr>
                      <w:rFonts w:ascii="Times New Roman" w:eastAsia="Calibri" w:hAnsi="Times New Roman" w:cs="Times New Roman"/>
                      <w:i/>
                      <w:color w:val="000000"/>
                      <w:sz w:val="24"/>
                      <w:szCs w:val="24"/>
                      <w:vertAlign w:val="subscript"/>
                      <w:lang w:val="en-US"/>
                    </w:rPr>
                    <w:t>n</w:t>
                  </w:r>
                </w:p>
              </w:tc>
              <w:tc>
                <w:tcPr>
                  <w:tcW w:w="2277" w:type="dxa"/>
                  <w:tcBorders>
                    <w:bottom w:val="single" w:sz="12" w:space="0" w:color="000000" w:themeColor="text1"/>
                  </w:tcBorders>
                  <w:vAlign w:val="center"/>
                </w:tcPr>
                <w:p w:rsidR="00E27827" w:rsidRPr="00E27827" w:rsidRDefault="00E27827" w:rsidP="00E27827">
                  <w:pPr>
                    <w:spacing w:line="264" w:lineRule="auto"/>
                    <w:jc w:val="center"/>
                    <w:rPr>
                      <w:rFonts w:ascii="Times New Roman" w:eastAsia="Calibri" w:hAnsi="Times New Roman" w:cs="Times New Roman"/>
                      <w:b/>
                      <w:color w:val="000000"/>
                      <w:sz w:val="24"/>
                      <w:szCs w:val="24"/>
                    </w:rPr>
                  </w:pPr>
                  <w:r w:rsidRPr="00E27827">
                    <w:rPr>
                      <w:rFonts w:ascii="Times New Roman" w:eastAsia="Calibri" w:hAnsi="Times New Roman" w:cs="Times New Roman"/>
                      <w:i/>
                      <w:color w:val="000000"/>
                      <w:sz w:val="24"/>
                      <w:szCs w:val="24"/>
                      <w:lang w:val="en-US"/>
                    </w:rPr>
                    <w:t>Q</w:t>
                  </w:r>
                  <w:r w:rsidRPr="00E27827">
                    <w:rPr>
                      <w:rFonts w:ascii="Times New Roman" w:eastAsia="Calibri" w:hAnsi="Times New Roman" w:cs="Times New Roman"/>
                      <w:i/>
                      <w:color w:val="000000"/>
                      <w:sz w:val="24"/>
                      <w:szCs w:val="24"/>
                      <w:vertAlign w:val="subscript"/>
                      <w:lang w:val="en-US"/>
                    </w:rPr>
                    <w:t>n+</w:t>
                  </w:r>
                  <w:r w:rsidRPr="00E27827">
                    <w:rPr>
                      <w:rFonts w:ascii="Times New Roman" w:eastAsia="Calibri" w:hAnsi="Times New Roman" w:cs="Times New Roman"/>
                      <w:color w:val="000000"/>
                      <w:sz w:val="24"/>
                      <w:szCs w:val="24"/>
                      <w:vertAlign w:val="subscript"/>
                      <w:lang w:val="en-US"/>
                    </w:rPr>
                    <w:t>1</w:t>
                  </w:r>
                </w:p>
              </w:tc>
            </w:tr>
            <w:tr w:rsidR="00E27827" w:rsidRPr="00E27827" w:rsidTr="00543866">
              <w:tc>
                <w:tcPr>
                  <w:tcW w:w="2277" w:type="dxa"/>
                  <w:tcBorders>
                    <w:top w:val="single" w:sz="12" w:space="0" w:color="000000" w:themeColor="text1"/>
                  </w:tcBorders>
                  <w:vAlign w:val="center"/>
                </w:tcPr>
                <w:p w:rsidR="00E27827" w:rsidRPr="00E27827" w:rsidRDefault="00E27827" w:rsidP="00E27827">
                  <w:pPr>
                    <w:spacing w:line="264" w:lineRule="auto"/>
                    <w:jc w:val="center"/>
                    <w:rPr>
                      <w:rFonts w:ascii="Times New Roman" w:eastAsia="Calibri" w:hAnsi="Times New Roman" w:cs="Times New Roman"/>
                      <w:color w:val="000000"/>
                      <w:sz w:val="24"/>
                      <w:szCs w:val="24"/>
                      <w:lang w:val="en-US"/>
                    </w:rPr>
                  </w:pPr>
                  <w:r w:rsidRPr="00E27827">
                    <w:rPr>
                      <w:rFonts w:ascii="Times New Roman" w:eastAsia="Calibri" w:hAnsi="Times New Roman" w:cs="Times New Roman"/>
                      <w:color w:val="000000"/>
                      <w:sz w:val="24"/>
                      <w:szCs w:val="24"/>
                      <w:lang w:val="en-US"/>
                    </w:rPr>
                    <w:t>00</w:t>
                  </w:r>
                </w:p>
                <w:p w:rsidR="00E27827" w:rsidRPr="00E27827" w:rsidRDefault="00E27827" w:rsidP="00E27827">
                  <w:pPr>
                    <w:spacing w:line="264" w:lineRule="auto"/>
                    <w:jc w:val="center"/>
                    <w:rPr>
                      <w:rFonts w:ascii="Times New Roman" w:eastAsia="Calibri" w:hAnsi="Times New Roman" w:cs="Times New Roman"/>
                      <w:color w:val="000000"/>
                      <w:sz w:val="24"/>
                      <w:szCs w:val="24"/>
                      <w:lang w:val="en-US"/>
                    </w:rPr>
                  </w:pPr>
                  <w:r w:rsidRPr="00E27827">
                    <w:rPr>
                      <w:rFonts w:ascii="Times New Roman" w:eastAsia="Calibri" w:hAnsi="Times New Roman" w:cs="Times New Roman"/>
                      <w:color w:val="000000"/>
                      <w:sz w:val="24"/>
                      <w:szCs w:val="24"/>
                      <w:lang w:val="en-US"/>
                    </w:rPr>
                    <w:t>01</w:t>
                  </w:r>
                </w:p>
                <w:p w:rsidR="00E27827" w:rsidRPr="00E27827" w:rsidRDefault="00E27827" w:rsidP="00E27827">
                  <w:pPr>
                    <w:spacing w:line="264" w:lineRule="auto"/>
                    <w:jc w:val="center"/>
                    <w:rPr>
                      <w:rFonts w:ascii="Times New Roman" w:eastAsia="Calibri" w:hAnsi="Times New Roman" w:cs="Times New Roman"/>
                      <w:color w:val="000000"/>
                      <w:sz w:val="24"/>
                      <w:szCs w:val="24"/>
                      <w:lang w:val="en-US"/>
                    </w:rPr>
                  </w:pPr>
                  <w:r w:rsidRPr="00E27827">
                    <w:rPr>
                      <w:rFonts w:ascii="Times New Roman" w:eastAsia="Calibri" w:hAnsi="Times New Roman" w:cs="Times New Roman"/>
                      <w:color w:val="000000"/>
                      <w:sz w:val="24"/>
                      <w:szCs w:val="24"/>
                      <w:lang w:val="en-US"/>
                    </w:rPr>
                    <w:t>10</w:t>
                  </w:r>
                </w:p>
                <w:p w:rsidR="00E27827" w:rsidRPr="00E27827" w:rsidRDefault="00E27827" w:rsidP="00E27827">
                  <w:pPr>
                    <w:spacing w:line="264" w:lineRule="auto"/>
                    <w:jc w:val="center"/>
                    <w:rPr>
                      <w:rFonts w:ascii="Times New Roman" w:eastAsia="Calibri" w:hAnsi="Times New Roman" w:cs="Times New Roman"/>
                      <w:b/>
                      <w:color w:val="000000"/>
                      <w:sz w:val="24"/>
                      <w:szCs w:val="24"/>
                      <w:lang w:val="en-US"/>
                    </w:rPr>
                  </w:pPr>
                  <w:r w:rsidRPr="00E27827">
                    <w:rPr>
                      <w:rFonts w:ascii="Times New Roman" w:eastAsia="Calibri" w:hAnsi="Times New Roman" w:cs="Times New Roman"/>
                      <w:b/>
                      <w:color w:val="000000"/>
                      <w:sz w:val="24"/>
                      <w:szCs w:val="24"/>
                      <w:lang w:val="en-US"/>
                    </w:rPr>
                    <w:t>11</w:t>
                  </w:r>
                </w:p>
              </w:tc>
              <w:tc>
                <w:tcPr>
                  <w:tcW w:w="2277" w:type="dxa"/>
                  <w:tcBorders>
                    <w:top w:val="single" w:sz="12" w:space="0" w:color="000000" w:themeColor="text1"/>
                  </w:tcBorders>
                  <w:vAlign w:val="center"/>
                </w:tcPr>
                <w:p w:rsidR="00E27827" w:rsidRPr="00E27827" w:rsidRDefault="00E27827" w:rsidP="00E27827">
                  <w:pPr>
                    <w:spacing w:line="264" w:lineRule="auto"/>
                    <w:jc w:val="center"/>
                    <w:rPr>
                      <w:rFonts w:ascii="Times New Roman" w:eastAsia="Calibri" w:hAnsi="Times New Roman" w:cs="Times New Roman"/>
                      <w:i/>
                      <w:color w:val="000000"/>
                      <w:sz w:val="24"/>
                      <w:szCs w:val="24"/>
                      <w:vertAlign w:val="subscript"/>
                      <w:lang w:val="en-US"/>
                    </w:rPr>
                  </w:pPr>
                  <w:r w:rsidRPr="00E27827">
                    <w:rPr>
                      <w:rFonts w:ascii="Times New Roman" w:eastAsia="Calibri" w:hAnsi="Times New Roman" w:cs="Times New Roman"/>
                      <w:i/>
                      <w:color w:val="000000"/>
                      <w:sz w:val="24"/>
                      <w:szCs w:val="24"/>
                      <w:lang w:val="en-US"/>
                    </w:rPr>
                    <w:t>Q</w:t>
                  </w:r>
                  <w:r w:rsidRPr="00E27827">
                    <w:rPr>
                      <w:rFonts w:ascii="Times New Roman" w:eastAsia="Calibri" w:hAnsi="Times New Roman" w:cs="Times New Roman"/>
                      <w:i/>
                      <w:color w:val="000000"/>
                      <w:sz w:val="24"/>
                      <w:szCs w:val="24"/>
                      <w:vertAlign w:val="subscript"/>
                      <w:lang w:val="en-US"/>
                    </w:rPr>
                    <w:t>n</w:t>
                  </w:r>
                </w:p>
                <w:p w:rsidR="00E27827" w:rsidRPr="00E27827" w:rsidRDefault="00E27827" w:rsidP="00E27827">
                  <w:pPr>
                    <w:spacing w:line="264" w:lineRule="auto"/>
                    <w:jc w:val="center"/>
                    <w:rPr>
                      <w:rFonts w:ascii="Times New Roman" w:eastAsia="Calibri" w:hAnsi="Times New Roman" w:cs="Times New Roman"/>
                      <w:i/>
                      <w:color w:val="000000"/>
                      <w:sz w:val="24"/>
                      <w:szCs w:val="24"/>
                      <w:lang w:val="en-US"/>
                    </w:rPr>
                  </w:pPr>
                  <w:r w:rsidRPr="00E27827">
                    <w:rPr>
                      <w:rFonts w:ascii="Times New Roman" w:eastAsia="Calibri" w:hAnsi="Times New Roman" w:cs="Times New Roman"/>
                      <w:i/>
                      <w:color w:val="000000"/>
                      <w:sz w:val="24"/>
                      <w:szCs w:val="24"/>
                      <w:lang w:val="en-US"/>
                    </w:rPr>
                    <w:t>1</w:t>
                  </w:r>
                </w:p>
                <w:p w:rsidR="00E27827" w:rsidRPr="00E27827" w:rsidRDefault="00E27827" w:rsidP="00E27827">
                  <w:pPr>
                    <w:spacing w:line="264" w:lineRule="auto"/>
                    <w:jc w:val="center"/>
                    <w:rPr>
                      <w:rFonts w:ascii="Times New Roman" w:eastAsia="Calibri" w:hAnsi="Times New Roman" w:cs="Times New Roman"/>
                      <w:i/>
                      <w:color w:val="000000"/>
                      <w:sz w:val="24"/>
                      <w:szCs w:val="24"/>
                      <w:lang w:val="en-US"/>
                    </w:rPr>
                  </w:pPr>
                  <w:r w:rsidRPr="00E27827">
                    <w:rPr>
                      <w:rFonts w:ascii="Times New Roman" w:eastAsia="Calibri" w:hAnsi="Times New Roman" w:cs="Times New Roman"/>
                      <w:i/>
                      <w:color w:val="000000"/>
                      <w:sz w:val="24"/>
                      <w:szCs w:val="24"/>
                      <w:lang w:val="en-US"/>
                    </w:rPr>
                    <w:t>0</w:t>
                  </w:r>
                </w:p>
                <w:p w:rsidR="00E27827" w:rsidRPr="00E27827" w:rsidRDefault="00E27827" w:rsidP="00E27827">
                  <w:pPr>
                    <w:spacing w:line="264" w:lineRule="auto"/>
                    <w:jc w:val="center"/>
                    <w:rPr>
                      <w:rFonts w:ascii="Times New Roman" w:eastAsia="Calibri" w:hAnsi="Times New Roman" w:cs="Times New Roman"/>
                      <w:i/>
                      <w:color w:val="000000"/>
                      <w:sz w:val="24"/>
                      <w:szCs w:val="24"/>
                      <w:vertAlign w:val="subscript"/>
                      <w:lang w:val="en-US"/>
                    </w:rPr>
                  </w:pPr>
                  <w:r w:rsidRPr="00E27827">
                    <w:rPr>
                      <w:rFonts w:ascii="Times New Roman" w:eastAsia="Calibri" w:hAnsi="Times New Roman" w:cs="Times New Roman"/>
                      <w:i/>
                      <w:color w:val="000000"/>
                      <w:sz w:val="24"/>
                      <w:szCs w:val="24"/>
                      <w:lang w:val="en-US"/>
                    </w:rPr>
                    <w:t>Q</w:t>
                  </w:r>
                  <w:r w:rsidRPr="00E27827">
                    <w:rPr>
                      <w:rFonts w:ascii="Times New Roman" w:eastAsia="Calibri" w:hAnsi="Times New Roman" w:cs="Times New Roman"/>
                      <w:i/>
                      <w:color w:val="000000"/>
                      <w:sz w:val="24"/>
                      <w:szCs w:val="24"/>
                      <w:vertAlign w:val="subscript"/>
                      <w:lang w:val="en-US"/>
                    </w:rPr>
                    <w:t>n</w:t>
                  </w:r>
                </w:p>
              </w:tc>
            </w:tr>
          </w:tbl>
          <w:p w:rsidR="00E27827" w:rsidRPr="00E27827" w:rsidRDefault="00E27827" w:rsidP="00E27827">
            <w:pPr>
              <w:spacing w:line="264" w:lineRule="auto"/>
              <w:jc w:val="center"/>
              <w:rPr>
                <w:rFonts w:ascii="Times New Roman" w:eastAsia="Calibri" w:hAnsi="Times New Roman" w:cs="Times New Roman"/>
                <w:color w:val="000000"/>
                <w:sz w:val="28"/>
                <w:lang w:val="en-US"/>
              </w:rPr>
            </w:pPr>
          </w:p>
        </w:tc>
        <w:tc>
          <w:tcPr>
            <w:tcW w:w="4786" w:type="dxa"/>
            <w:vAlign w:val="center"/>
          </w:tcPr>
          <w:p w:rsidR="00E27827" w:rsidRPr="00E27827" w:rsidRDefault="00E27827" w:rsidP="00E27827">
            <w:pPr>
              <w:spacing w:line="264" w:lineRule="auto"/>
              <w:jc w:val="center"/>
              <w:rPr>
                <w:rFonts w:ascii="Times New Roman" w:eastAsia="Calibri" w:hAnsi="Times New Roman" w:cs="Times New Roman"/>
                <w:color w:val="000000"/>
                <w:sz w:val="28"/>
              </w:rPr>
            </w:pPr>
            <w:r w:rsidRPr="00E27827">
              <w:rPr>
                <w:rFonts w:ascii="Times New Roman" w:eastAsia="Calibri" w:hAnsi="Times New Roman" w:cs="Times New Roman"/>
                <w:noProof/>
                <w:color w:val="000000"/>
                <w:sz w:val="28"/>
                <w:lang w:eastAsia="ru-RU"/>
              </w:rPr>
              <w:drawing>
                <wp:inline distT="0" distB="0" distL="0" distR="0" wp14:anchorId="20EEEB2B" wp14:editId="08C0A18C">
                  <wp:extent cx="2071342" cy="1184745"/>
                  <wp:effectExtent l="19050" t="0" r="5108" b="0"/>
                  <wp:docPr id="12" name="Рисунок 74" descr="E-тригге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триггер.png"/>
                          <pic:cNvPicPr/>
                        </pic:nvPicPr>
                        <pic:blipFill>
                          <a:blip r:embed="rId21" cstate="print"/>
                          <a:stretch>
                            <a:fillRect/>
                          </a:stretch>
                        </pic:blipFill>
                        <pic:spPr>
                          <a:xfrm>
                            <a:off x="0" y="0"/>
                            <a:ext cx="2067182" cy="1182365"/>
                          </a:xfrm>
                          <a:prstGeom prst="rect">
                            <a:avLst/>
                          </a:prstGeom>
                        </pic:spPr>
                      </pic:pic>
                    </a:graphicData>
                  </a:graphic>
                </wp:inline>
              </w:drawing>
            </w:r>
          </w:p>
        </w:tc>
      </w:tr>
      <w:tr w:rsidR="00E27827" w:rsidRPr="00E27827" w:rsidTr="00543866">
        <w:tc>
          <w:tcPr>
            <w:tcW w:w="4785" w:type="dxa"/>
            <w:vAlign w:val="center"/>
          </w:tcPr>
          <w:p w:rsidR="00E27827" w:rsidRPr="00E27827" w:rsidRDefault="00E27827" w:rsidP="00E27827">
            <w:pPr>
              <w:spacing w:line="264" w:lineRule="auto"/>
              <w:jc w:val="center"/>
              <w:rPr>
                <w:rFonts w:ascii="Times New Roman" w:eastAsia="Calibri" w:hAnsi="Times New Roman" w:cs="Times New Roman"/>
                <w:i/>
                <w:color w:val="000000"/>
                <w:sz w:val="24"/>
                <w:szCs w:val="24"/>
              </w:rPr>
            </w:pPr>
            <w:r w:rsidRPr="00E27827">
              <w:rPr>
                <w:rFonts w:ascii="Times New Roman" w:eastAsia="Calibri" w:hAnsi="Times New Roman" w:cs="Times New Roman"/>
                <w:i/>
                <w:color w:val="000000"/>
                <w:sz w:val="24"/>
                <w:szCs w:val="24"/>
              </w:rPr>
              <w:t>а)</w:t>
            </w:r>
          </w:p>
        </w:tc>
        <w:tc>
          <w:tcPr>
            <w:tcW w:w="4786" w:type="dxa"/>
            <w:vAlign w:val="center"/>
          </w:tcPr>
          <w:p w:rsidR="00E27827" w:rsidRPr="00E27827" w:rsidRDefault="00E27827" w:rsidP="00E27827">
            <w:pPr>
              <w:spacing w:line="264" w:lineRule="auto"/>
              <w:jc w:val="center"/>
              <w:rPr>
                <w:rFonts w:ascii="Times New Roman" w:eastAsia="Calibri" w:hAnsi="Times New Roman" w:cs="Times New Roman"/>
                <w:noProof/>
                <w:color w:val="000000"/>
                <w:sz w:val="24"/>
                <w:szCs w:val="24"/>
                <w:lang w:eastAsia="ru-RU"/>
              </w:rPr>
            </w:pPr>
            <w:r w:rsidRPr="00E27827">
              <w:rPr>
                <w:rFonts w:ascii="Times New Roman" w:eastAsia="Calibri" w:hAnsi="Times New Roman" w:cs="Times New Roman"/>
                <w:i/>
                <w:noProof/>
                <w:color w:val="000000"/>
                <w:sz w:val="24"/>
                <w:szCs w:val="24"/>
                <w:lang w:eastAsia="ru-RU"/>
              </w:rPr>
              <w:t>б</w:t>
            </w:r>
            <w:r w:rsidRPr="00E27827">
              <w:rPr>
                <w:rFonts w:ascii="Times New Roman" w:eastAsia="Calibri" w:hAnsi="Times New Roman" w:cs="Times New Roman"/>
                <w:noProof/>
                <w:color w:val="000000"/>
                <w:sz w:val="24"/>
                <w:szCs w:val="24"/>
                <w:lang w:eastAsia="ru-RU"/>
              </w:rPr>
              <w:t>)</w:t>
            </w:r>
          </w:p>
          <w:p w:rsidR="00E27827" w:rsidRPr="00E27827" w:rsidRDefault="00E27827" w:rsidP="00E27827">
            <w:pPr>
              <w:spacing w:line="264" w:lineRule="auto"/>
              <w:jc w:val="center"/>
              <w:rPr>
                <w:rFonts w:ascii="Times New Roman" w:eastAsia="Calibri" w:hAnsi="Times New Roman" w:cs="Times New Roman"/>
                <w:noProof/>
                <w:color w:val="000000"/>
                <w:sz w:val="24"/>
                <w:szCs w:val="24"/>
                <w:lang w:eastAsia="ru-RU"/>
              </w:rPr>
            </w:pPr>
          </w:p>
        </w:tc>
      </w:tr>
      <w:tr w:rsidR="00E27827" w:rsidRPr="00E27827" w:rsidTr="00543866">
        <w:tc>
          <w:tcPr>
            <w:tcW w:w="4785" w:type="dxa"/>
            <w:vAlign w:val="center"/>
          </w:tcPr>
          <w:p w:rsidR="00E27827" w:rsidRPr="00E27827" w:rsidRDefault="00E27827" w:rsidP="00E27827">
            <w:pPr>
              <w:spacing w:line="264" w:lineRule="auto"/>
              <w:jc w:val="center"/>
              <w:rPr>
                <w:rFonts w:ascii="Times New Roman" w:eastAsia="Calibri" w:hAnsi="Times New Roman" w:cs="Times New Roman"/>
                <w:i/>
                <w:color w:val="000000"/>
                <w:sz w:val="28"/>
                <w:szCs w:val="24"/>
                <w:lang w:val="en-US"/>
              </w:rPr>
            </w:pPr>
            <w:r w:rsidRPr="00E27827">
              <w:rPr>
                <w:rFonts w:ascii="Times New Roman" w:eastAsia="Calibri" w:hAnsi="Times New Roman" w:cs="Times New Roman"/>
                <w:i/>
                <w:noProof/>
                <w:color w:val="000000"/>
                <w:sz w:val="28"/>
                <w:szCs w:val="24"/>
                <w:lang w:eastAsia="ru-RU"/>
              </w:rPr>
              <w:drawing>
                <wp:inline distT="0" distB="0" distL="0" distR="0" wp14:anchorId="430F313D" wp14:editId="38E0B6C5">
                  <wp:extent cx="1897214" cy="898302"/>
                  <wp:effectExtent l="19050" t="0" r="7786" b="0"/>
                  <wp:docPr id="13" name="Рисунок 75" descr="E-граф.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граф.png"/>
                          <pic:cNvPicPr/>
                        </pic:nvPicPr>
                        <pic:blipFill>
                          <a:blip r:embed="rId22" cstate="print"/>
                          <a:stretch>
                            <a:fillRect/>
                          </a:stretch>
                        </pic:blipFill>
                        <pic:spPr>
                          <a:xfrm>
                            <a:off x="0" y="0"/>
                            <a:ext cx="1895181" cy="897339"/>
                          </a:xfrm>
                          <a:prstGeom prst="rect">
                            <a:avLst/>
                          </a:prstGeom>
                        </pic:spPr>
                      </pic:pic>
                    </a:graphicData>
                  </a:graphic>
                </wp:inline>
              </w:drawing>
            </w:r>
          </w:p>
        </w:tc>
        <w:tc>
          <w:tcPr>
            <w:tcW w:w="4786" w:type="dxa"/>
            <w:vAlign w:val="center"/>
          </w:tcPr>
          <w:p w:rsidR="00E27827" w:rsidRPr="00E27827" w:rsidRDefault="00E27827" w:rsidP="00E27827">
            <w:pPr>
              <w:spacing w:line="264" w:lineRule="auto"/>
              <w:jc w:val="center"/>
              <w:rPr>
                <w:rFonts w:ascii="Times New Roman" w:eastAsia="Calibri" w:hAnsi="Times New Roman" w:cs="Times New Roman"/>
                <w:noProof/>
                <w:color w:val="000000"/>
                <w:sz w:val="28"/>
                <w:lang w:eastAsia="ru-RU"/>
              </w:rPr>
            </w:pPr>
            <w:r w:rsidRPr="00E27827">
              <w:rPr>
                <w:rFonts w:ascii="Times New Roman" w:eastAsia="Calibri" w:hAnsi="Times New Roman" w:cs="Times New Roman"/>
                <w:noProof/>
                <w:color w:val="000000"/>
                <w:sz w:val="28"/>
                <w:lang w:eastAsia="ru-RU"/>
              </w:rPr>
              <w:drawing>
                <wp:inline distT="0" distB="0" distL="0" distR="0" wp14:anchorId="1AEF4166" wp14:editId="67AC9BDA">
                  <wp:extent cx="2579453" cy="1585887"/>
                  <wp:effectExtent l="19050" t="0" r="0" b="0"/>
                  <wp:docPr id="14" name="Рисунок 79" descr="E-диаграмм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диаграмма.png"/>
                          <pic:cNvPicPr/>
                        </pic:nvPicPr>
                        <pic:blipFill>
                          <a:blip r:embed="rId23" cstate="print"/>
                          <a:stretch>
                            <a:fillRect/>
                          </a:stretch>
                        </pic:blipFill>
                        <pic:spPr>
                          <a:xfrm>
                            <a:off x="0" y="0"/>
                            <a:ext cx="2592164" cy="1593702"/>
                          </a:xfrm>
                          <a:prstGeom prst="rect">
                            <a:avLst/>
                          </a:prstGeom>
                        </pic:spPr>
                      </pic:pic>
                    </a:graphicData>
                  </a:graphic>
                </wp:inline>
              </w:drawing>
            </w:r>
          </w:p>
        </w:tc>
      </w:tr>
      <w:tr w:rsidR="00E27827" w:rsidRPr="00E27827" w:rsidTr="00543866">
        <w:tc>
          <w:tcPr>
            <w:tcW w:w="4785" w:type="dxa"/>
            <w:vAlign w:val="center"/>
          </w:tcPr>
          <w:p w:rsidR="00E27827" w:rsidRPr="00E27827" w:rsidRDefault="00E27827" w:rsidP="00E27827">
            <w:pPr>
              <w:spacing w:line="264" w:lineRule="auto"/>
              <w:jc w:val="center"/>
              <w:rPr>
                <w:rFonts w:ascii="Times New Roman" w:eastAsia="Calibri" w:hAnsi="Times New Roman" w:cs="Times New Roman"/>
                <w:i/>
                <w:noProof/>
                <w:color w:val="000000"/>
                <w:sz w:val="24"/>
                <w:szCs w:val="24"/>
                <w:lang w:eastAsia="ru-RU"/>
              </w:rPr>
            </w:pPr>
            <w:r w:rsidRPr="00E27827">
              <w:rPr>
                <w:rFonts w:ascii="Times New Roman" w:eastAsia="Calibri" w:hAnsi="Times New Roman" w:cs="Times New Roman"/>
                <w:i/>
                <w:noProof/>
                <w:color w:val="000000"/>
                <w:sz w:val="24"/>
                <w:szCs w:val="24"/>
                <w:lang w:eastAsia="ru-RU"/>
              </w:rPr>
              <w:t>в)</w:t>
            </w:r>
          </w:p>
        </w:tc>
        <w:tc>
          <w:tcPr>
            <w:tcW w:w="4786" w:type="dxa"/>
            <w:vAlign w:val="center"/>
          </w:tcPr>
          <w:p w:rsidR="00E27827" w:rsidRPr="00E27827" w:rsidRDefault="00E27827" w:rsidP="00E27827">
            <w:pPr>
              <w:spacing w:line="264" w:lineRule="auto"/>
              <w:jc w:val="center"/>
              <w:rPr>
                <w:rFonts w:ascii="Times New Roman" w:eastAsia="Calibri" w:hAnsi="Times New Roman" w:cs="Times New Roman"/>
                <w:noProof/>
                <w:color w:val="000000"/>
                <w:sz w:val="24"/>
                <w:szCs w:val="24"/>
                <w:lang w:eastAsia="ru-RU"/>
              </w:rPr>
            </w:pPr>
            <w:r w:rsidRPr="00E27827">
              <w:rPr>
                <w:rFonts w:ascii="Times New Roman" w:eastAsia="Calibri" w:hAnsi="Times New Roman" w:cs="Times New Roman"/>
                <w:i/>
                <w:noProof/>
                <w:color w:val="000000"/>
                <w:sz w:val="24"/>
                <w:szCs w:val="24"/>
                <w:lang w:eastAsia="ru-RU"/>
              </w:rPr>
              <w:t>г</w:t>
            </w:r>
            <w:r w:rsidRPr="00E27827">
              <w:rPr>
                <w:rFonts w:ascii="Times New Roman" w:eastAsia="Calibri" w:hAnsi="Times New Roman" w:cs="Times New Roman"/>
                <w:noProof/>
                <w:color w:val="000000"/>
                <w:sz w:val="24"/>
                <w:szCs w:val="24"/>
                <w:lang w:eastAsia="ru-RU"/>
              </w:rPr>
              <w:t>)</w:t>
            </w:r>
          </w:p>
        </w:tc>
      </w:tr>
      <w:tr w:rsidR="00E27827" w:rsidRPr="00E27827" w:rsidTr="00543866">
        <w:tc>
          <w:tcPr>
            <w:tcW w:w="9571" w:type="dxa"/>
            <w:gridSpan w:val="2"/>
            <w:vAlign w:val="center"/>
          </w:tcPr>
          <w:p w:rsidR="00E27827" w:rsidRPr="00E27827" w:rsidRDefault="00E27827" w:rsidP="00E27827">
            <w:pPr>
              <w:spacing w:line="264" w:lineRule="auto"/>
              <w:ind w:firstLine="709"/>
              <w:jc w:val="center"/>
              <w:rPr>
                <w:rFonts w:ascii="Times New Roman" w:eastAsia="Calibri" w:hAnsi="Times New Roman" w:cs="Times New Roman"/>
                <w:b/>
                <w:bCs/>
                <w:color w:val="000000"/>
                <w:sz w:val="24"/>
                <w:szCs w:val="24"/>
              </w:rPr>
            </w:pPr>
          </w:p>
          <w:p w:rsidR="00E27827" w:rsidRPr="00E27827" w:rsidRDefault="00E27827" w:rsidP="00E27827">
            <w:pPr>
              <w:spacing w:line="264" w:lineRule="auto"/>
              <w:jc w:val="center"/>
              <w:rPr>
                <w:rFonts w:ascii="Times New Roman" w:eastAsia="Calibri" w:hAnsi="Times New Roman" w:cs="Times New Roman"/>
                <w:bCs/>
                <w:noProof/>
                <w:color w:val="000000"/>
                <w:sz w:val="24"/>
                <w:szCs w:val="24"/>
                <w:lang w:eastAsia="ru-RU"/>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28</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xml:space="preserve">. </w:t>
            </w:r>
            <w:r w:rsidRPr="00E27827">
              <w:rPr>
                <w:rFonts w:ascii="Times New Roman" w:eastAsia="Calibri" w:hAnsi="Times New Roman" w:cs="Times New Roman"/>
                <w:bCs/>
                <w:color w:val="000000"/>
                <w:sz w:val="24"/>
                <w:szCs w:val="24"/>
                <w:lang w:val="en-US"/>
              </w:rPr>
              <w:t>E</w:t>
            </w:r>
            <w:r w:rsidRPr="00E27827">
              <w:rPr>
                <w:rFonts w:ascii="Times New Roman" w:eastAsia="Calibri" w:hAnsi="Times New Roman" w:cs="Times New Roman"/>
                <w:bCs/>
                <w:color w:val="000000"/>
                <w:sz w:val="24"/>
                <w:szCs w:val="24"/>
              </w:rPr>
              <w:t>-триггер: таблица переходов (</w:t>
            </w:r>
            <w:r w:rsidRPr="00E27827">
              <w:rPr>
                <w:rFonts w:ascii="Times New Roman" w:eastAsia="Calibri" w:hAnsi="Times New Roman" w:cs="Times New Roman"/>
                <w:bCs/>
                <w:i/>
                <w:color w:val="000000"/>
                <w:sz w:val="24"/>
                <w:szCs w:val="24"/>
              </w:rPr>
              <w:t>а</w:t>
            </w:r>
            <w:r w:rsidRPr="00E27827">
              <w:rPr>
                <w:rFonts w:ascii="Times New Roman" w:eastAsia="Calibri" w:hAnsi="Times New Roman" w:cs="Times New Roman"/>
                <w:bCs/>
                <w:color w:val="000000"/>
                <w:sz w:val="24"/>
                <w:szCs w:val="24"/>
              </w:rPr>
              <w:t>); функциональная схема (</w:t>
            </w:r>
            <w:r w:rsidRPr="00E27827">
              <w:rPr>
                <w:rFonts w:ascii="Times New Roman" w:eastAsia="Calibri" w:hAnsi="Times New Roman" w:cs="Times New Roman"/>
                <w:bCs/>
                <w:i/>
                <w:color w:val="000000"/>
                <w:sz w:val="24"/>
                <w:szCs w:val="24"/>
              </w:rPr>
              <w:t>б</w:t>
            </w:r>
            <w:r w:rsidRPr="00E27827">
              <w:rPr>
                <w:rFonts w:ascii="Times New Roman" w:eastAsia="Calibri" w:hAnsi="Times New Roman" w:cs="Times New Roman"/>
                <w:bCs/>
                <w:color w:val="000000"/>
                <w:sz w:val="24"/>
                <w:szCs w:val="24"/>
              </w:rPr>
              <w:t xml:space="preserve">); </w:t>
            </w:r>
            <w:r w:rsidRPr="00E27827">
              <w:rPr>
                <w:rFonts w:ascii="Times New Roman" w:eastAsia="Calibri" w:hAnsi="Times New Roman" w:cs="Times New Roman"/>
                <w:bCs/>
                <w:color w:val="000000"/>
                <w:sz w:val="24"/>
                <w:szCs w:val="24"/>
              </w:rPr>
              <w:br/>
              <w:t xml:space="preserve"> граф переходов (</w:t>
            </w:r>
            <w:r w:rsidRPr="00E27827">
              <w:rPr>
                <w:rFonts w:ascii="Times New Roman" w:eastAsia="Calibri" w:hAnsi="Times New Roman" w:cs="Times New Roman"/>
                <w:bCs/>
                <w:i/>
                <w:color w:val="000000"/>
                <w:sz w:val="24"/>
                <w:szCs w:val="24"/>
              </w:rPr>
              <w:t>в</w:t>
            </w:r>
            <w:r w:rsidRPr="00E27827">
              <w:rPr>
                <w:rFonts w:ascii="Times New Roman" w:eastAsia="Calibri" w:hAnsi="Times New Roman" w:cs="Times New Roman"/>
                <w:bCs/>
                <w:color w:val="000000"/>
                <w:sz w:val="24"/>
                <w:szCs w:val="24"/>
              </w:rPr>
              <w:t>); временные диаграммы (</w:t>
            </w:r>
            <w:r w:rsidRPr="00E27827">
              <w:rPr>
                <w:rFonts w:ascii="Times New Roman" w:eastAsia="Calibri" w:hAnsi="Times New Roman" w:cs="Times New Roman"/>
                <w:bCs/>
                <w:i/>
                <w:color w:val="000000"/>
                <w:sz w:val="24"/>
                <w:szCs w:val="24"/>
              </w:rPr>
              <w:t>г</w:t>
            </w:r>
            <w:r w:rsidRPr="00E27827">
              <w:rPr>
                <w:rFonts w:ascii="Times New Roman" w:eastAsia="Calibri" w:hAnsi="Times New Roman" w:cs="Times New Roman"/>
                <w:bCs/>
                <w:color w:val="000000"/>
                <w:sz w:val="24"/>
                <w:szCs w:val="24"/>
              </w:rPr>
              <w:t>)</w:t>
            </w:r>
          </w:p>
        </w:tc>
      </w:tr>
    </w:tbl>
    <w:p w:rsidR="00E27827" w:rsidRPr="00E27827" w:rsidRDefault="00E27827" w:rsidP="00E27827">
      <w:pPr>
        <w:spacing w:after="0" w:line="264" w:lineRule="auto"/>
        <w:ind w:firstLine="709"/>
        <w:jc w:val="both"/>
        <w:rPr>
          <w:rFonts w:ascii="Times New Roman" w:eastAsia="Calibri" w:hAnsi="Times New Roman" w:cs="Times New Roman"/>
          <w:b/>
          <w:color w:val="000000"/>
          <w:sz w:val="28"/>
        </w:rPr>
      </w:pPr>
    </w:p>
    <w:p w:rsidR="00E27827" w:rsidRPr="00E27827" w:rsidRDefault="00E27827" w:rsidP="00E27827">
      <w:pPr>
        <w:spacing w:after="0" w:line="264"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b/>
          <w:color w:val="000000"/>
          <w:sz w:val="28"/>
        </w:rPr>
        <w:t xml:space="preserve">Триггер J-K-типа. </w:t>
      </w:r>
      <w:r w:rsidRPr="00E27827">
        <w:rPr>
          <w:rFonts w:ascii="Times New Roman" w:eastAsia="Calibri" w:hAnsi="Times New Roman" w:cs="Times New Roman"/>
          <w:i/>
          <w:color w:val="000000"/>
          <w:sz w:val="28"/>
        </w:rPr>
        <w:t>Триггером JK-типа</w:t>
      </w:r>
      <w:r w:rsidRPr="00E27827">
        <w:rPr>
          <w:rFonts w:ascii="Times New Roman" w:eastAsia="Calibri" w:hAnsi="Times New Roman" w:cs="Times New Roman"/>
          <w:color w:val="000000"/>
          <w:sz w:val="28"/>
        </w:rPr>
        <w:t xml:space="preserve"> называют устройство с двумя устойчивыми состояниями и двумя входами </w:t>
      </w:r>
      <w:r w:rsidRPr="00E27827">
        <w:rPr>
          <w:rFonts w:ascii="Times New Roman" w:eastAsia="Calibri" w:hAnsi="Times New Roman" w:cs="Times New Roman"/>
          <w:i/>
          <w:color w:val="000000"/>
          <w:sz w:val="28"/>
        </w:rPr>
        <w:t>J</w:t>
      </w:r>
      <w:r w:rsidRPr="00E27827">
        <w:rPr>
          <w:rFonts w:ascii="Times New Roman" w:eastAsia="Calibri" w:hAnsi="Times New Roman" w:cs="Times New Roman"/>
          <w:color w:val="000000"/>
          <w:sz w:val="28"/>
        </w:rPr>
        <w:t xml:space="preserve"> и </w:t>
      </w:r>
      <w:r w:rsidRPr="00E27827">
        <w:rPr>
          <w:rFonts w:ascii="Times New Roman" w:eastAsia="Calibri" w:hAnsi="Times New Roman" w:cs="Times New Roman"/>
          <w:i/>
          <w:color w:val="000000"/>
          <w:sz w:val="28"/>
        </w:rPr>
        <w:t>K</w:t>
      </w:r>
      <w:r w:rsidRPr="00E27827">
        <w:rPr>
          <w:rFonts w:ascii="Times New Roman" w:eastAsia="Calibri" w:hAnsi="Times New Roman" w:cs="Times New Roman"/>
          <w:color w:val="000000"/>
          <w:sz w:val="28"/>
        </w:rPr>
        <w:t xml:space="preserve">, которое при условии </w:t>
      </w:r>
      <w:r w:rsidRPr="00E27827">
        <w:rPr>
          <w:rFonts w:ascii="Times New Roman" w:eastAsia="Calibri" w:hAnsi="Times New Roman" w:cs="Times New Roman"/>
          <w:i/>
          <w:color w:val="000000"/>
          <w:sz w:val="28"/>
        </w:rPr>
        <w:t xml:space="preserve">J </w:t>
      </w:r>
      <w:r w:rsidRPr="00E27827">
        <w:rPr>
          <w:rFonts w:ascii="Times New Roman" w:eastAsia="Calibri" w:hAnsi="Times New Roman" w:cs="Times New Roman"/>
          <w:color w:val="000000"/>
          <w:sz w:val="28"/>
        </w:rPr>
        <w:t xml:space="preserve">= </w:t>
      </w:r>
      <w:r w:rsidRPr="00E27827">
        <w:rPr>
          <w:rFonts w:ascii="Times New Roman" w:eastAsia="Calibri" w:hAnsi="Times New Roman" w:cs="Times New Roman"/>
          <w:i/>
          <w:color w:val="000000"/>
          <w:sz w:val="28"/>
        </w:rPr>
        <w:t xml:space="preserve">K </w:t>
      </w:r>
      <w:r w:rsidRPr="00E27827">
        <w:rPr>
          <w:rFonts w:ascii="Times New Roman" w:eastAsia="Calibri" w:hAnsi="Times New Roman" w:cs="Times New Roman"/>
          <w:color w:val="000000"/>
          <w:sz w:val="28"/>
        </w:rPr>
        <w:t xml:space="preserve">= 1 осуществляет инверсию предыдущего состояния, а при всех остальных комбинациях входных сигналов функционирует в соответствии с таблицей переходов </w:t>
      </w:r>
      <w:r w:rsidRPr="00E27827">
        <w:rPr>
          <w:rFonts w:ascii="Times New Roman" w:eastAsia="Calibri" w:hAnsi="Times New Roman" w:cs="Times New Roman"/>
          <w:i/>
          <w:color w:val="000000"/>
          <w:sz w:val="28"/>
        </w:rPr>
        <w:t>RS</w:t>
      </w:r>
      <w:r w:rsidRPr="00E27827">
        <w:rPr>
          <w:rFonts w:ascii="Times New Roman" w:eastAsia="Calibri" w:hAnsi="Times New Roman" w:cs="Times New Roman"/>
          <w:color w:val="000000"/>
          <w:sz w:val="28"/>
        </w:rPr>
        <w:t>-триггера.</w:t>
      </w:r>
    </w:p>
    <w:p w:rsidR="00E27827" w:rsidRPr="00E27827" w:rsidRDefault="00E27827" w:rsidP="00E27827">
      <w:pPr>
        <w:spacing w:after="0" w:line="264"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 xml:space="preserve">Вход </w:t>
      </w:r>
      <w:r w:rsidRPr="00E27827">
        <w:rPr>
          <w:rFonts w:ascii="Times New Roman" w:eastAsia="Calibri" w:hAnsi="Times New Roman" w:cs="Times New Roman"/>
          <w:i/>
          <w:color w:val="000000"/>
          <w:sz w:val="28"/>
        </w:rPr>
        <w:t>J</w:t>
      </w:r>
      <w:r w:rsidRPr="00E27827">
        <w:rPr>
          <w:rFonts w:ascii="Times New Roman" w:eastAsia="Calibri" w:hAnsi="Times New Roman" w:cs="Times New Roman"/>
          <w:color w:val="000000"/>
          <w:sz w:val="28"/>
        </w:rPr>
        <w:t xml:space="preserve"> является аналогом входа </w:t>
      </w:r>
      <w:r w:rsidRPr="00E27827">
        <w:rPr>
          <w:rFonts w:ascii="Times New Roman" w:eastAsia="Calibri" w:hAnsi="Times New Roman" w:cs="Times New Roman"/>
          <w:i/>
          <w:color w:val="000000"/>
          <w:sz w:val="28"/>
        </w:rPr>
        <w:t>S</w:t>
      </w:r>
      <w:r w:rsidRPr="00E27827">
        <w:rPr>
          <w:rFonts w:ascii="Times New Roman" w:eastAsia="Calibri" w:hAnsi="Times New Roman" w:cs="Times New Roman"/>
          <w:color w:val="000000"/>
          <w:sz w:val="28"/>
        </w:rPr>
        <w:t xml:space="preserve"> и при подаче на него 1 триггер устанавливается в 1. Вход </w:t>
      </w:r>
      <w:r w:rsidRPr="00E27827">
        <w:rPr>
          <w:rFonts w:ascii="Times New Roman" w:eastAsia="Calibri" w:hAnsi="Times New Roman" w:cs="Times New Roman"/>
          <w:i/>
          <w:color w:val="000000"/>
          <w:sz w:val="28"/>
        </w:rPr>
        <w:t>K</w:t>
      </w:r>
      <w:r w:rsidRPr="00E27827">
        <w:rPr>
          <w:rFonts w:ascii="Times New Roman" w:eastAsia="Calibri" w:hAnsi="Times New Roman" w:cs="Times New Roman"/>
          <w:color w:val="000000"/>
          <w:sz w:val="28"/>
        </w:rPr>
        <w:t xml:space="preserve"> – аналог входа </w:t>
      </w:r>
      <w:r w:rsidRPr="00E27827">
        <w:rPr>
          <w:rFonts w:ascii="Times New Roman" w:eastAsia="Calibri" w:hAnsi="Times New Roman" w:cs="Times New Roman"/>
          <w:i/>
          <w:color w:val="000000"/>
          <w:sz w:val="28"/>
        </w:rPr>
        <w:t>R</w:t>
      </w:r>
      <w:r w:rsidRPr="00E27827">
        <w:rPr>
          <w:rFonts w:ascii="Times New Roman" w:eastAsia="Calibri" w:hAnsi="Times New Roman" w:cs="Times New Roman"/>
          <w:color w:val="000000"/>
          <w:sz w:val="28"/>
        </w:rPr>
        <w:t xml:space="preserve"> и при подаче на него 1 триггер устанавливается в 0. При одновременной подаче 1 на входы </w:t>
      </w:r>
      <w:r w:rsidRPr="00E27827">
        <w:rPr>
          <w:rFonts w:ascii="Times New Roman" w:eastAsia="Calibri" w:hAnsi="Times New Roman" w:cs="Times New Roman"/>
          <w:i/>
          <w:color w:val="000000"/>
          <w:sz w:val="28"/>
        </w:rPr>
        <w:t>J</w:t>
      </w:r>
      <w:r w:rsidRPr="00E27827">
        <w:rPr>
          <w:rFonts w:ascii="Times New Roman" w:eastAsia="Calibri" w:hAnsi="Times New Roman" w:cs="Times New Roman"/>
          <w:color w:val="000000"/>
          <w:sz w:val="28"/>
        </w:rPr>
        <w:t xml:space="preserve"> и </w:t>
      </w:r>
      <w:r w:rsidRPr="00E27827">
        <w:rPr>
          <w:rFonts w:ascii="Times New Roman" w:eastAsia="Calibri" w:hAnsi="Times New Roman" w:cs="Times New Roman"/>
          <w:i/>
          <w:color w:val="000000"/>
          <w:sz w:val="28"/>
        </w:rPr>
        <w:t>K</w:t>
      </w:r>
      <w:r w:rsidRPr="00E27827">
        <w:rPr>
          <w:rFonts w:ascii="Times New Roman" w:eastAsia="Calibri" w:hAnsi="Times New Roman" w:cs="Times New Roman"/>
          <w:color w:val="000000"/>
          <w:sz w:val="28"/>
        </w:rPr>
        <w:t xml:space="preserve"> триггер переходит в счётный режим работы и его состояние изменяется на противоположное. В условиях нормальной работы: время одновременного присутствия логических 1 на </w:t>
      </w:r>
      <w:r w:rsidRPr="00E27827">
        <w:rPr>
          <w:rFonts w:ascii="Times New Roman" w:eastAsia="Calibri" w:hAnsi="Times New Roman" w:cs="Times New Roman"/>
          <w:i/>
          <w:color w:val="000000"/>
          <w:sz w:val="28"/>
        </w:rPr>
        <w:t>J</w:t>
      </w:r>
      <w:r w:rsidRPr="00E27827">
        <w:rPr>
          <w:rFonts w:ascii="Times New Roman" w:eastAsia="Calibri" w:hAnsi="Times New Roman" w:cs="Times New Roman"/>
          <w:color w:val="000000"/>
          <w:sz w:val="28"/>
        </w:rPr>
        <w:t xml:space="preserve"> и </w:t>
      </w:r>
      <w:r w:rsidRPr="00E27827">
        <w:rPr>
          <w:rFonts w:ascii="Times New Roman" w:eastAsia="Calibri" w:hAnsi="Times New Roman" w:cs="Times New Roman"/>
          <w:i/>
          <w:color w:val="000000"/>
          <w:sz w:val="28"/>
        </w:rPr>
        <w:t>K</w:t>
      </w:r>
      <w:r w:rsidRPr="00E27827">
        <w:rPr>
          <w:rFonts w:ascii="Times New Roman" w:eastAsia="Calibri" w:hAnsi="Times New Roman" w:cs="Times New Roman"/>
          <w:color w:val="000000"/>
          <w:sz w:val="28"/>
        </w:rPr>
        <w:t xml:space="preserve"> входах не должно превышать время задержки </w:t>
      </w:r>
      <w:r w:rsidRPr="00E27827">
        <w:rPr>
          <w:rFonts w:ascii="Times New Roman" w:eastAsia="Calibri" w:hAnsi="Times New Roman" w:cs="Times New Roman"/>
          <w:i/>
          <w:iCs/>
          <w:color w:val="000000"/>
          <w:sz w:val="24"/>
          <w:szCs w:val="24"/>
        </w:rPr>
        <w:t>τ</w:t>
      </w:r>
      <w:r w:rsidRPr="00E27827">
        <w:rPr>
          <w:rFonts w:ascii="Times New Roman" w:eastAsia="Calibri" w:hAnsi="Times New Roman" w:cs="Times New Roman"/>
          <w:color w:val="000000"/>
          <w:sz w:val="28"/>
          <w:szCs w:val="24"/>
          <w:vertAlign w:val="subscript"/>
        </w:rPr>
        <w:t>з</w:t>
      </w:r>
      <w:r w:rsidRPr="00E27827">
        <w:rPr>
          <w:rFonts w:ascii="Times New Roman" w:eastAsia="Calibri" w:hAnsi="Times New Roman" w:cs="Times New Roman"/>
          <w:color w:val="000000"/>
          <w:sz w:val="28"/>
        </w:rPr>
        <w:t xml:space="preserve"> на элементе ЭЗ, иначе начнётся режим генерации импульсов на выходе триггера </w:t>
      </w:r>
      <w:r w:rsidRPr="00E27827">
        <w:rPr>
          <w:rFonts w:ascii="Times New Roman" w:eastAsia="Calibri" w:hAnsi="Times New Roman" w:cs="Times New Roman"/>
          <w:color w:val="000000"/>
          <w:sz w:val="28"/>
          <w:lang w:val="en-US"/>
        </w:rPr>
        <w:t>c</w:t>
      </w:r>
      <w:r w:rsidRPr="00E27827">
        <w:rPr>
          <w:rFonts w:ascii="Times New Roman" w:eastAsia="Calibri" w:hAnsi="Times New Roman" w:cs="Times New Roman"/>
          <w:color w:val="000000"/>
          <w:sz w:val="28"/>
        </w:rPr>
        <w:t xml:space="preserve"> периодом </w:t>
      </w:r>
      <w:r w:rsidRPr="00E27827">
        <w:rPr>
          <w:rFonts w:ascii="Times New Roman" w:eastAsia="Calibri" w:hAnsi="Times New Roman" w:cs="Times New Roman"/>
          <w:i/>
          <w:color w:val="000000"/>
          <w:sz w:val="28"/>
          <w:lang w:val="en-US"/>
        </w:rPr>
        <w:t>T</w:t>
      </w:r>
      <w:r w:rsidRPr="00E27827">
        <w:rPr>
          <w:rFonts w:ascii="Times New Roman" w:eastAsia="Calibri" w:hAnsi="Times New Roman" w:cs="Times New Roman"/>
          <w:i/>
          <w:color w:val="000000"/>
          <w:sz w:val="28"/>
          <w:vertAlign w:val="subscript"/>
        </w:rPr>
        <w:t xml:space="preserve">г </w:t>
      </w:r>
      <w:r w:rsidRPr="00E27827">
        <w:rPr>
          <w:rFonts w:ascii="Times New Roman" w:eastAsia="Calibri" w:hAnsi="Times New Roman" w:cs="Times New Roman"/>
          <w:color w:val="000000"/>
          <w:sz w:val="28"/>
        </w:rPr>
        <w:t>= 2</w:t>
      </w:r>
      <w:r w:rsidRPr="00E27827">
        <w:rPr>
          <w:rFonts w:ascii="Times New Roman" w:eastAsia="Calibri" w:hAnsi="Times New Roman" w:cs="Times New Roman"/>
          <w:i/>
          <w:iCs/>
          <w:color w:val="000000"/>
          <w:sz w:val="24"/>
          <w:szCs w:val="24"/>
        </w:rPr>
        <w:t>τ</w:t>
      </w:r>
      <w:r w:rsidRPr="00E27827">
        <w:rPr>
          <w:rFonts w:ascii="Times New Roman" w:eastAsia="Calibri" w:hAnsi="Times New Roman" w:cs="Times New Roman"/>
          <w:color w:val="000000"/>
          <w:sz w:val="28"/>
          <w:szCs w:val="24"/>
          <w:vertAlign w:val="subscript"/>
        </w:rPr>
        <w:t>з</w:t>
      </w:r>
      <w:r w:rsidRPr="00E27827">
        <w:rPr>
          <w:rFonts w:ascii="Times New Roman" w:eastAsia="Calibri" w:hAnsi="Times New Roman" w:cs="Times New Roman"/>
          <w:color w:val="000000"/>
          <w:sz w:val="28"/>
          <w:szCs w:val="24"/>
        </w:rPr>
        <w:t xml:space="preserve">. </w:t>
      </w:r>
      <w:r w:rsidRPr="00E27827">
        <w:rPr>
          <w:rFonts w:ascii="Times New Roman" w:eastAsia="Calibri" w:hAnsi="Times New Roman" w:cs="Times New Roman"/>
          <w:color w:val="000000"/>
          <w:sz w:val="28"/>
        </w:rPr>
        <w:t>На рисунке 3.29 показаны таблица переходов (</w:t>
      </w:r>
      <w:r w:rsidRPr="00E27827">
        <w:rPr>
          <w:rFonts w:ascii="Times New Roman" w:eastAsia="Calibri" w:hAnsi="Times New Roman" w:cs="Times New Roman"/>
          <w:i/>
          <w:color w:val="000000"/>
          <w:sz w:val="28"/>
        </w:rPr>
        <w:t>а</w:t>
      </w:r>
      <w:r w:rsidRPr="00E27827">
        <w:rPr>
          <w:rFonts w:ascii="Times New Roman" w:eastAsia="Calibri" w:hAnsi="Times New Roman" w:cs="Times New Roman"/>
          <w:color w:val="000000"/>
          <w:sz w:val="28"/>
        </w:rPr>
        <w:t>), функциональная схема (</w:t>
      </w:r>
      <w:r w:rsidRPr="00E27827">
        <w:rPr>
          <w:rFonts w:ascii="Times New Roman" w:eastAsia="Calibri" w:hAnsi="Times New Roman" w:cs="Times New Roman"/>
          <w:i/>
          <w:color w:val="000000"/>
          <w:sz w:val="28"/>
        </w:rPr>
        <w:t>б</w:t>
      </w:r>
      <w:r w:rsidRPr="00E27827">
        <w:rPr>
          <w:rFonts w:ascii="Times New Roman" w:eastAsia="Calibri" w:hAnsi="Times New Roman" w:cs="Times New Roman"/>
          <w:color w:val="000000"/>
          <w:sz w:val="28"/>
        </w:rPr>
        <w:t>).</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34"/>
        <w:gridCol w:w="4437"/>
      </w:tblGrid>
      <w:tr w:rsidR="00E27827" w:rsidRPr="00E27827" w:rsidTr="00543866">
        <w:tc>
          <w:tcPr>
            <w:tcW w:w="4785" w:type="dxa"/>
            <w:vAlign w:val="center"/>
          </w:tcPr>
          <w:tbl>
            <w:tblPr>
              <w:tblStyle w:val="TableGrid1"/>
              <w:tblW w:w="4908" w:type="dxa"/>
              <w:jc w:val="center"/>
              <w:tblLook w:val="04A0" w:firstRow="1" w:lastRow="0" w:firstColumn="1" w:lastColumn="0" w:noHBand="0" w:noVBand="1"/>
            </w:tblPr>
            <w:tblGrid>
              <w:gridCol w:w="2454"/>
              <w:gridCol w:w="2454"/>
            </w:tblGrid>
            <w:tr w:rsidR="00E27827" w:rsidRPr="00E27827" w:rsidTr="00543866">
              <w:trPr>
                <w:trHeight w:val="282"/>
                <w:jc w:val="center"/>
              </w:trPr>
              <w:tc>
                <w:tcPr>
                  <w:tcW w:w="2454" w:type="dxa"/>
                  <w:vAlign w:val="center"/>
                </w:tcPr>
                <w:p w:rsidR="00E27827" w:rsidRPr="00E27827" w:rsidRDefault="00E27827" w:rsidP="00E27827">
                  <w:pPr>
                    <w:spacing w:line="252" w:lineRule="auto"/>
                    <w:jc w:val="center"/>
                    <w:rPr>
                      <w:rFonts w:ascii="Times New Roman" w:eastAsia="Calibri" w:hAnsi="Times New Roman" w:cs="Times New Roman"/>
                      <w:color w:val="000000"/>
                      <w:sz w:val="24"/>
                      <w:szCs w:val="24"/>
                      <w:lang w:val="en-US"/>
                    </w:rPr>
                  </w:pPr>
                  <w:r w:rsidRPr="00E27827">
                    <w:rPr>
                      <w:rFonts w:ascii="Times New Roman" w:eastAsia="Calibri" w:hAnsi="Times New Roman" w:cs="Times New Roman"/>
                      <w:i/>
                      <w:color w:val="000000"/>
                      <w:sz w:val="24"/>
                      <w:szCs w:val="24"/>
                      <w:lang w:val="en-US"/>
                    </w:rPr>
                    <w:t>t</w:t>
                  </w:r>
                  <w:r w:rsidRPr="00E27827">
                    <w:rPr>
                      <w:rFonts w:ascii="Times New Roman" w:eastAsia="Calibri" w:hAnsi="Times New Roman" w:cs="Times New Roman"/>
                      <w:i/>
                      <w:color w:val="000000"/>
                      <w:sz w:val="24"/>
                      <w:szCs w:val="24"/>
                      <w:vertAlign w:val="subscript"/>
                      <w:lang w:val="en-US"/>
                    </w:rPr>
                    <w:t>n</w:t>
                  </w:r>
                </w:p>
              </w:tc>
              <w:tc>
                <w:tcPr>
                  <w:tcW w:w="2454" w:type="dxa"/>
                  <w:vAlign w:val="center"/>
                </w:tcPr>
                <w:p w:rsidR="00E27827" w:rsidRPr="00E27827" w:rsidRDefault="00E27827" w:rsidP="00E27827">
                  <w:pPr>
                    <w:spacing w:line="252" w:lineRule="auto"/>
                    <w:jc w:val="center"/>
                    <w:rPr>
                      <w:rFonts w:ascii="Times New Roman" w:eastAsia="Calibri" w:hAnsi="Times New Roman" w:cs="Times New Roman"/>
                      <w:b/>
                      <w:color w:val="000000"/>
                      <w:sz w:val="24"/>
                      <w:szCs w:val="24"/>
                    </w:rPr>
                  </w:pPr>
                  <w:r w:rsidRPr="00E27827">
                    <w:rPr>
                      <w:rFonts w:ascii="Times New Roman" w:eastAsia="Calibri" w:hAnsi="Times New Roman" w:cs="Times New Roman"/>
                      <w:i/>
                      <w:color w:val="000000"/>
                      <w:sz w:val="24"/>
                      <w:szCs w:val="24"/>
                      <w:lang w:val="en-US"/>
                    </w:rPr>
                    <w:t>t</w:t>
                  </w:r>
                  <w:r w:rsidRPr="00E27827">
                    <w:rPr>
                      <w:rFonts w:ascii="Times New Roman" w:eastAsia="Calibri" w:hAnsi="Times New Roman" w:cs="Times New Roman"/>
                      <w:i/>
                      <w:color w:val="000000"/>
                      <w:sz w:val="24"/>
                      <w:szCs w:val="24"/>
                      <w:vertAlign w:val="subscript"/>
                      <w:lang w:val="en-US"/>
                    </w:rPr>
                    <w:t>n+</w:t>
                  </w:r>
                  <w:r w:rsidRPr="00E27827">
                    <w:rPr>
                      <w:rFonts w:ascii="Times New Roman" w:eastAsia="Calibri" w:hAnsi="Times New Roman" w:cs="Times New Roman"/>
                      <w:color w:val="000000"/>
                      <w:sz w:val="24"/>
                      <w:szCs w:val="24"/>
                      <w:vertAlign w:val="subscript"/>
                      <w:lang w:val="en-US"/>
                    </w:rPr>
                    <w:t>1</w:t>
                  </w:r>
                </w:p>
              </w:tc>
            </w:tr>
            <w:tr w:rsidR="00E27827" w:rsidRPr="00E27827" w:rsidTr="00543866">
              <w:trPr>
                <w:trHeight w:val="282"/>
                <w:jc w:val="center"/>
              </w:trPr>
              <w:tc>
                <w:tcPr>
                  <w:tcW w:w="2454" w:type="dxa"/>
                  <w:tcBorders>
                    <w:bottom w:val="single" w:sz="12" w:space="0" w:color="000000" w:themeColor="text1"/>
                  </w:tcBorders>
                  <w:vAlign w:val="center"/>
                </w:tcPr>
                <w:p w:rsidR="00E27827" w:rsidRPr="00E27827" w:rsidRDefault="00E27827" w:rsidP="00E27827">
                  <w:pPr>
                    <w:spacing w:line="252" w:lineRule="auto"/>
                    <w:jc w:val="center"/>
                    <w:rPr>
                      <w:rFonts w:ascii="Times New Roman" w:eastAsia="Calibri" w:hAnsi="Times New Roman" w:cs="Times New Roman"/>
                      <w:b/>
                      <w:color w:val="000000"/>
                      <w:sz w:val="24"/>
                      <w:szCs w:val="24"/>
                    </w:rPr>
                  </w:pPr>
                  <w:r w:rsidRPr="00E27827">
                    <w:rPr>
                      <w:rFonts w:ascii="Times New Roman" w:eastAsia="Calibri" w:hAnsi="Times New Roman" w:cs="Times New Roman"/>
                      <w:i/>
                      <w:color w:val="000000"/>
                      <w:sz w:val="24"/>
                      <w:szCs w:val="24"/>
                      <w:lang w:val="en-US"/>
                    </w:rPr>
                    <w:t>R</w:t>
                  </w:r>
                  <w:r w:rsidRPr="00E27827">
                    <w:rPr>
                      <w:rFonts w:ascii="Times New Roman" w:eastAsia="Calibri" w:hAnsi="Times New Roman" w:cs="Times New Roman"/>
                      <w:i/>
                      <w:color w:val="000000"/>
                      <w:sz w:val="24"/>
                      <w:szCs w:val="24"/>
                      <w:vertAlign w:val="subscript"/>
                      <w:lang w:val="en-US"/>
                    </w:rPr>
                    <w:t>n</w:t>
                  </w:r>
                  <w:r w:rsidRPr="00E27827">
                    <w:rPr>
                      <w:rFonts w:ascii="Times New Roman" w:eastAsia="Calibri" w:hAnsi="Times New Roman" w:cs="Times New Roman"/>
                      <w:i/>
                      <w:color w:val="000000"/>
                      <w:sz w:val="24"/>
                      <w:szCs w:val="24"/>
                      <w:lang w:val="en-US"/>
                    </w:rPr>
                    <w:t>S</w:t>
                  </w:r>
                  <w:r w:rsidRPr="00E27827">
                    <w:rPr>
                      <w:rFonts w:ascii="Times New Roman" w:eastAsia="Calibri" w:hAnsi="Times New Roman" w:cs="Times New Roman"/>
                      <w:i/>
                      <w:color w:val="000000"/>
                      <w:sz w:val="24"/>
                      <w:szCs w:val="24"/>
                      <w:vertAlign w:val="subscript"/>
                      <w:lang w:val="en-US"/>
                    </w:rPr>
                    <w:t>n</w:t>
                  </w:r>
                </w:p>
              </w:tc>
              <w:tc>
                <w:tcPr>
                  <w:tcW w:w="2454" w:type="dxa"/>
                  <w:tcBorders>
                    <w:bottom w:val="single" w:sz="12" w:space="0" w:color="000000" w:themeColor="text1"/>
                  </w:tcBorders>
                  <w:vAlign w:val="center"/>
                </w:tcPr>
                <w:p w:rsidR="00E27827" w:rsidRPr="00E27827" w:rsidRDefault="00E27827" w:rsidP="00E27827">
                  <w:pPr>
                    <w:spacing w:line="252" w:lineRule="auto"/>
                    <w:jc w:val="center"/>
                    <w:rPr>
                      <w:rFonts w:ascii="Times New Roman" w:eastAsia="Calibri" w:hAnsi="Times New Roman" w:cs="Times New Roman"/>
                      <w:b/>
                      <w:color w:val="000000"/>
                      <w:sz w:val="24"/>
                      <w:szCs w:val="24"/>
                    </w:rPr>
                  </w:pPr>
                  <w:r w:rsidRPr="00E27827">
                    <w:rPr>
                      <w:rFonts w:ascii="Times New Roman" w:eastAsia="Calibri" w:hAnsi="Times New Roman" w:cs="Times New Roman"/>
                      <w:i/>
                      <w:color w:val="000000"/>
                      <w:sz w:val="24"/>
                      <w:szCs w:val="24"/>
                      <w:lang w:val="en-US"/>
                    </w:rPr>
                    <w:t>Q</w:t>
                  </w:r>
                  <w:r w:rsidRPr="00E27827">
                    <w:rPr>
                      <w:rFonts w:ascii="Times New Roman" w:eastAsia="Calibri" w:hAnsi="Times New Roman" w:cs="Times New Roman"/>
                      <w:i/>
                      <w:color w:val="000000"/>
                      <w:sz w:val="24"/>
                      <w:szCs w:val="24"/>
                      <w:vertAlign w:val="subscript"/>
                      <w:lang w:val="en-US"/>
                    </w:rPr>
                    <w:t>n+</w:t>
                  </w:r>
                  <w:r w:rsidRPr="00E27827">
                    <w:rPr>
                      <w:rFonts w:ascii="Times New Roman" w:eastAsia="Calibri" w:hAnsi="Times New Roman" w:cs="Times New Roman"/>
                      <w:color w:val="000000"/>
                      <w:sz w:val="24"/>
                      <w:szCs w:val="24"/>
                      <w:vertAlign w:val="subscript"/>
                      <w:lang w:val="en-US"/>
                    </w:rPr>
                    <w:t>1</w:t>
                  </w:r>
                </w:p>
              </w:tc>
            </w:tr>
            <w:tr w:rsidR="00E27827" w:rsidRPr="00E27827" w:rsidTr="00543866">
              <w:trPr>
                <w:trHeight w:val="1195"/>
                <w:jc w:val="center"/>
              </w:trPr>
              <w:tc>
                <w:tcPr>
                  <w:tcW w:w="2454" w:type="dxa"/>
                  <w:tcBorders>
                    <w:top w:val="single" w:sz="12" w:space="0" w:color="000000" w:themeColor="text1"/>
                  </w:tcBorders>
                  <w:vAlign w:val="center"/>
                </w:tcPr>
                <w:p w:rsidR="00E27827" w:rsidRPr="00E27827" w:rsidRDefault="00E27827" w:rsidP="00E27827">
                  <w:pPr>
                    <w:spacing w:line="252" w:lineRule="auto"/>
                    <w:jc w:val="center"/>
                    <w:rPr>
                      <w:rFonts w:ascii="Times New Roman" w:eastAsia="Calibri" w:hAnsi="Times New Roman" w:cs="Times New Roman"/>
                      <w:color w:val="000000"/>
                      <w:sz w:val="24"/>
                      <w:szCs w:val="24"/>
                      <w:lang w:val="en-US"/>
                    </w:rPr>
                  </w:pPr>
                  <w:r w:rsidRPr="00E27827">
                    <w:rPr>
                      <w:rFonts w:ascii="Times New Roman" w:eastAsia="Calibri" w:hAnsi="Times New Roman" w:cs="Times New Roman"/>
                      <w:color w:val="000000"/>
                      <w:sz w:val="24"/>
                      <w:szCs w:val="24"/>
                      <w:lang w:val="en-US"/>
                    </w:rPr>
                    <w:t>00</w:t>
                  </w:r>
                </w:p>
                <w:p w:rsidR="00E27827" w:rsidRPr="00E27827" w:rsidRDefault="00E27827" w:rsidP="00E27827">
                  <w:pPr>
                    <w:spacing w:line="252" w:lineRule="auto"/>
                    <w:jc w:val="center"/>
                    <w:rPr>
                      <w:rFonts w:ascii="Times New Roman" w:eastAsia="Calibri" w:hAnsi="Times New Roman" w:cs="Times New Roman"/>
                      <w:color w:val="000000"/>
                      <w:sz w:val="24"/>
                      <w:szCs w:val="24"/>
                      <w:lang w:val="en-US"/>
                    </w:rPr>
                  </w:pPr>
                  <w:r w:rsidRPr="00E27827">
                    <w:rPr>
                      <w:rFonts w:ascii="Times New Roman" w:eastAsia="Calibri" w:hAnsi="Times New Roman" w:cs="Times New Roman"/>
                      <w:color w:val="000000"/>
                      <w:sz w:val="24"/>
                      <w:szCs w:val="24"/>
                      <w:lang w:val="en-US"/>
                    </w:rPr>
                    <w:t>01</w:t>
                  </w:r>
                </w:p>
                <w:p w:rsidR="00E27827" w:rsidRPr="00E27827" w:rsidRDefault="00E27827" w:rsidP="00E27827">
                  <w:pPr>
                    <w:spacing w:line="252" w:lineRule="auto"/>
                    <w:jc w:val="center"/>
                    <w:rPr>
                      <w:rFonts w:ascii="Times New Roman" w:eastAsia="Calibri" w:hAnsi="Times New Roman" w:cs="Times New Roman"/>
                      <w:color w:val="000000"/>
                      <w:sz w:val="24"/>
                      <w:szCs w:val="24"/>
                      <w:lang w:val="en-US"/>
                    </w:rPr>
                  </w:pPr>
                  <w:r w:rsidRPr="00E27827">
                    <w:rPr>
                      <w:rFonts w:ascii="Times New Roman" w:eastAsia="Calibri" w:hAnsi="Times New Roman" w:cs="Times New Roman"/>
                      <w:color w:val="000000"/>
                      <w:sz w:val="24"/>
                      <w:szCs w:val="24"/>
                      <w:lang w:val="en-US"/>
                    </w:rPr>
                    <w:t>10</w:t>
                  </w:r>
                </w:p>
                <w:p w:rsidR="00E27827" w:rsidRPr="00E27827" w:rsidRDefault="00E27827" w:rsidP="00E27827">
                  <w:pPr>
                    <w:spacing w:line="252" w:lineRule="auto"/>
                    <w:jc w:val="center"/>
                    <w:rPr>
                      <w:rFonts w:ascii="Times New Roman" w:eastAsia="Calibri" w:hAnsi="Times New Roman" w:cs="Times New Roman"/>
                      <w:b/>
                      <w:color w:val="000000"/>
                      <w:sz w:val="24"/>
                      <w:szCs w:val="24"/>
                      <w:lang w:val="en-US"/>
                    </w:rPr>
                  </w:pPr>
                  <w:r w:rsidRPr="00E27827">
                    <w:rPr>
                      <w:rFonts w:ascii="Times New Roman" w:eastAsia="Calibri" w:hAnsi="Times New Roman" w:cs="Times New Roman"/>
                      <w:b/>
                      <w:color w:val="000000"/>
                      <w:sz w:val="24"/>
                      <w:szCs w:val="24"/>
                      <w:lang w:val="en-US"/>
                    </w:rPr>
                    <w:t>11</w:t>
                  </w:r>
                </w:p>
              </w:tc>
              <w:tc>
                <w:tcPr>
                  <w:tcW w:w="2454" w:type="dxa"/>
                  <w:tcBorders>
                    <w:top w:val="single" w:sz="12" w:space="0" w:color="000000" w:themeColor="text1"/>
                  </w:tcBorders>
                  <w:vAlign w:val="center"/>
                </w:tcPr>
                <w:p w:rsidR="00E27827" w:rsidRPr="00E27827" w:rsidRDefault="00E27827" w:rsidP="00E27827">
                  <w:pPr>
                    <w:spacing w:line="252" w:lineRule="auto"/>
                    <w:jc w:val="center"/>
                    <w:rPr>
                      <w:rFonts w:ascii="Times New Roman" w:eastAsia="Calibri" w:hAnsi="Times New Roman" w:cs="Times New Roman"/>
                      <w:i/>
                      <w:color w:val="000000"/>
                      <w:sz w:val="24"/>
                      <w:szCs w:val="24"/>
                      <w:vertAlign w:val="subscript"/>
                      <w:lang w:val="en-US"/>
                    </w:rPr>
                  </w:pPr>
                  <w:r w:rsidRPr="00E27827">
                    <w:rPr>
                      <w:rFonts w:ascii="Times New Roman" w:eastAsia="Calibri" w:hAnsi="Times New Roman" w:cs="Times New Roman"/>
                      <w:i/>
                      <w:color w:val="000000"/>
                      <w:sz w:val="24"/>
                      <w:szCs w:val="24"/>
                      <w:lang w:val="en-US"/>
                    </w:rPr>
                    <w:t>Q</w:t>
                  </w:r>
                  <w:r w:rsidRPr="00E27827">
                    <w:rPr>
                      <w:rFonts w:ascii="Times New Roman" w:eastAsia="Calibri" w:hAnsi="Times New Roman" w:cs="Times New Roman"/>
                      <w:i/>
                      <w:color w:val="000000"/>
                      <w:sz w:val="24"/>
                      <w:szCs w:val="24"/>
                      <w:vertAlign w:val="subscript"/>
                      <w:lang w:val="en-US"/>
                    </w:rPr>
                    <w:t>n</w:t>
                  </w:r>
                </w:p>
                <w:p w:rsidR="00E27827" w:rsidRPr="00E27827" w:rsidRDefault="00E27827" w:rsidP="00E27827">
                  <w:pPr>
                    <w:spacing w:line="252" w:lineRule="auto"/>
                    <w:jc w:val="center"/>
                    <w:rPr>
                      <w:rFonts w:ascii="Times New Roman" w:eastAsia="Calibri" w:hAnsi="Times New Roman" w:cs="Times New Roman"/>
                      <w:i/>
                      <w:color w:val="000000"/>
                      <w:sz w:val="24"/>
                      <w:szCs w:val="24"/>
                      <w:lang w:val="en-US"/>
                    </w:rPr>
                  </w:pPr>
                  <w:r w:rsidRPr="00E27827">
                    <w:rPr>
                      <w:rFonts w:ascii="Times New Roman" w:eastAsia="Calibri" w:hAnsi="Times New Roman" w:cs="Times New Roman"/>
                      <w:i/>
                      <w:color w:val="000000"/>
                      <w:sz w:val="24"/>
                      <w:szCs w:val="24"/>
                      <w:lang w:val="en-US"/>
                    </w:rPr>
                    <w:t>1</w:t>
                  </w:r>
                </w:p>
                <w:p w:rsidR="00E27827" w:rsidRPr="00E27827" w:rsidRDefault="00E27827" w:rsidP="00E27827">
                  <w:pPr>
                    <w:spacing w:line="252" w:lineRule="auto"/>
                    <w:jc w:val="center"/>
                    <w:rPr>
                      <w:rFonts w:ascii="Times New Roman" w:eastAsia="Calibri" w:hAnsi="Times New Roman" w:cs="Times New Roman"/>
                      <w:i/>
                      <w:color w:val="000000"/>
                      <w:sz w:val="24"/>
                      <w:szCs w:val="24"/>
                      <w:lang w:val="en-US"/>
                    </w:rPr>
                  </w:pPr>
                  <w:r w:rsidRPr="00E27827">
                    <w:rPr>
                      <w:rFonts w:ascii="Times New Roman" w:eastAsia="Calibri" w:hAnsi="Times New Roman" w:cs="Times New Roman"/>
                      <w:i/>
                      <w:color w:val="000000"/>
                      <w:sz w:val="24"/>
                      <w:szCs w:val="24"/>
                      <w:lang w:val="en-US"/>
                    </w:rPr>
                    <w:t>0</w:t>
                  </w:r>
                </w:p>
                <w:p w:rsidR="00E27827" w:rsidRPr="00E27827" w:rsidRDefault="00E27827" w:rsidP="00E27827">
                  <w:pPr>
                    <w:spacing w:line="252" w:lineRule="auto"/>
                    <w:jc w:val="center"/>
                    <w:rPr>
                      <w:rFonts w:ascii="Times New Roman" w:eastAsia="Calibri" w:hAnsi="Times New Roman" w:cs="Times New Roman"/>
                      <w:i/>
                      <w:color w:val="000000"/>
                      <w:sz w:val="24"/>
                      <w:szCs w:val="24"/>
                      <w:vertAlign w:val="subscript"/>
                      <w:lang w:val="en-US"/>
                    </w:rPr>
                  </w:pPr>
                  <m:oMathPara>
                    <m:oMathParaPr>
                      <m:jc m:val="center"/>
                    </m:oMathParaPr>
                    <m:oMath>
                      <m:bar>
                        <m:barPr>
                          <m:pos m:val="top"/>
                          <m:ctrlPr>
                            <w:rPr>
                              <w:rFonts w:ascii="Cambria Math" w:eastAsia="Calibri" w:hAnsi="Cambria Math" w:cs="Times New Roman"/>
                              <w:i/>
                              <w:color w:val="000000"/>
                              <w:sz w:val="24"/>
                              <w:szCs w:val="24"/>
                              <w:vertAlign w:val="subscript"/>
                              <w:lang w:val="en-US"/>
                            </w:rPr>
                          </m:ctrlPr>
                        </m:barPr>
                        <m:e>
                          <m:sSub>
                            <m:sSubPr>
                              <m:ctrlPr>
                                <w:rPr>
                                  <w:rFonts w:ascii="Cambria Math" w:eastAsia="Calibri" w:hAnsi="Cambria Math" w:cs="Times New Roman"/>
                                  <w:i/>
                                  <w:color w:val="000000"/>
                                  <w:sz w:val="24"/>
                                  <w:szCs w:val="24"/>
                                  <w:vertAlign w:val="subscript"/>
                                  <w:lang w:val="en-US"/>
                                </w:rPr>
                              </m:ctrlPr>
                            </m:sSubPr>
                            <m:e>
                              <m:r>
                                <w:rPr>
                                  <w:rFonts w:ascii="Cambria Math" w:eastAsia="Calibri" w:hAnsi="Cambria Math" w:cs="Times New Roman"/>
                                  <w:color w:val="000000"/>
                                  <w:sz w:val="24"/>
                                  <w:szCs w:val="24"/>
                                  <w:vertAlign w:val="subscript"/>
                                  <w:lang w:val="en-US"/>
                                </w:rPr>
                                <m:t>Q</m:t>
                              </m:r>
                            </m:e>
                            <m:sub>
                              <m:r>
                                <w:rPr>
                                  <w:rFonts w:ascii="Cambria Math" w:eastAsia="Calibri" w:hAnsi="Cambria Math" w:cs="Times New Roman"/>
                                  <w:color w:val="000000"/>
                                  <w:sz w:val="24"/>
                                  <w:szCs w:val="24"/>
                                  <w:vertAlign w:val="subscript"/>
                                  <w:lang w:val="en-US"/>
                                </w:rPr>
                                <m:t>n</m:t>
                              </m:r>
                            </m:sub>
                          </m:sSub>
                        </m:e>
                      </m:bar>
                    </m:oMath>
                  </m:oMathPara>
                </w:p>
              </w:tc>
            </w:tr>
          </w:tbl>
          <w:p w:rsidR="00E27827" w:rsidRPr="00E27827" w:rsidRDefault="00E27827" w:rsidP="00E27827">
            <w:pPr>
              <w:spacing w:line="252" w:lineRule="auto"/>
              <w:jc w:val="center"/>
              <w:rPr>
                <w:rFonts w:ascii="Times New Roman" w:eastAsia="Calibri" w:hAnsi="Times New Roman" w:cs="Times New Roman"/>
                <w:color w:val="000000"/>
                <w:sz w:val="28"/>
              </w:rPr>
            </w:pPr>
          </w:p>
        </w:tc>
        <w:tc>
          <w:tcPr>
            <w:tcW w:w="4786" w:type="dxa"/>
            <w:vAlign w:val="center"/>
          </w:tcPr>
          <w:p w:rsidR="00E27827" w:rsidRPr="00E27827" w:rsidRDefault="00E27827" w:rsidP="00E27827">
            <w:pPr>
              <w:spacing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noProof/>
                <w:color w:val="000000"/>
                <w:sz w:val="28"/>
                <w:lang w:eastAsia="ru-RU"/>
              </w:rPr>
              <w:drawing>
                <wp:inline distT="0" distB="0" distL="0" distR="0" wp14:anchorId="1A9E13A4" wp14:editId="3D643DDD">
                  <wp:extent cx="1509827" cy="1757240"/>
                  <wp:effectExtent l="19050" t="0" r="0" b="0"/>
                  <wp:docPr id="15" name="Рисунок 86" descr="JK-тригге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K-триггер.png"/>
                          <pic:cNvPicPr/>
                        </pic:nvPicPr>
                        <pic:blipFill>
                          <a:blip r:embed="rId24" cstate="print"/>
                          <a:stretch>
                            <a:fillRect/>
                          </a:stretch>
                        </pic:blipFill>
                        <pic:spPr>
                          <a:xfrm>
                            <a:off x="0" y="0"/>
                            <a:ext cx="1511093" cy="1758713"/>
                          </a:xfrm>
                          <a:prstGeom prst="rect">
                            <a:avLst/>
                          </a:prstGeom>
                        </pic:spPr>
                      </pic:pic>
                    </a:graphicData>
                  </a:graphic>
                </wp:inline>
              </w:drawing>
            </w:r>
          </w:p>
        </w:tc>
      </w:tr>
      <w:tr w:rsidR="00E27827" w:rsidRPr="00E27827" w:rsidTr="00543866">
        <w:tc>
          <w:tcPr>
            <w:tcW w:w="4785" w:type="dxa"/>
            <w:vAlign w:val="center"/>
          </w:tcPr>
          <w:p w:rsidR="00E27827" w:rsidRPr="00E27827" w:rsidRDefault="00E27827" w:rsidP="00E27827">
            <w:pPr>
              <w:spacing w:line="252" w:lineRule="auto"/>
              <w:jc w:val="center"/>
              <w:rPr>
                <w:rFonts w:ascii="Times New Roman" w:eastAsia="Calibri" w:hAnsi="Times New Roman" w:cs="Times New Roman"/>
                <w:i/>
                <w:color w:val="000000"/>
                <w:sz w:val="24"/>
                <w:szCs w:val="24"/>
              </w:rPr>
            </w:pPr>
            <w:r w:rsidRPr="00E27827">
              <w:rPr>
                <w:rFonts w:ascii="Times New Roman" w:eastAsia="Calibri" w:hAnsi="Times New Roman" w:cs="Times New Roman"/>
                <w:i/>
                <w:color w:val="000000"/>
                <w:sz w:val="24"/>
                <w:szCs w:val="24"/>
              </w:rPr>
              <w:t>а)</w:t>
            </w:r>
          </w:p>
        </w:tc>
        <w:tc>
          <w:tcPr>
            <w:tcW w:w="4786" w:type="dxa"/>
            <w:vAlign w:val="center"/>
          </w:tcPr>
          <w:p w:rsidR="00E27827" w:rsidRPr="00E27827" w:rsidRDefault="00E27827" w:rsidP="00E27827">
            <w:pPr>
              <w:spacing w:line="252" w:lineRule="auto"/>
              <w:jc w:val="center"/>
              <w:rPr>
                <w:rFonts w:ascii="Times New Roman" w:eastAsia="Calibri" w:hAnsi="Times New Roman" w:cs="Times New Roman"/>
                <w:i/>
                <w:noProof/>
                <w:color w:val="000000"/>
                <w:sz w:val="24"/>
                <w:szCs w:val="24"/>
                <w:lang w:eastAsia="ru-RU"/>
              </w:rPr>
            </w:pPr>
            <w:r w:rsidRPr="00E27827">
              <w:rPr>
                <w:rFonts w:ascii="Times New Roman" w:eastAsia="Calibri" w:hAnsi="Times New Roman" w:cs="Times New Roman"/>
                <w:i/>
                <w:noProof/>
                <w:color w:val="000000"/>
                <w:sz w:val="24"/>
                <w:szCs w:val="24"/>
                <w:lang w:eastAsia="ru-RU"/>
              </w:rPr>
              <w:t>б)</w:t>
            </w:r>
          </w:p>
        </w:tc>
      </w:tr>
      <w:tr w:rsidR="00E27827" w:rsidRPr="00E27827" w:rsidTr="00543866">
        <w:tc>
          <w:tcPr>
            <w:tcW w:w="9571" w:type="dxa"/>
            <w:gridSpan w:val="2"/>
            <w:vAlign w:val="center"/>
          </w:tcPr>
          <w:p w:rsidR="00E27827" w:rsidRPr="00E27827" w:rsidRDefault="00E27827" w:rsidP="00E27827">
            <w:pPr>
              <w:spacing w:line="252" w:lineRule="auto"/>
              <w:jc w:val="center"/>
              <w:rPr>
                <w:rFonts w:ascii="Times New Roman" w:eastAsia="Calibri" w:hAnsi="Times New Roman" w:cs="Times New Roman"/>
                <w:color w:val="000000"/>
                <w:sz w:val="24"/>
                <w:szCs w:val="24"/>
              </w:rPr>
            </w:pPr>
          </w:p>
          <w:p w:rsidR="00E27827" w:rsidRPr="00E27827" w:rsidRDefault="00E27827" w:rsidP="00E27827">
            <w:pPr>
              <w:spacing w:line="252" w:lineRule="auto"/>
              <w:jc w:val="center"/>
              <w:rPr>
                <w:rFonts w:ascii="Times New Roman" w:eastAsia="Calibri" w:hAnsi="Times New Roman" w:cs="Times New Roman"/>
                <w:i/>
                <w:noProof/>
                <w:color w:val="000000"/>
                <w:sz w:val="24"/>
                <w:szCs w:val="24"/>
                <w:lang w:eastAsia="ru-RU"/>
              </w:rPr>
            </w:pPr>
            <w:r w:rsidRPr="00E27827">
              <w:rPr>
                <w:rFonts w:ascii="Times New Roman" w:eastAsia="Calibri" w:hAnsi="Times New Roman" w:cs="Times New Roman"/>
                <w:color w:val="000000"/>
                <w:sz w:val="24"/>
                <w:szCs w:val="24"/>
              </w:rPr>
              <w:t xml:space="preserve">Рис. </w:t>
            </w:r>
            <w:r w:rsidRPr="00E27827">
              <w:rPr>
                <w:rFonts w:ascii="Times New Roman" w:eastAsia="Calibri" w:hAnsi="Times New Roman" w:cs="Times New Roman"/>
                <w:color w:val="000000"/>
                <w:sz w:val="24"/>
                <w:szCs w:val="24"/>
              </w:rPr>
              <w:fldChar w:fldCharType="begin"/>
            </w:r>
            <w:r w:rsidRPr="00E27827">
              <w:rPr>
                <w:rFonts w:ascii="Times New Roman" w:eastAsia="Calibri" w:hAnsi="Times New Roman" w:cs="Times New Roman"/>
                <w:color w:val="000000"/>
                <w:sz w:val="24"/>
                <w:szCs w:val="24"/>
              </w:rPr>
              <w:instrText xml:space="preserve"> STYLEREF 1 \s </w:instrText>
            </w:r>
            <w:r w:rsidRPr="00E27827">
              <w:rPr>
                <w:rFonts w:ascii="Times New Roman" w:eastAsia="Calibri" w:hAnsi="Times New Roman" w:cs="Times New Roman"/>
                <w:color w:val="000000"/>
                <w:sz w:val="24"/>
                <w:szCs w:val="24"/>
              </w:rPr>
              <w:fldChar w:fldCharType="separate"/>
            </w:r>
            <w:r w:rsidRPr="00E27827">
              <w:rPr>
                <w:rFonts w:ascii="Times New Roman" w:eastAsia="Calibri" w:hAnsi="Times New Roman" w:cs="Times New Roman"/>
                <w:noProof/>
                <w:color w:val="000000"/>
                <w:sz w:val="24"/>
                <w:szCs w:val="24"/>
              </w:rPr>
              <w:t>3</w:t>
            </w:r>
            <w:r w:rsidRPr="00E27827">
              <w:rPr>
                <w:rFonts w:ascii="Times New Roman" w:eastAsia="Calibri" w:hAnsi="Times New Roman" w:cs="Times New Roman"/>
                <w:color w:val="000000"/>
                <w:sz w:val="24"/>
                <w:szCs w:val="24"/>
              </w:rPr>
              <w:fldChar w:fldCharType="end"/>
            </w:r>
            <w:r w:rsidRPr="00E27827">
              <w:rPr>
                <w:rFonts w:ascii="Times New Roman" w:eastAsia="Calibri" w:hAnsi="Times New Roman" w:cs="Times New Roman"/>
                <w:color w:val="000000"/>
                <w:sz w:val="24"/>
                <w:szCs w:val="24"/>
              </w:rPr>
              <w:t>.</w:t>
            </w:r>
            <w:r w:rsidRPr="00E27827">
              <w:rPr>
                <w:rFonts w:ascii="Times New Roman" w:eastAsia="Calibri" w:hAnsi="Times New Roman" w:cs="Times New Roman"/>
                <w:color w:val="000000"/>
                <w:sz w:val="24"/>
                <w:szCs w:val="24"/>
              </w:rPr>
              <w:fldChar w:fldCharType="begin"/>
            </w:r>
            <w:r w:rsidRPr="00E27827">
              <w:rPr>
                <w:rFonts w:ascii="Times New Roman" w:eastAsia="Calibri" w:hAnsi="Times New Roman" w:cs="Times New Roman"/>
                <w:color w:val="000000"/>
                <w:sz w:val="24"/>
                <w:szCs w:val="24"/>
              </w:rPr>
              <w:instrText xml:space="preserve"> SEQ Рисунок \* ARABIC \s 1 </w:instrText>
            </w:r>
            <w:r w:rsidRPr="00E27827">
              <w:rPr>
                <w:rFonts w:ascii="Times New Roman" w:eastAsia="Calibri" w:hAnsi="Times New Roman" w:cs="Times New Roman"/>
                <w:color w:val="000000"/>
                <w:sz w:val="24"/>
                <w:szCs w:val="24"/>
              </w:rPr>
              <w:fldChar w:fldCharType="separate"/>
            </w:r>
            <w:r w:rsidRPr="00E27827">
              <w:rPr>
                <w:rFonts w:ascii="Times New Roman" w:eastAsia="Calibri" w:hAnsi="Times New Roman" w:cs="Times New Roman"/>
                <w:noProof/>
                <w:color w:val="000000"/>
                <w:sz w:val="24"/>
                <w:szCs w:val="24"/>
              </w:rPr>
              <w:t>29</w:t>
            </w:r>
            <w:r w:rsidRPr="00E27827">
              <w:rPr>
                <w:rFonts w:ascii="Times New Roman" w:eastAsia="Calibri" w:hAnsi="Times New Roman" w:cs="Times New Roman"/>
                <w:color w:val="000000"/>
                <w:sz w:val="24"/>
                <w:szCs w:val="24"/>
              </w:rPr>
              <w:fldChar w:fldCharType="end"/>
            </w:r>
            <w:r w:rsidRPr="00E27827">
              <w:rPr>
                <w:rFonts w:ascii="Times New Roman" w:eastAsia="Calibri" w:hAnsi="Times New Roman" w:cs="Times New Roman"/>
                <w:color w:val="000000"/>
                <w:sz w:val="24"/>
                <w:szCs w:val="24"/>
              </w:rPr>
              <w:t xml:space="preserve">. </w:t>
            </w:r>
            <w:r w:rsidRPr="00E27827">
              <w:rPr>
                <w:rFonts w:ascii="Times New Roman" w:eastAsia="Calibri" w:hAnsi="Times New Roman" w:cs="Times New Roman"/>
                <w:color w:val="000000"/>
                <w:sz w:val="24"/>
                <w:szCs w:val="24"/>
                <w:lang w:val="en-US"/>
              </w:rPr>
              <w:t>E</w:t>
            </w:r>
            <w:r w:rsidRPr="00E27827">
              <w:rPr>
                <w:rFonts w:ascii="Times New Roman" w:eastAsia="Calibri" w:hAnsi="Times New Roman" w:cs="Times New Roman"/>
                <w:color w:val="000000"/>
                <w:sz w:val="24"/>
                <w:szCs w:val="24"/>
              </w:rPr>
              <w:t>-триггер: таблица переходов (</w:t>
            </w:r>
            <w:r w:rsidRPr="00E27827">
              <w:rPr>
                <w:rFonts w:ascii="Times New Roman" w:eastAsia="Calibri" w:hAnsi="Times New Roman" w:cs="Times New Roman"/>
                <w:i/>
                <w:color w:val="000000"/>
                <w:sz w:val="24"/>
                <w:szCs w:val="24"/>
              </w:rPr>
              <w:t>а</w:t>
            </w:r>
            <w:r w:rsidRPr="00E27827">
              <w:rPr>
                <w:rFonts w:ascii="Times New Roman" w:eastAsia="Calibri" w:hAnsi="Times New Roman" w:cs="Times New Roman"/>
                <w:color w:val="000000"/>
                <w:sz w:val="24"/>
                <w:szCs w:val="24"/>
              </w:rPr>
              <w:t>); функциональная схема (</w:t>
            </w:r>
            <w:r w:rsidRPr="00E27827">
              <w:rPr>
                <w:rFonts w:ascii="Times New Roman" w:eastAsia="Calibri" w:hAnsi="Times New Roman" w:cs="Times New Roman"/>
                <w:i/>
                <w:color w:val="000000"/>
                <w:sz w:val="24"/>
                <w:szCs w:val="24"/>
              </w:rPr>
              <w:t>б</w:t>
            </w:r>
            <w:r w:rsidRPr="00E27827">
              <w:rPr>
                <w:rFonts w:ascii="Times New Roman" w:eastAsia="Calibri" w:hAnsi="Times New Roman" w:cs="Times New Roman"/>
                <w:color w:val="000000"/>
                <w:sz w:val="24"/>
                <w:szCs w:val="24"/>
              </w:rPr>
              <w:t>)</w:t>
            </w:r>
          </w:p>
        </w:tc>
      </w:tr>
    </w:tbl>
    <w:p w:rsidR="00E27827" w:rsidRPr="00E27827" w:rsidRDefault="00E27827" w:rsidP="00E27827">
      <w:pPr>
        <w:spacing w:after="0" w:line="252" w:lineRule="auto"/>
        <w:jc w:val="center"/>
        <w:rPr>
          <w:rFonts w:ascii="Times New Roman" w:eastAsia="Calibri" w:hAnsi="Times New Roman" w:cs="Times New Roman"/>
          <w:b/>
          <w:color w:val="000000"/>
          <w:sz w:val="28"/>
        </w:rPr>
      </w:pPr>
    </w:p>
    <w:p w:rsidR="00E27827" w:rsidRPr="00E27827" w:rsidRDefault="00E27827" w:rsidP="00E27827">
      <w:pPr>
        <w:spacing w:after="120" w:line="252" w:lineRule="auto"/>
        <w:jc w:val="center"/>
        <w:rPr>
          <w:rFonts w:ascii="Times New Roman" w:eastAsia="Calibri" w:hAnsi="Times New Roman" w:cs="Times New Roman"/>
          <w:b/>
          <w:color w:val="000000"/>
          <w:sz w:val="28"/>
        </w:rPr>
      </w:pPr>
      <w:r w:rsidRPr="00E27827">
        <w:rPr>
          <w:rFonts w:ascii="Times New Roman" w:eastAsia="Calibri" w:hAnsi="Times New Roman" w:cs="Times New Roman"/>
          <w:b/>
          <w:color w:val="000000"/>
          <w:sz w:val="28"/>
        </w:rPr>
        <w:t>Синхронные триггеры</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proofErr w:type="gramStart"/>
      <w:r w:rsidRPr="00E27827">
        <w:rPr>
          <w:rFonts w:ascii="Times New Roman" w:eastAsia="Calibri" w:hAnsi="Times New Roman" w:cs="Times New Roman"/>
          <w:b/>
          <w:color w:val="000000"/>
          <w:sz w:val="28"/>
          <w:lang w:val="en-US"/>
        </w:rPr>
        <w:t>RS</w:t>
      </w:r>
      <w:r w:rsidRPr="00E27827">
        <w:rPr>
          <w:rFonts w:ascii="Times New Roman" w:eastAsia="Calibri" w:hAnsi="Times New Roman" w:cs="Times New Roman"/>
          <w:b/>
          <w:color w:val="000000"/>
          <w:sz w:val="28"/>
        </w:rPr>
        <w:t>-триггер.</w:t>
      </w:r>
      <w:proofErr w:type="gramEnd"/>
      <w:r w:rsidRPr="00E27827">
        <w:rPr>
          <w:rFonts w:ascii="Times New Roman" w:eastAsia="Calibri" w:hAnsi="Times New Roman" w:cs="Times New Roman"/>
          <w:b/>
          <w:color w:val="000000"/>
          <w:sz w:val="28"/>
        </w:rPr>
        <w:t xml:space="preserve"> </w:t>
      </w:r>
      <w:r w:rsidRPr="00E27827">
        <w:rPr>
          <w:rFonts w:ascii="Times New Roman" w:eastAsia="Calibri" w:hAnsi="Times New Roman" w:cs="Times New Roman"/>
          <w:color w:val="000000"/>
          <w:sz w:val="28"/>
        </w:rPr>
        <w:t xml:space="preserve">В основе этой схемы лежит асинхронный </w:t>
      </w:r>
      <w:r w:rsidRPr="00E27827">
        <w:rPr>
          <w:rFonts w:ascii="Times New Roman" w:eastAsia="Calibri" w:hAnsi="Times New Roman" w:cs="Times New Roman"/>
          <w:i/>
          <w:color w:val="000000"/>
          <w:sz w:val="28"/>
        </w:rPr>
        <w:t>RS-</w:t>
      </w:r>
      <w:r w:rsidRPr="00E27827">
        <w:rPr>
          <w:rFonts w:ascii="Times New Roman" w:eastAsia="Calibri" w:hAnsi="Times New Roman" w:cs="Times New Roman"/>
          <w:color w:val="000000"/>
          <w:sz w:val="28"/>
        </w:rPr>
        <w:t xml:space="preserve">триггер, по входам которого устанавливаются 2 цифровых ключа </w:t>
      </w:r>
      <w:r w:rsidRPr="00E27827">
        <w:rPr>
          <w:rFonts w:ascii="Times New Roman" w:eastAsia="Calibri" w:hAnsi="Times New Roman" w:cs="Times New Roman"/>
          <w:i/>
          <w:color w:val="000000"/>
          <w:sz w:val="28"/>
        </w:rPr>
        <w:t>2И-НЕ</w:t>
      </w:r>
      <w:r w:rsidRPr="00E27827">
        <w:rPr>
          <w:rFonts w:ascii="Times New Roman" w:eastAsia="Calibri" w:hAnsi="Times New Roman" w:cs="Times New Roman"/>
          <w:color w:val="000000"/>
          <w:sz w:val="28"/>
        </w:rPr>
        <w:t xml:space="preserve">. Эти ключи управляются дополнительным тактовым импульсом </w:t>
      </w:r>
      <w:r w:rsidRPr="00E27827">
        <w:rPr>
          <w:rFonts w:ascii="Times New Roman" w:eastAsia="Calibri" w:hAnsi="Times New Roman" w:cs="Times New Roman"/>
          <w:i/>
          <w:color w:val="000000"/>
          <w:sz w:val="28"/>
        </w:rPr>
        <w:t>T</w:t>
      </w:r>
      <w:r w:rsidRPr="00E27827">
        <w:rPr>
          <w:rFonts w:ascii="Times New Roman" w:eastAsia="Calibri" w:hAnsi="Times New Roman" w:cs="Times New Roman"/>
          <w:color w:val="000000"/>
          <w:sz w:val="28"/>
        </w:rPr>
        <w:t xml:space="preserve">, поэтому информация с входа </w:t>
      </w:r>
      <w:r w:rsidRPr="00E27827">
        <w:rPr>
          <w:rFonts w:ascii="Times New Roman" w:eastAsia="Calibri" w:hAnsi="Times New Roman" w:cs="Times New Roman"/>
          <w:i/>
          <w:color w:val="000000"/>
          <w:sz w:val="28"/>
        </w:rPr>
        <w:t>R</w:t>
      </w:r>
      <w:r w:rsidRPr="00E27827">
        <w:rPr>
          <w:rFonts w:ascii="Times New Roman" w:eastAsia="Calibri" w:hAnsi="Times New Roman" w:cs="Times New Roman"/>
          <w:color w:val="000000"/>
          <w:sz w:val="28"/>
        </w:rPr>
        <w:t xml:space="preserve"> и </w:t>
      </w:r>
      <w:r w:rsidRPr="00E27827">
        <w:rPr>
          <w:rFonts w:ascii="Times New Roman" w:eastAsia="Calibri" w:hAnsi="Times New Roman" w:cs="Times New Roman"/>
          <w:i/>
          <w:color w:val="000000"/>
          <w:sz w:val="28"/>
        </w:rPr>
        <w:t>S</w:t>
      </w:r>
      <w:r w:rsidRPr="00E27827">
        <w:rPr>
          <w:rFonts w:ascii="Times New Roman" w:eastAsia="Calibri" w:hAnsi="Times New Roman" w:cs="Times New Roman"/>
          <w:color w:val="000000"/>
          <w:sz w:val="28"/>
        </w:rPr>
        <w:t xml:space="preserve"> приходит на входы асинхронных триггеров только при поступлении импульса </w:t>
      </w:r>
      <w:r w:rsidRPr="00E27827">
        <w:rPr>
          <w:rFonts w:ascii="Times New Roman" w:eastAsia="Calibri" w:hAnsi="Times New Roman" w:cs="Times New Roman"/>
          <w:i/>
          <w:color w:val="000000"/>
          <w:sz w:val="28"/>
        </w:rPr>
        <w:t>T.</w:t>
      </w:r>
      <w:r w:rsidRPr="00E27827">
        <w:rPr>
          <w:rFonts w:ascii="Times New Roman" w:eastAsia="Calibri" w:hAnsi="Times New Roman" w:cs="Times New Roman"/>
          <w:color w:val="000000"/>
          <w:sz w:val="28"/>
        </w:rPr>
        <w:t xml:space="preserve"> На рисунке 3.30 показана функциональная схема и временная диаграмма тактируемого </w:t>
      </w:r>
      <w:r w:rsidRPr="00E27827">
        <w:rPr>
          <w:rFonts w:ascii="Times New Roman" w:eastAsia="Calibri" w:hAnsi="Times New Roman" w:cs="Times New Roman"/>
          <w:i/>
          <w:color w:val="000000"/>
          <w:sz w:val="28"/>
        </w:rPr>
        <w:t>RS</w:t>
      </w:r>
      <w:r w:rsidRPr="00E27827">
        <w:rPr>
          <w:rFonts w:ascii="Times New Roman" w:eastAsia="Calibri" w:hAnsi="Times New Roman" w:cs="Times New Roman"/>
          <w:color w:val="000000"/>
          <w:sz w:val="28"/>
        </w:rPr>
        <w:t>-триггера.</w:t>
      </w:r>
    </w:p>
    <w:p w:rsidR="00E27827" w:rsidRPr="00E27827" w:rsidRDefault="00E27827" w:rsidP="00E27827">
      <w:pPr>
        <w:keepNext/>
        <w:spacing w:after="0"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noProof/>
          <w:color w:val="000000"/>
          <w:sz w:val="28"/>
          <w:lang w:eastAsia="ru-RU"/>
        </w:rPr>
        <w:drawing>
          <wp:inline distT="0" distB="0" distL="0" distR="0" wp14:anchorId="6FEC89C8" wp14:editId="606EA67B">
            <wp:extent cx="4143298" cy="1757414"/>
            <wp:effectExtent l="19050" t="0" r="0" b="0"/>
            <wp:docPr id="16" name="Рисунок 88" descr="RSt-тригге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St-триггер.png"/>
                    <pic:cNvPicPr/>
                  </pic:nvPicPr>
                  <pic:blipFill>
                    <a:blip r:embed="rId25" cstate="print"/>
                    <a:stretch>
                      <a:fillRect/>
                    </a:stretch>
                  </pic:blipFill>
                  <pic:spPr>
                    <a:xfrm>
                      <a:off x="0" y="0"/>
                      <a:ext cx="4150560" cy="1760494"/>
                    </a:xfrm>
                    <a:prstGeom prst="rect">
                      <a:avLst/>
                    </a:prstGeom>
                  </pic:spPr>
                </pic:pic>
              </a:graphicData>
            </a:graphic>
          </wp:inline>
        </w:drawing>
      </w:r>
    </w:p>
    <w:p w:rsidR="00E27827" w:rsidRPr="00E27827" w:rsidRDefault="00E27827" w:rsidP="00E27827">
      <w:pPr>
        <w:spacing w:after="0" w:line="252" w:lineRule="auto"/>
        <w:ind w:firstLine="709"/>
        <w:jc w:val="center"/>
        <w:rPr>
          <w:rFonts w:ascii="Times New Roman" w:eastAsia="Calibri" w:hAnsi="Times New Roman" w:cs="Times New Roman"/>
          <w:bCs/>
          <w:color w:val="000000"/>
          <w:sz w:val="24"/>
          <w:szCs w:val="24"/>
        </w:rPr>
      </w:pPr>
    </w:p>
    <w:p w:rsidR="00E27827" w:rsidRPr="00E27827" w:rsidRDefault="00E27827" w:rsidP="00E27827">
      <w:pPr>
        <w:spacing w:after="0" w:line="252" w:lineRule="auto"/>
        <w:ind w:firstLine="709"/>
        <w:jc w:val="center"/>
        <w:rPr>
          <w:rFonts w:ascii="Times New Roman" w:eastAsia="Calibri" w:hAnsi="Times New Roman" w:cs="Times New Roman"/>
          <w:bCs/>
          <w:color w:val="000000"/>
          <w:sz w:val="24"/>
          <w:szCs w:val="24"/>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30</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xml:space="preserve">. Однотактный </w:t>
      </w:r>
      <w:r w:rsidRPr="00E27827">
        <w:rPr>
          <w:rFonts w:ascii="Times New Roman" w:eastAsia="Calibri" w:hAnsi="Times New Roman" w:cs="Times New Roman"/>
          <w:bCs/>
          <w:color w:val="000000"/>
          <w:sz w:val="24"/>
          <w:szCs w:val="24"/>
          <w:lang w:val="en-US"/>
        </w:rPr>
        <w:t>RS</w:t>
      </w:r>
      <w:r w:rsidRPr="00E27827">
        <w:rPr>
          <w:rFonts w:ascii="Times New Roman" w:eastAsia="Calibri" w:hAnsi="Times New Roman" w:cs="Times New Roman"/>
          <w:bCs/>
          <w:color w:val="000000"/>
          <w:sz w:val="24"/>
          <w:szCs w:val="24"/>
        </w:rPr>
        <w:t>-триггер (слева) и его временные диаграммы (справа)</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 xml:space="preserve">В синхронном триггере могут быть предусмотрены входы асинхронной установки </w:t>
      </w:r>
      <m:oMath>
        <m:bar>
          <m:barPr>
            <m:pos m:val="top"/>
            <m:ctrlPr>
              <w:rPr>
                <w:rFonts w:ascii="Cambria Math" w:eastAsia="Calibri" w:hAnsi="Cambria Math" w:cs="Times New Roman"/>
                <w:i/>
                <w:color w:val="000000"/>
                <w:sz w:val="28"/>
              </w:rPr>
            </m:ctrlPr>
          </m:barPr>
          <m:e>
            <m:r>
              <w:rPr>
                <w:rFonts w:ascii="Cambria Math" w:eastAsia="Calibri" w:hAnsi="Cambria Math" w:cs="Times New Roman"/>
                <w:color w:val="000000"/>
                <w:sz w:val="28"/>
                <w:lang w:val="en-US"/>
              </w:rPr>
              <m:t>S</m:t>
            </m:r>
          </m:e>
        </m:bar>
      </m:oMath>
      <w:r w:rsidRPr="00E27827">
        <w:rPr>
          <w:rFonts w:ascii="Times New Roman" w:eastAsia="Times New Roman" w:hAnsi="Times New Roman" w:cs="Times New Roman"/>
          <w:color w:val="000000"/>
          <w:sz w:val="28"/>
        </w:rPr>
        <w:t xml:space="preserve"> и </w:t>
      </w:r>
      <m:oMath>
        <m:bar>
          <m:barPr>
            <m:pos m:val="top"/>
            <m:ctrlPr>
              <w:rPr>
                <w:rFonts w:ascii="Cambria Math" w:eastAsia="Calibri" w:hAnsi="Cambria Math" w:cs="Times New Roman"/>
                <w:i/>
                <w:color w:val="000000"/>
                <w:sz w:val="28"/>
              </w:rPr>
            </m:ctrlPr>
          </m:barPr>
          <m:e>
            <m:r>
              <w:rPr>
                <w:rFonts w:ascii="Cambria Math" w:eastAsia="Calibri" w:hAnsi="Cambria Math" w:cs="Times New Roman"/>
                <w:color w:val="000000"/>
                <w:sz w:val="28"/>
                <w:lang w:val="en-US"/>
              </w:rPr>
              <m:t>R</m:t>
            </m:r>
          </m:e>
        </m:bar>
      </m:oMath>
      <w:r w:rsidRPr="00E27827">
        <w:rPr>
          <w:rFonts w:ascii="Times New Roman" w:eastAsia="Calibri" w:hAnsi="Times New Roman" w:cs="Times New Roman"/>
          <w:color w:val="000000"/>
          <w:sz w:val="28"/>
        </w:rPr>
        <w:t>. По этим входам состояние триггера может быть изменено в любой момент времени (рис. 3.31).</w:t>
      </w:r>
    </w:p>
    <w:p w:rsidR="00E27827" w:rsidRPr="00E27827" w:rsidRDefault="00E27827" w:rsidP="00E27827">
      <w:pPr>
        <w:keepNext/>
        <w:spacing w:after="0"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noProof/>
          <w:color w:val="000000"/>
          <w:sz w:val="28"/>
          <w:lang w:eastAsia="ru-RU"/>
        </w:rPr>
        <w:drawing>
          <wp:inline distT="0" distB="0" distL="0" distR="0" wp14:anchorId="4B4E6572" wp14:editId="1996A49A">
            <wp:extent cx="3129667" cy="1298617"/>
            <wp:effectExtent l="19050" t="0" r="0" b="0"/>
            <wp:docPr id="17" name="Рисунок 89" descr="RSta-тригге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Sta-триггер.png"/>
                    <pic:cNvPicPr/>
                  </pic:nvPicPr>
                  <pic:blipFill>
                    <a:blip r:embed="rId26" cstate="print"/>
                    <a:stretch>
                      <a:fillRect/>
                    </a:stretch>
                  </pic:blipFill>
                  <pic:spPr>
                    <a:xfrm>
                      <a:off x="0" y="0"/>
                      <a:ext cx="3128538" cy="1298148"/>
                    </a:xfrm>
                    <a:prstGeom prst="rect">
                      <a:avLst/>
                    </a:prstGeom>
                  </pic:spPr>
                </pic:pic>
              </a:graphicData>
            </a:graphic>
          </wp:inline>
        </w:drawing>
      </w:r>
    </w:p>
    <w:p w:rsidR="00E27827" w:rsidRPr="00E27827" w:rsidRDefault="00E27827" w:rsidP="00E27827">
      <w:pPr>
        <w:spacing w:after="0" w:line="252" w:lineRule="auto"/>
        <w:jc w:val="center"/>
        <w:rPr>
          <w:rFonts w:ascii="Times New Roman" w:eastAsia="Calibri" w:hAnsi="Times New Roman" w:cs="Times New Roman"/>
          <w:bCs/>
          <w:color w:val="000000"/>
          <w:sz w:val="24"/>
          <w:szCs w:val="24"/>
        </w:rPr>
      </w:pPr>
    </w:p>
    <w:p w:rsidR="00E27827" w:rsidRPr="00E27827" w:rsidRDefault="00E27827" w:rsidP="00E27827">
      <w:pPr>
        <w:spacing w:after="0" w:line="252" w:lineRule="auto"/>
        <w:jc w:val="center"/>
        <w:rPr>
          <w:rFonts w:ascii="Times New Roman" w:eastAsia="Calibri" w:hAnsi="Times New Roman" w:cs="Times New Roman"/>
          <w:bCs/>
          <w:color w:val="000000"/>
          <w:sz w:val="24"/>
          <w:szCs w:val="24"/>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31</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xml:space="preserve">. Функциональная схема однотактного </w:t>
      </w:r>
      <w:r w:rsidRPr="00E27827">
        <w:rPr>
          <w:rFonts w:ascii="Times New Roman" w:eastAsia="Calibri" w:hAnsi="Times New Roman" w:cs="Times New Roman"/>
          <w:bCs/>
          <w:color w:val="000000"/>
          <w:sz w:val="24"/>
          <w:szCs w:val="24"/>
          <w:lang w:val="en-US"/>
        </w:rPr>
        <w:t>RS</w:t>
      </w:r>
      <w:r w:rsidRPr="00E27827">
        <w:rPr>
          <w:rFonts w:ascii="Times New Roman" w:eastAsia="Calibri" w:hAnsi="Times New Roman" w:cs="Times New Roman"/>
          <w:bCs/>
          <w:color w:val="000000"/>
          <w:sz w:val="24"/>
          <w:szCs w:val="24"/>
        </w:rPr>
        <w:t xml:space="preserve">-триггера </w:t>
      </w:r>
      <w:r w:rsidRPr="00E27827">
        <w:rPr>
          <w:rFonts w:ascii="Times New Roman" w:eastAsia="Calibri" w:hAnsi="Times New Roman" w:cs="Times New Roman"/>
          <w:bCs/>
          <w:color w:val="000000"/>
          <w:sz w:val="24"/>
          <w:szCs w:val="24"/>
        </w:rPr>
        <w:br/>
        <w:t>с входами асинхронной установки (слева) и его УГО (справа)</w:t>
      </w:r>
    </w:p>
    <w:p w:rsidR="00E27827" w:rsidRPr="00E27827" w:rsidRDefault="00E27827" w:rsidP="00E27827">
      <w:pPr>
        <w:spacing w:after="0" w:line="252" w:lineRule="auto"/>
        <w:ind w:firstLine="709"/>
        <w:jc w:val="both"/>
        <w:rPr>
          <w:rFonts w:ascii="Times New Roman" w:eastAsia="Calibri" w:hAnsi="Times New Roman" w:cs="Times New Roman"/>
          <w:b/>
          <w:color w:val="000000"/>
          <w:sz w:val="28"/>
          <w:szCs w:val="24"/>
        </w:rPr>
      </w:pPr>
    </w:p>
    <w:p w:rsidR="00E27827" w:rsidRPr="00E27827" w:rsidRDefault="00E27827" w:rsidP="00E27827">
      <w:pPr>
        <w:spacing w:after="0" w:line="252" w:lineRule="auto"/>
        <w:ind w:firstLine="709"/>
        <w:jc w:val="both"/>
        <w:rPr>
          <w:rFonts w:ascii="Times New Roman" w:eastAsia="Calibri" w:hAnsi="Times New Roman" w:cs="Times New Roman"/>
          <w:color w:val="000000"/>
          <w:sz w:val="28"/>
          <w:szCs w:val="24"/>
        </w:rPr>
      </w:pPr>
      <w:r w:rsidRPr="00E27827">
        <w:rPr>
          <w:rFonts w:ascii="Times New Roman" w:eastAsia="Calibri" w:hAnsi="Times New Roman" w:cs="Times New Roman"/>
          <w:b/>
          <w:color w:val="000000"/>
          <w:sz w:val="28"/>
          <w:szCs w:val="24"/>
        </w:rPr>
        <w:t xml:space="preserve">Триггер D-типа. </w:t>
      </w:r>
      <w:r w:rsidRPr="00E27827">
        <w:rPr>
          <w:rFonts w:ascii="Times New Roman" w:eastAsia="Calibri" w:hAnsi="Times New Roman" w:cs="Times New Roman"/>
          <w:color w:val="000000"/>
          <w:sz w:val="28"/>
          <w:szCs w:val="24"/>
        </w:rPr>
        <w:t xml:space="preserve">Основным недостатком вышерассмотренного тактируемого </w:t>
      </w:r>
      <w:r w:rsidRPr="00E27827">
        <w:rPr>
          <w:rFonts w:ascii="Times New Roman" w:eastAsia="Calibri" w:hAnsi="Times New Roman" w:cs="Times New Roman"/>
          <w:i/>
          <w:color w:val="000000"/>
          <w:sz w:val="28"/>
          <w:szCs w:val="24"/>
        </w:rPr>
        <w:t>RS-</w:t>
      </w:r>
      <w:r w:rsidRPr="00E27827">
        <w:rPr>
          <w:rFonts w:ascii="Times New Roman" w:eastAsia="Calibri" w:hAnsi="Times New Roman" w:cs="Times New Roman"/>
          <w:color w:val="000000"/>
          <w:sz w:val="28"/>
          <w:szCs w:val="24"/>
        </w:rPr>
        <w:t xml:space="preserve">триггера является наличие двух информационных входов. В то же время в режиме записи в него информации на входах </w:t>
      </w:r>
      <w:r w:rsidRPr="00E27827">
        <w:rPr>
          <w:rFonts w:ascii="Times New Roman" w:eastAsia="Calibri" w:hAnsi="Times New Roman" w:cs="Times New Roman"/>
          <w:i/>
          <w:color w:val="000000"/>
          <w:sz w:val="28"/>
          <w:szCs w:val="24"/>
        </w:rPr>
        <w:t>R</w:t>
      </w:r>
      <w:r w:rsidRPr="00E27827">
        <w:rPr>
          <w:rFonts w:ascii="Times New Roman" w:eastAsia="Calibri" w:hAnsi="Times New Roman" w:cs="Times New Roman"/>
          <w:color w:val="000000"/>
          <w:sz w:val="28"/>
          <w:szCs w:val="24"/>
        </w:rPr>
        <w:t xml:space="preserve"> и </w:t>
      </w:r>
      <w:r w:rsidRPr="00E27827">
        <w:rPr>
          <w:rFonts w:ascii="Times New Roman" w:eastAsia="Calibri" w:hAnsi="Times New Roman" w:cs="Times New Roman"/>
          <w:i/>
          <w:color w:val="000000"/>
          <w:sz w:val="28"/>
          <w:szCs w:val="24"/>
        </w:rPr>
        <w:t>S</w:t>
      </w:r>
      <w:r w:rsidRPr="00E27827">
        <w:rPr>
          <w:rFonts w:ascii="Times New Roman" w:eastAsia="Calibri" w:hAnsi="Times New Roman" w:cs="Times New Roman"/>
          <w:color w:val="000000"/>
          <w:sz w:val="28"/>
          <w:szCs w:val="24"/>
        </w:rPr>
        <w:t xml:space="preserve"> должны присутствовать противоположные сигналы. Поэтому из тактируемого </w:t>
      </w:r>
      <w:r w:rsidRPr="00E27827">
        <w:rPr>
          <w:rFonts w:ascii="Times New Roman" w:eastAsia="Calibri" w:hAnsi="Times New Roman" w:cs="Times New Roman"/>
          <w:i/>
          <w:color w:val="000000"/>
          <w:sz w:val="28"/>
          <w:szCs w:val="24"/>
        </w:rPr>
        <w:t>RS-</w:t>
      </w:r>
      <w:r w:rsidRPr="00E27827">
        <w:rPr>
          <w:rFonts w:ascii="Times New Roman" w:eastAsia="Calibri" w:hAnsi="Times New Roman" w:cs="Times New Roman"/>
          <w:color w:val="000000"/>
          <w:sz w:val="28"/>
          <w:szCs w:val="24"/>
        </w:rPr>
        <w:t xml:space="preserve">триггера получают </w:t>
      </w:r>
      <w:r w:rsidRPr="00E27827">
        <w:rPr>
          <w:rFonts w:ascii="Times New Roman" w:eastAsia="Calibri" w:hAnsi="Times New Roman" w:cs="Times New Roman"/>
          <w:i/>
          <w:color w:val="000000"/>
          <w:sz w:val="28"/>
          <w:szCs w:val="24"/>
        </w:rPr>
        <w:t>тактируемый D-триггер</w:t>
      </w:r>
      <w:r w:rsidRPr="00E27827">
        <w:rPr>
          <w:rFonts w:ascii="Times New Roman" w:eastAsia="Calibri" w:hAnsi="Times New Roman" w:cs="Times New Roman"/>
          <w:color w:val="000000"/>
          <w:sz w:val="28"/>
          <w:szCs w:val="24"/>
        </w:rPr>
        <w:t xml:space="preserve"> путём замещений входа </w:t>
      </w:r>
      <w:r w:rsidRPr="00E27827">
        <w:rPr>
          <w:rFonts w:ascii="Times New Roman" w:eastAsia="Calibri" w:hAnsi="Times New Roman" w:cs="Times New Roman"/>
          <w:i/>
          <w:color w:val="000000"/>
          <w:sz w:val="28"/>
          <w:szCs w:val="24"/>
        </w:rPr>
        <w:t>S</w:t>
      </w:r>
      <w:r w:rsidRPr="00E27827">
        <w:rPr>
          <w:rFonts w:ascii="Times New Roman" w:eastAsia="Calibri" w:hAnsi="Times New Roman" w:cs="Times New Roman"/>
          <w:color w:val="000000"/>
          <w:sz w:val="28"/>
          <w:szCs w:val="24"/>
        </w:rPr>
        <w:t xml:space="preserve"> на вход </w:t>
      </w:r>
      <w:r w:rsidRPr="00E27827">
        <w:rPr>
          <w:rFonts w:ascii="Times New Roman" w:eastAsia="Calibri" w:hAnsi="Times New Roman" w:cs="Times New Roman"/>
          <w:i/>
          <w:color w:val="000000"/>
          <w:sz w:val="28"/>
          <w:szCs w:val="24"/>
        </w:rPr>
        <w:t>D</w:t>
      </w:r>
      <w:r w:rsidRPr="00E27827">
        <w:rPr>
          <w:rFonts w:ascii="Times New Roman" w:eastAsia="Calibri" w:hAnsi="Times New Roman" w:cs="Times New Roman"/>
          <w:color w:val="000000"/>
          <w:sz w:val="28"/>
          <w:szCs w:val="24"/>
        </w:rPr>
        <w:t xml:space="preserve"> и подачи на вход </w:t>
      </w:r>
      <w:r w:rsidRPr="00E27827">
        <w:rPr>
          <w:rFonts w:ascii="Times New Roman" w:eastAsia="Calibri" w:hAnsi="Times New Roman" w:cs="Times New Roman"/>
          <w:i/>
          <w:color w:val="000000"/>
          <w:sz w:val="28"/>
          <w:szCs w:val="24"/>
        </w:rPr>
        <w:t>R</w:t>
      </w:r>
      <w:r w:rsidRPr="00E27827">
        <w:rPr>
          <w:rFonts w:ascii="Times New Roman" w:eastAsia="Calibri" w:hAnsi="Times New Roman" w:cs="Times New Roman"/>
          <w:color w:val="000000"/>
          <w:sz w:val="28"/>
          <w:szCs w:val="24"/>
        </w:rPr>
        <w:t xml:space="preserve"> сигнала </w:t>
      </w:r>
      <m:oMath>
        <m:bar>
          <m:barPr>
            <m:pos m:val="top"/>
            <m:ctrlPr>
              <w:rPr>
                <w:rFonts w:ascii="Cambria Math" w:eastAsia="Calibri" w:hAnsi="Cambria Math" w:cs="Times New Roman"/>
                <w:i/>
                <w:color w:val="000000"/>
                <w:sz w:val="28"/>
                <w:szCs w:val="24"/>
              </w:rPr>
            </m:ctrlPr>
          </m:barPr>
          <m:e>
            <m:r>
              <w:rPr>
                <w:rFonts w:ascii="Cambria Math" w:eastAsia="Calibri" w:hAnsi="Cambria Math" w:cs="Times New Roman"/>
                <w:color w:val="000000"/>
                <w:sz w:val="28"/>
                <w:szCs w:val="24"/>
                <w:lang w:val="en-US"/>
              </w:rPr>
              <m:t>D</m:t>
            </m:r>
          </m:e>
        </m:bar>
      </m:oMath>
      <w:r w:rsidRPr="00E27827">
        <w:rPr>
          <w:rFonts w:ascii="Times New Roman" w:eastAsia="Calibri" w:hAnsi="Times New Roman" w:cs="Times New Roman"/>
          <w:color w:val="000000"/>
          <w:sz w:val="28"/>
          <w:szCs w:val="24"/>
        </w:rPr>
        <w:t xml:space="preserve"> (рис. 3.32). Таким образом, </w:t>
      </w:r>
      <w:r w:rsidRPr="00E27827">
        <w:rPr>
          <w:rFonts w:ascii="Times New Roman" w:eastAsia="Calibri" w:hAnsi="Times New Roman" w:cs="Times New Roman"/>
          <w:i/>
          <w:color w:val="000000"/>
          <w:sz w:val="28"/>
          <w:szCs w:val="24"/>
        </w:rPr>
        <w:t>D</w:t>
      </w:r>
      <w:r w:rsidRPr="00E27827">
        <w:rPr>
          <w:rFonts w:ascii="Times New Roman" w:eastAsia="Calibri" w:hAnsi="Times New Roman" w:cs="Times New Roman"/>
          <w:color w:val="000000"/>
          <w:sz w:val="28"/>
          <w:szCs w:val="24"/>
        </w:rPr>
        <w:t xml:space="preserve">-триггеры имеют один информационный вход. </w:t>
      </w:r>
    </w:p>
    <w:tbl>
      <w:tblPr>
        <w:tblStyle w:val="TableGrid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74"/>
        <w:gridCol w:w="2681"/>
        <w:gridCol w:w="3516"/>
      </w:tblGrid>
      <w:tr w:rsidR="00E27827" w:rsidRPr="00E27827" w:rsidTr="00543866">
        <w:trPr>
          <w:jc w:val="center"/>
        </w:trPr>
        <w:tc>
          <w:tcPr>
            <w:tcW w:w="3374" w:type="dxa"/>
            <w:vAlign w:val="center"/>
          </w:tcPr>
          <w:p w:rsidR="00E27827" w:rsidRPr="00E27827" w:rsidRDefault="00E27827" w:rsidP="00E27827">
            <w:pPr>
              <w:spacing w:line="252" w:lineRule="auto"/>
              <w:jc w:val="center"/>
              <w:rPr>
                <w:rFonts w:ascii="Times New Roman" w:eastAsia="Calibri" w:hAnsi="Times New Roman" w:cs="Times New Roman"/>
                <w:color w:val="000000"/>
                <w:sz w:val="28"/>
                <w:szCs w:val="24"/>
                <w:lang w:val="en-US"/>
              </w:rPr>
            </w:pPr>
            <w:r w:rsidRPr="00E27827">
              <w:rPr>
                <w:rFonts w:ascii="Times New Roman" w:eastAsia="Calibri" w:hAnsi="Times New Roman" w:cs="Times New Roman"/>
                <w:noProof/>
                <w:color w:val="000000"/>
                <w:sz w:val="28"/>
                <w:lang w:eastAsia="ru-RU"/>
              </w:rPr>
              <w:drawing>
                <wp:inline distT="0" distB="0" distL="0" distR="0" wp14:anchorId="5AC2DB55" wp14:editId="00652FC3">
                  <wp:extent cx="1985795" cy="1343770"/>
                  <wp:effectExtent l="19050" t="0" r="0" b="0"/>
                  <wp:docPr id="18" name="Рисунок 92" descr="D-триггер сх.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триггер сх.PNG"/>
                          <pic:cNvPicPr/>
                        </pic:nvPicPr>
                        <pic:blipFill>
                          <a:blip r:embed="rId27" cstate="print"/>
                          <a:stretch>
                            <a:fillRect/>
                          </a:stretch>
                        </pic:blipFill>
                        <pic:spPr>
                          <a:xfrm>
                            <a:off x="0" y="0"/>
                            <a:ext cx="1986453" cy="1344215"/>
                          </a:xfrm>
                          <a:prstGeom prst="rect">
                            <a:avLst/>
                          </a:prstGeom>
                        </pic:spPr>
                      </pic:pic>
                    </a:graphicData>
                  </a:graphic>
                </wp:inline>
              </w:drawing>
            </w:r>
          </w:p>
        </w:tc>
        <w:tc>
          <w:tcPr>
            <w:tcW w:w="2681" w:type="dxa"/>
            <w:vAlign w:val="center"/>
          </w:tcPr>
          <w:p w:rsidR="00E27827" w:rsidRPr="00E27827" w:rsidRDefault="00E27827" w:rsidP="00E27827">
            <w:pPr>
              <w:spacing w:line="252" w:lineRule="auto"/>
              <w:jc w:val="center"/>
              <w:rPr>
                <w:rFonts w:ascii="Times New Roman" w:eastAsia="Calibri" w:hAnsi="Times New Roman" w:cs="Times New Roman"/>
                <w:color w:val="000000"/>
                <w:sz w:val="28"/>
                <w:szCs w:val="24"/>
                <w:lang w:val="en-US"/>
              </w:rPr>
            </w:pPr>
            <w:r w:rsidRPr="00E27827">
              <w:rPr>
                <w:rFonts w:ascii="Times New Roman" w:eastAsia="Calibri" w:hAnsi="Times New Roman" w:cs="Times New Roman"/>
                <w:noProof/>
                <w:color w:val="000000"/>
                <w:sz w:val="28"/>
                <w:lang w:eastAsia="ru-RU"/>
              </w:rPr>
              <w:drawing>
                <wp:inline distT="0" distB="0" distL="0" distR="0" wp14:anchorId="473B6FB1" wp14:editId="4E38C1C0">
                  <wp:extent cx="720422" cy="734688"/>
                  <wp:effectExtent l="19050" t="0" r="3478" b="0"/>
                  <wp:docPr id="19" name="Рисунок 99" descr="D-триггер U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триггер UGO.PNG"/>
                          <pic:cNvPicPr/>
                        </pic:nvPicPr>
                        <pic:blipFill>
                          <a:blip r:embed="rId28" cstate="print"/>
                          <a:stretch>
                            <a:fillRect/>
                          </a:stretch>
                        </pic:blipFill>
                        <pic:spPr>
                          <a:xfrm>
                            <a:off x="0" y="0"/>
                            <a:ext cx="722679" cy="736990"/>
                          </a:xfrm>
                          <a:prstGeom prst="rect">
                            <a:avLst/>
                          </a:prstGeom>
                        </pic:spPr>
                      </pic:pic>
                    </a:graphicData>
                  </a:graphic>
                </wp:inline>
              </w:drawing>
            </w:r>
          </w:p>
        </w:tc>
        <w:tc>
          <w:tcPr>
            <w:tcW w:w="3516" w:type="dxa"/>
            <w:vAlign w:val="center"/>
          </w:tcPr>
          <w:p w:rsidR="00E27827" w:rsidRPr="00E27827" w:rsidRDefault="00E27827" w:rsidP="00E27827">
            <w:pPr>
              <w:spacing w:line="252" w:lineRule="auto"/>
              <w:jc w:val="center"/>
              <w:rPr>
                <w:rFonts w:ascii="Times New Roman" w:eastAsia="Calibri" w:hAnsi="Times New Roman" w:cs="Times New Roman"/>
                <w:color w:val="000000"/>
                <w:sz w:val="28"/>
                <w:szCs w:val="24"/>
                <w:lang w:val="en-US"/>
              </w:rPr>
            </w:pPr>
            <w:r w:rsidRPr="00E27827">
              <w:rPr>
                <w:rFonts w:ascii="Times New Roman" w:eastAsia="Calibri" w:hAnsi="Times New Roman" w:cs="Times New Roman"/>
                <w:noProof/>
                <w:color w:val="000000"/>
                <w:sz w:val="28"/>
                <w:lang w:eastAsia="ru-RU"/>
              </w:rPr>
              <w:drawing>
                <wp:inline distT="0" distB="0" distL="0" distR="0" wp14:anchorId="781970D1" wp14:editId="0309F2D9">
                  <wp:extent cx="1984859" cy="1770279"/>
                  <wp:effectExtent l="19050" t="0" r="0" b="0"/>
                  <wp:docPr id="20" name="Рисунок 94" descr="D-диаграмм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диаграмма.PNG"/>
                          <pic:cNvPicPr/>
                        </pic:nvPicPr>
                        <pic:blipFill>
                          <a:blip r:embed="rId29" cstate="print"/>
                          <a:stretch>
                            <a:fillRect/>
                          </a:stretch>
                        </pic:blipFill>
                        <pic:spPr>
                          <a:xfrm>
                            <a:off x="0" y="0"/>
                            <a:ext cx="1985651" cy="1770985"/>
                          </a:xfrm>
                          <a:prstGeom prst="rect">
                            <a:avLst/>
                          </a:prstGeom>
                        </pic:spPr>
                      </pic:pic>
                    </a:graphicData>
                  </a:graphic>
                </wp:inline>
              </w:drawing>
            </w:r>
          </w:p>
        </w:tc>
      </w:tr>
      <w:tr w:rsidR="00E27827" w:rsidRPr="00E27827" w:rsidTr="00543866">
        <w:trPr>
          <w:jc w:val="center"/>
        </w:trPr>
        <w:tc>
          <w:tcPr>
            <w:tcW w:w="3374" w:type="dxa"/>
            <w:vAlign w:val="center"/>
          </w:tcPr>
          <w:p w:rsidR="00E27827" w:rsidRPr="00E27827" w:rsidRDefault="00E27827" w:rsidP="00E27827">
            <w:pPr>
              <w:spacing w:line="252" w:lineRule="auto"/>
              <w:jc w:val="center"/>
              <w:rPr>
                <w:rFonts w:ascii="Times New Roman" w:eastAsia="Calibri" w:hAnsi="Times New Roman" w:cs="Times New Roman"/>
                <w:color w:val="000000"/>
                <w:sz w:val="24"/>
                <w:szCs w:val="24"/>
                <w:lang w:val="en-US"/>
              </w:rPr>
            </w:pPr>
            <w:r w:rsidRPr="00E27827">
              <w:rPr>
                <w:rFonts w:ascii="Times New Roman" w:eastAsia="Calibri" w:hAnsi="Times New Roman" w:cs="Times New Roman"/>
                <w:i/>
                <w:color w:val="000000"/>
                <w:sz w:val="24"/>
                <w:szCs w:val="24"/>
              </w:rPr>
              <w:t>а)</w:t>
            </w:r>
          </w:p>
        </w:tc>
        <w:tc>
          <w:tcPr>
            <w:tcW w:w="2681" w:type="dxa"/>
            <w:vAlign w:val="center"/>
          </w:tcPr>
          <w:p w:rsidR="00E27827" w:rsidRPr="00E27827" w:rsidRDefault="00E27827" w:rsidP="00E27827">
            <w:pPr>
              <w:spacing w:line="252" w:lineRule="auto"/>
              <w:jc w:val="center"/>
              <w:rPr>
                <w:rFonts w:ascii="Times New Roman" w:eastAsia="Calibri" w:hAnsi="Times New Roman" w:cs="Times New Roman"/>
                <w:color w:val="000000"/>
                <w:sz w:val="24"/>
                <w:szCs w:val="24"/>
                <w:lang w:val="en-US"/>
              </w:rPr>
            </w:pPr>
            <w:r w:rsidRPr="00E27827">
              <w:rPr>
                <w:rFonts w:ascii="Times New Roman" w:eastAsia="Calibri" w:hAnsi="Times New Roman" w:cs="Times New Roman"/>
                <w:i/>
                <w:color w:val="000000"/>
                <w:sz w:val="24"/>
                <w:szCs w:val="24"/>
              </w:rPr>
              <w:t>б)</w:t>
            </w:r>
          </w:p>
        </w:tc>
        <w:tc>
          <w:tcPr>
            <w:tcW w:w="3516" w:type="dxa"/>
            <w:vAlign w:val="center"/>
          </w:tcPr>
          <w:p w:rsidR="00E27827" w:rsidRPr="00E27827" w:rsidRDefault="00E27827" w:rsidP="00E27827">
            <w:pPr>
              <w:spacing w:line="252" w:lineRule="auto"/>
              <w:jc w:val="center"/>
              <w:rPr>
                <w:rFonts w:ascii="Times New Roman" w:eastAsia="Calibri" w:hAnsi="Times New Roman" w:cs="Times New Roman"/>
                <w:color w:val="000000"/>
                <w:sz w:val="24"/>
                <w:szCs w:val="24"/>
                <w:lang w:val="en-US"/>
              </w:rPr>
            </w:pPr>
            <w:r w:rsidRPr="00E27827">
              <w:rPr>
                <w:rFonts w:ascii="Times New Roman" w:eastAsia="Calibri" w:hAnsi="Times New Roman" w:cs="Times New Roman"/>
                <w:i/>
                <w:color w:val="000000"/>
                <w:sz w:val="24"/>
                <w:szCs w:val="24"/>
              </w:rPr>
              <w:t>в)</w:t>
            </w:r>
          </w:p>
        </w:tc>
      </w:tr>
      <w:tr w:rsidR="00E27827" w:rsidRPr="00E27827" w:rsidTr="00543866">
        <w:trPr>
          <w:jc w:val="center"/>
        </w:trPr>
        <w:tc>
          <w:tcPr>
            <w:tcW w:w="9571" w:type="dxa"/>
            <w:gridSpan w:val="3"/>
            <w:vAlign w:val="center"/>
          </w:tcPr>
          <w:p w:rsidR="00E27827" w:rsidRPr="00E27827" w:rsidRDefault="00E27827" w:rsidP="00E27827">
            <w:pPr>
              <w:spacing w:line="252" w:lineRule="auto"/>
              <w:jc w:val="center"/>
              <w:rPr>
                <w:rFonts w:ascii="Times New Roman" w:eastAsia="Calibri" w:hAnsi="Times New Roman" w:cs="Times New Roman"/>
                <w:bCs/>
                <w:color w:val="000000"/>
                <w:sz w:val="24"/>
                <w:szCs w:val="24"/>
              </w:rPr>
            </w:pPr>
          </w:p>
          <w:p w:rsidR="00E27827" w:rsidRPr="00E27827" w:rsidRDefault="00E27827" w:rsidP="00E27827">
            <w:pPr>
              <w:spacing w:line="252" w:lineRule="auto"/>
              <w:jc w:val="center"/>
              <w:rPr>
                <w:rFonts w:ascii="Times New Roman" w:eastAsia="Calibri" w:hAnsi="Times New Roman" w:cs="Times New Roman"/>
                <w:bCs/>
                <w:color w:val="000000"/>
                <w:sz w:val="24"/>
                <w:szCs w:val="24"/>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32</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xml:space="preserve">. Однотактный </w:t>
            </w:r>
            <w:r w:rsidRPr="00E27827">
              <w:rPr>
                <w:rFonts w:ascii="Times New Roman" w:eastAsia="Calibri" w:hAnsi="Times New Roman" w:cs="Times New Roman"/>
                <w:bCs/>
                <w:color w:val="000000"/>
                <w:sz w:val="24"/>
                <w:szCs w:val="24"/>
                <w:lang w:val="en-US"/>
              </w:rPr>
              <w:t>D</w:t>
            </w:r>
            <w:r w:rsidRPr="00E27827">
              <w:rPr>
                <w:rFonts w:ascii="Times New Roman" w:eastAsia="Calibri" w:hAnsi="Times New Roman" w:cs="Times New Roman"/>
                <w:bCs/>
                <w:color w:val="000000"/>
                <w:sz w:val="24"/>
                <w:szCs w:val="24"/>
              </w:rPr>
              <w:t>-триггер: его функциональная схема (</w:t>
            </w:r>
            <w:r w:rsidRPr="00E27827">
              <w:rPr>
                <w:rFonts w:ascii="Times New Roman" w:eastAsia="Calibri" w:hAnsi="Times New Roman" w:cs="Times New Roman"/>
                <w:bCs/>
                <w:i/>
                <w:color w:val="000000"/>
                <w:sz w:val="24"/>
                <w:szCs w:val="24"/>
              </w:rPr>
              <w:t>а</w:t>
            </w:r>
            <w:r w:rsidRPr="00E27827">
              <w:rPr>
                <w:rFonts w:ascii="Times New Roman" w:eastAsia="Calibri" w:hAnsi="Times New Roman" w:cs="Times New Roman"/>
                <w:bCs/>
                <w:color w:val="000000"/>
                <w:sz w:val="24"/>
                <w:szCs w:val="24"/>
              </w:rPr>
              <w:t xml:space="preserve">), </w:t>
            </w:r>
            <w:r w:rsidRPr="00E27827">
              <w:rPr>
                <w:rFonts w:ascii="Times New Roman" w:eastAsia="Calibri" w:hAnsi="Times New Roman" w:cs="Times New Roman"/>
                <w:bCs/>
                <w:color w:val="000000"/>
                <w:sz w:val="24"/>
                <w:szCs w:val="24"/>
              </w:rPr>
              <w:br/>
              <w:t>УГО (</w:t>
            </w:r>
            <w:r w:rsidRPr="00E27827">
              <w:rPr>
                <w:rFonts w:ascii="Times New Roman" w:eastAsia="Calibri" w:hAnsi="Times New Roman" w:cs="Times New Roman"/>
                <w:bCs/>
                <w:i/>
                <w:color w:val="000000"/>
                <w:sz w:val="24"/>
                <w:szCs w:val="24"/>
              </w:rPr>
              <w:t>б</w:t>
            </w:r>
            <w:r w:rsidRPr="00E27827">
              <w:rPr>
                <w:rFonts w:ascii="Times New Roman" w:eastAsia="Calibri" w:hAnsi="Times New Roman" w:cs="Times New Roman"/>
                <w:bCs/>
                <w:color w:val="000000"/>
                <w:sz w:val="24"/>
                <w:szCs w:val="24"/>
              </w:rPr>
              <w:t>) и временные диаграммы (</w:t>
            </w:r>
            <w:r w:rsidRPr="00E27827">
              <w:rPr>
                <w:rFonts w:ascii="Times New Roman" w:eastAsia="Calibri" w:hAnsi="Times New Roman" w:cs="Times New Roman"/>
                <w:bCs/>
                <w:i/>
                <w:color w:val="000000"/>
                <w:sz w:val="24"/>
                <w:szCs w:val="24"/>
              </w:rPr>
              <w:t>в</w:t>
            </w:r>
            <w:r w:rsidRPr="00E27827">
              <w:rPr>
                <w:rFonts w:ascii="Times New Roman" w:eastAsia="Calibri" w:hAnsi="Times New Roman" w:cs="Times New Roman"/>
                <w:bCs/>
                <w:color w:val="000000"/>
                <w:sz w:val="24"/>
                <w:szCs w:val="24"/>
              </w:rPr>
              <w:t>)</w:t>
            </w:r>
          </w:p>
          <w:p w:rsidR="00E27827" w:rsidRPr="00E27827" w:rsidRDefault="00E27827" w:rsidP="00E27827">
            <w:pPr>
              <w:spacing w:line="252" w:lineRule="auto"/>
              <w:ind w:firstLine="709"/>
              <w:jc w:val="both"/>
              <w:rPr>
                <w:rFonts w:ascii="Times New Roman" w:eastAsia="Calibri" w:hAnsi="Times New Roman" w:cs="Times New Roman"/>
                <w:color w:val="000000"/>
                <w:sz w:val="24"/>
                <w:szCs w:val="24"/>
              </w:rPr>
            </w:pPr>
          </w:p>
        </w:tc>
      </w:tr>
    </w:tbl>
    <w:tbl>
      <w:tblPr>
        <w:tblStyle w:val="TableGrid1"/>
        <w:tblpPr w:leftFromText="180" w:rightFromText="180" w:vertAnchor="text" w:horzAnchor="margin" w:tblpY="47"/>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27"/>
      </w:tblGrid>
      <w:tr w:rsidR="00E27827" w:rsidRPr="00E27827" w:rsidTr="00543866">
        <w:trPr>
          <w:trHeight w:val="2842"/>
        </w:trPr>
        <w:tc>
          <w:tcPr>
            <w:tcW w:w="3227" w:type="dxa"/>
          </w:tcPr>
          <w:p w:rsidR="00E27827" w:rsidRPr="00E27827" w:rsidRDefault="00E27827" w:rsidP="00E27827">
            <w:pPr>
              <w:keepNext/>
              <w:spacing w:line="252" w:lineRule="auto"/>
              <w:jc w:val="both"/>
              <w:rPr>
                <w:rFonts w:ascii="Times New Roman" w:eastAsia="Calibri" w:hAnsi="Times New Roman" w:cs="Times New Roman"/>
                <w:color w:val="000000"/>
                <w:sz w:val="28"/>
              </w:rPr>
            </w:pPr>
            <w:r w:rsidRPr="00E27827">
              <w:rPr>
                <w:rFonts w:ascii="Times New Roman" w:eastAsia="Calibri" w:hAnsi="Times New Roman" w:cs="Times New Roman"/>
                <w:noProof/>
                <w:color w:val="000000"/>
                <w:sz w:val="28"/>
                <w:lang w:eastAsia="ru-RU"/>
              </w:rPr>
              <w:drawing>
                <wp:inline distT="0" distB="0" distL="0" distR="0" wp14:anchorId="13917CB6" wp14:editId="4F69FB7A">
                  <wp:extent cx="1852876" cy="1256306"/>
                  <wp:effectExtent l="19050" t="0" r="0" b="0"/>
                  <wp:docPr id="21" name="Рисунок 91" descr="DV-тригге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V-триггер.png"/>
                          <pic:cNvPicPr/>
                        </pic:nvPicPr>
                        <pic:blipFill>
                          <a:blip r:embed="rId30" cstate="print"/>
                          <a:stretch>
                            <a:fillRect/>
                          </a:stretch>
                        </pic:blipFill>
                        <pic:spPr>
                          <a:xfrm>
                            <a:off x="0" y="0"/>
                            <a:ext cx="1849733" cy="1254175"/>
                          </a:xfrm>
                          <a:prstGeom prst="rect">
                            <a:avLst/>
                          </a:prstGeom>
                        </pic:spPr>
                      </pic:pic>
                    </a:graphicData>
                  </a:graphic>
                </wp:inline>
              </w:drawing>
            </w:r>
          </w:p>
          <w:p w:rsidR="00E27827" w:rsidRPr="00E27827" w:rsidRDefault="00E27827" w:rsidP="00E27827">
            <w:pPr>
              <w:spacing w:line="252" w:lineRule="auto"/>
              <w:jc w:val="center"/>
              <w:rPr>
                <w:rFonts w:ascii="Times New Roman" w:eastAsia="Calibri" w:hAnsi="Times New Roman" w:cs="Times New Roman"/>
                <w:b/>
                <w:bCs/>
                <w:color w:val="000000"/>
                <w:sz w:val="20"/>
                <w:szCs w:val="20"/>
              </w:rPr>
            </w:pPr>
          </w:p>
          <w:p w:rsidR="00E27827" w:rsidRPr="00E27827" w:rsidRDefault="00E27827" w:rsidP="00E27827">
            <w:pPr>
              <w:spacing w:line="252" w:lineRule="auto"/>
              <w:jc w:val="center"/>
              <w:rPr>
                <w:rFonts w:ascii="Times New Roman" w:eastAsia="Calibri" w:hAnsi="Times New Roman" w:cs="Times New Roman"/>
                <w:bCs/>
                <w:color w:val="000000"/>
                <w:sz w:val="24"/>
                <w:szCs w:val="24"/>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xml:space="preserve">. </w:t>
            </w:r>
            <w:r w:rsidRPr="00E27827">
              <w:rPr>
                <w:rFonts w:ascii="Times New Roman" w:eastAsia="Calibri" w:hAnsi="Times New Roman" w:cs="Times New Roman"/>
                <w:bCs/>
                <w:color w:val="000000"/>
                <w:sz w:val="24"/>
                <w:szCs w:val="24"/>
                <w:lang w:val="en-US"/>
              </w:rPr>
              <w:t>DV-</w:t>
            </w:r>
            <w:r w:rsidRPr="00E27827">
              <w:rPr>
                <w:rFonts w:ascii="Times New Roman" w:eastAsia="Calibri" w:hAnsi="Times New Roman" w:cs="Times New Roman"/>
                <w:bCs/>
                <w:color w:val="000000"/>
                <w:sz w:val="24"/>
                <w:szCs w:val="24"/>
              </w:rPr>
              <w:t>триггер</w:t>
            </w:r>
          </w:p>
        </w:tc>
      </w:tr>
    </w:tbl>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 xml:space="preserve">Разновидностью </w:t>
      </w:r>
      <w:r w:rsidRPr="00E27827">
        <w:rPr>
          <w:rFonts w:ascii="Times New Roman" w:eastAsia="Calibri" w:hAnsi="Times New Roman" w:cs="Times New Roman"/>
          <w:i/>
          <w:color w:val="000000"/>
          <w:sz w:val="28"/>
        </w:rPr>
        <w:t>D</w:t>
      </w:r>
      <w:r w:rsidRPr="00E27827">
        <w:rPr>
          <w:rFonts w:ascii="Times New Roman" w:eastAsia="Calibri" w:hAnsi="Times New Roman" w:cs="Times New Roman"/>
          <w:color w:val="000000"/>
          <w:sz w:val="28"/>
        </w:rPr>
        <w:t xml:space="preserve">-триггера является </w:t>
      </w:r>
      <w:r w:rsidRPr="00E27827">
        <w:rPr>
          <w:rFonts w:ascii="Times New Roman" w:eastAsia="Calibri" w:hAnsi="Times New Roman" w:cs="Times New Roman"/>
          <w:color w:val="000000"/>
          <w:sz w:val="28"/>
        </w:rPr>
        <w:br/>
      </w:r>
      <w:r w:rsidRPr="00E27827">
        <w:rPr>
          <w:rFonts w:ascii="Times New Roman" w:eastAsia="Calibri" w:hAnsi="Times New Roman" w:cs="Times New Roman"/>
          <w:i/>
          <w:color w:val="000000"/>
          <w:sz w:val="28"/>
        </w:rPr>
        <w:t>DV</w:t>
      </w:r>
      <w:r w:rsidRPr="00E27827">
        <w:rPr>
          <w:rFonts w:ascii="Times New Roman" w:eastAsia="Calibri" w:hAnsi="Times New Roman" w:cs="Times New Roman"/>
          <w:color w:val="000000"/>
          <w:sz w:val="28"/>
        </w:rPr>
        <w:t>-триг</w:t>
      </w:r>
      <w:r w:rsidRPr="00E27827">
        <w:rPr>
          <w:rFonts w:ascii="Times New Roman" w:eastAsia="Calibri" w:hAnsi="Times New Roman" w:cs="Times New Roman"/>
          <w:color w:val="000000"/>
          <w:sz w:val="28"/>
        </w:rPr>
        <w:softHyphen/>
        <w:t xml:space="preserve">гер (рис. 3.33). Этот триггер дополнительно снабжен входом разрешения работы, который может блокировать его работу. По сути, действие данного входа аналогично действию </w:t>
      </w:r>
      <w:r w:rsidRPr="00E27827">
        <w:rPr>
          <w:rFonts w:ascii="Times New Roman" w:eastAsia="Calibri" w:hAnsi="Times New Roman" w:cs="Times New Roman"/>
          <w:i/>
          <w:color w:val="000000"/>
          <w:sz w:val="28"/>
        </w:rPr>
        <w:t>T</w:t>
      </w:r>
      <w:r w:rsidRPr="00E27827">
        <w:rPr>
          <w:rFonts w:ascii="Times New Roman" w:eastAsia="Calibri" w:hAnsi="Times New Roman" w:cs="Times New Roman"/>
          <w:color w:val="000000"/>
          <w:sz w:val="28"/>
        </w:rPr>
        <w:t xml:space="preserve"> входа. Поэтому структурно этот вход может быть выполнен как объединение дополнительных входов элементов </w:t>
      </w:r>
      <w:r w:rsidRPr="00E27827">
        <w:rPr>
          <w:rFonts w:ascii="Times New Roman" w:eastAsia="Calibri" w:hAnsi="Times New Roman" w:cs="Times New Roman"/>
          <w:color w:val="000000"/>
          <w:sz w:val="28"/>
        </w:rPr>
        <w:br/>
      </w:r>
      <w:r w:rsidRPr="00E27827">
        <w:rPr>
          <w:rFonts w:ascii="Times New Roman" w:eastAsia="Calibri" w:hAnsi="Times New Roman" w:cs="Times New Roman"/>
          <w:i/>
          <w:color w:val="000000"/>
          <w:sz w:val="28"/>
        </w:rPr>
        <w:t>И-НЕ</w:t>
      </w:r>
      <w:r w:rsidRPr="00E27827">
        <w:rPr>
          <w:rFonts w:ascii="Times New Roman" w:eastAsia="Calibri" w:hAnsi="Times New Roman" w:cs="Times New Roman"/>
          <w:color w:val="000000"/>
          <w:sz w:val="28"/>
        </w:rPr>
        <w:t xml:space="preserve"> входной логики триггера.</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b/>
          <w:color w:val="000000"/>
          <w:sz w:val="28"/>
        </w:rPr>
        <w:t xml:space="preserve">Триггер T-типа (счётный триггер). </w:t>
      </w:r>
      <w:r w:rsidRPr="00E27827">
        <w:rPr>
          <w:rFonts w:ascii="Times New Roman" w:eastAsia="Calibri" w:hAnsi="Times New Roman" w:cs="Times New Roman"/>
          <w:i/>
          <w:color w:val="000000"/>
          <w:sz w:val="28"/>
        </w:rPr>
        <w:t>T-триг</w:t>
      </w:r>
      <w:r w:rsidRPr="00E27827">
        <w:rPr>
          <w:rFonts w:ascii="Times New Roman" w:eastAsia="Calibri" w:hAnsi="Times New Roman" w:cs="Times New Roman"/>
          <w:i/>
          <w:color w:val="000000"/>
          <w:sz w:val="28"/>
        </w:rPr>
        <w:softHyphen/>
        <w:t>гер</w:t>
      </w:r>
      <w:r w:rsidRPr="00E27827">
        <w:rPr>
          <w:rFonts w:ascii="Times New Roman" w:eastAsia="Calibri" w:hAnsi="Times New Roman" w:cs="Times New Roman"/>
          <w:color w:val="000000"/>
          <w:sz w:val="28"/>
        </w:rPr>
        <w:t xml:space="preserve"> называется счётным, т.к. при поступлении тактового импульса его выходное состояние инвертируется, что эквивалентно прибавлению к выходному состоянию единицы по модулю два. Счётный триггер лежит в основе построения практически всех счётчиков импульсов (рис. 3.34). </w:t>
      </w: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E27827" w:rsidRPr="00E27827" w:rsidTr="00543866">
        <w:tc>
          <w:tcPr>
            <w:tcW w:w="4785" w:type="dxa"/>
            <w:vAlign w:val="center"/>
          </w:tcPr>
          <w:p w:rsidR="00E27827" w:rsidRPr="00E27827" w:rsidRDefault="00E27827" w:rsidP="00E27827">
            <w:pPr>
              <w:spacing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noProof/>
                <w:color w:val="000000"/>
                <w:sz w:val="28"/>
                <w:lang w:eastAsia="ru-RU"/>
              </w:rPr>
              <w:drawing>
                <wp:inline distT="0" distB="0" distL="0" distR="0" wp14:anchorId="2764AA89" wp14:editId="5BEF118D">
                  <wp:extent cx="1655534" cy="1789044"/>
                  <wp:effectExtent l="19050" t="0" r="1816" b="0"/>
                  <wp:docPr id="22" name="Рисунок 7" descr="T:\Work\ЦС\temp\T-тригге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Work\ЦС\temp\T-триггер.png"/>
                          <pic:cNvPicPr>
                            <a:picLocks noChangeAspect="1" noChangeArrowheads="1"/>
                          </pic:cNvPicPr>
                        </pic:nvPicPr>
                        <pic:blipFill>
                          <a:blip r:embed="rId31" cstate="print"/>
                          <a:srcRect/>
                          <a:stretch>
                            <a:fillRect/>
                          </a:stretch>
                        </pic:blipFill>
                        <pic:spPr bwMode="auto">
                          <a:xfrm>
                            <a:off x="0" y="0"/>
                            <a:ext cx="1655534" cy="1789044"/>
                          </a:xfrm>
                          <a:prstGeom prst="rect">
                            <a:avLst/>
                          </a:prstGeom>
                          <a:noFill/>
                          <a:ln w="9525">
                            <a:noFill/>
                            <a:miter lim="800000"/>
                            <a:headEnd/>
                            <a:tailEnd/>
                          </a:ln>
                        </pic:spPr>
                      </pic:pic>
                    </a:graphicData>
                  </a:graphic>
                </wp:inline>
              </w:drawing>
            </w:r>
          </w:p>
        </w:tc>
        <w:tc>
          <w:tcPr>
            <w:tcW w:w="4786" w:type="dxa"/>
            <w:vAlign w:val="center"/>
          </w:tcPr>
          <w:p w:rsidR="00E27827" w:rsidRPr="00E27827" w:rsidRDefault="00E27827" w:rsidP="00E27827">
            <w:pPr>
              <w:spacing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noProof/>
                <w:color w:val="000000"/>
                <w:sz w:val="28"/>
                <w:lang w:eastAsia="ru-RU"/>
              </w:rPr>
              <w:drawing>
                <wp:inline distT="0" distB="0" distL="0" distR="0" wp14:anchorId="5EFBFEB5" wp14:editId="04674CC9">
                  <wp:extent cx="1519361" cy="1792224"/>
                  <wp:effectExtent l="19050" t="0" r="4639" b="0"/>
                  <wp:docPr id="23" name="Рисунок 105" descr="TV-тригге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V-триггер.png"/>
                          <pic:cNvPicPr/>
                        </pic:nvPicPr>
                        <pic:blipFill>
                          <a:blip r:embed="rId32" cstate="print"/>
                          <a:stretch>
                            <a:fillRect/>
                          </a:stretch>
                        </pic:blipFill>
                        <pic:spPr>
                          <a:xfrm>
                            <a:off x="0" y="0"/>
                            <a:ext cx="1519361" cy="1792224"/>
                          </a:xfrm>
                          <a:prstGeom prst="rect">
                            <a:avLst/>
                          </a:prstGeom>
                        </pic:spPr>
                      </pic:pic>
                    </a:graphicData>
                  </a:graphic>
                </wp:inline>
              </w:drawing>
            </w:r>
          </w:p>
        </w:tc>
      </w:tr>
      <w:tr w:rsidR="00E27827" w:rsidRPr="00E27827" w:rsidTr="00543866">
        <w:trPr>
          <w:trHeight w:val="547"/>
        </w:trPr>
        <w:tc>
          <w:tcPr>
            <w:tcW w:w="9571" w:type="dxa"/>
            <w:gridSpan w:val="2"/>
            <w:vAlign w:val="center"/>
          </w:tcPr>
          <w:p w:rsidR="00E27827" w:rsidRPr="00E27827" w:rsidRDefault="00E27827" w:rsidP="00E27827">
            <w:pPr>
              <w:spacing w:line="252" w:lineRule="auto"/>
              <w:jc w:val="center"/>
              <w:rPr>
                <w:rFonts w:ascii="Times New Roman" w:eastAsia="Calibri" w:hAnsi="Times New Roman" w:cs="Times New Roman"/>
                <w:bCs/>
                <w:color w:val="000000"/>
                <w:sz w:val="24"/>
                <w:szCs w:val="24"/>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34</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xml:space="preserve">. Однотактный </w:t>
            </w:r>
            <w:r w:rsidRPr="00E27827">
              <w:rPr>
                <w:rFonts w:ascii="Times New Roman" w:eastAsia="Calibri" w:hAnsi="Times New Roman" w:cs="Times New Roman"/>
                <w:bCs/>
                <w:color w:val="000000"/>
                <w:sz w:val="24"/>
                <w:szCs w:val="24"/>
                <w:lang w:val="en-US"/>
              </w:rPr>
              <w:t>T</w:t>
            </w:r>
            <w:r w:rsidRPr="00E27827">
              <w:rPr>
                <w:rFonts w:ascii="Times New Roman" w:eastAsia="Calibri" w:hAnsi="Times New Roman" w:cs="Times New Roman"/>
                <w:bCs/>
                <w:color w:val="000000"/>
                <w:sz w:val="24"/>
                <w:szCs w:val="24"/>
              </w:rPr>
              <w:t xml:space="preserve">-триггер (слева) и однотактный </w:t>
            </w:r>
            <w:r w:rsidRPr="00E27827">
              <w:rPr>
                <w:rFonts w:ascii="Times New Roman" w:eastAsia="Calibri" w:hAnsi="Times New Roman" w:cs="Times New Roman"/>
                <w:bCs/>
                <w:color w:val="000000"/>
                <w:sz w:val="24"/>
                <w:szCs w:val="24"/>
                <w:lang w:val="en-US"/>
              </w:rPr>
              <w:t>TV</w:t>
            </w:r>
            <w:r w:rsidRPr="00E27827">
              <w:rPr>
                <w:rFonts w:ascii="Times New Roman" w:eastAsia="Calibri" w:hAnsi="Times New Roman" w:cs="Times New Roman"/>
                <w:bCs/>
                <w:color w:val="000000"/>
                <w:sz w:val="24"/>
                <w:szCs w:val="24"/>
              </w:rPr>
              <w:t>-триггер (справа)</w:t>
            </w:r>
          </w:p>
        </w:tc>
      </w:tr>
    </w:tbl>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 xml:space="preserve">Во время паузы тактового импульса </w:t>
      </w:r>
      <w:r w:rsidRPr="00E27827">
        <w:rPr>
          <w:rFonts w:ascii="Times New Roman" w:eastAsia="Calibri" w:hAnsi="Times New Roman" w:cs="Times New Roman"/>
          <w:i/>
          <w:color w:val="000000"/>
          <w:sz w:val="28"/>
        </w:rPr>
        <w:t>T</w:t>
      </w:r>
      <w:r w:rsidRPr="00E27827">
        <w:rPr>
          <w:rFonts w:ascii="Times New Roman" w:eastAsia="Calibri" w:hAnsi="Times New Roman" w:cs="Times New Roman"/>
          <w:color w:val="000000"/>
          <w:sz w:val="28"/>
        </w:rPr>
        <w:t xml:space="preserve"> через время задержки </w:t>
      </w:r>
      <w:r w:rsidRPr="00E27827">
        <w:rPr>
          <w:rFonts w:ascii="Times New Roman" w:eastAsia="Calibri" w:hAnsi="Times New Roman" w:cs="Times New Roman"/>
          <w:i/>
          <w:iCs/>
          <w:color w:val="000000"/>
          <w:sz w:val="24"/>
          <w:szCs w:val="24"/>
        </w:rPr>
        <w:t>τ</w:t>
      </w:r>
      <w:r w:rsidRPr="00E27827">
        <w:rPr>
          <w:rFonts w:ascii="Times New Roman" w:eastAsia="Calibri" w:hAnsi="Times New Roman" w:cs="Times New Roman"/>
          <w:color w:val="000000"/>
          <w:sz w:val="28"/>
          <w:szCs w:val="24"/>
          <w:vertAlign w:val="subscript"/>
        </w:rPr>
        <w:t>з</w:t>
      </w:r>
      <w:r w:rsidRPr="00E27827">
        <w:rPr>
          <w:rFonts w:ascii="Times New Roman" w:eastAsia="Calibri" w:hAnsi="Times New Roman" w:cs="Times New Roman"/>
          <w:color w:val="000000"/>
          <w:sz w:val="28"/>
        </w:rPr>
        <w:t xml:space="preserve"> на входе </w:t>
      </w:r>
      <w:r w:rsidRPr="00E27827">
        <w:rPr>
          <w:rFonts w:ascii="Times New Roman" w:eastAsia="Calibri" w:hAnsi="Times New Roman" w:cs="Times New Roman"/>
          <w:i/>
          <w:color w:val="000000"/>
          <w:sz w:val="28"/>
        </w:rPr>
        <w:t>S</w:t>
      </w:r>
      <w:r w:rsidRPr="00E27827">
        <w:rPr>
          <w:rFonts w:ascii="Times New Roman" w:eastAsia="Calibri" w:hAnsi="Times New Roman" w:cs="Times New Roman"/>
          <w:color w:val="000000"/>
          <w:sz w:val="28"/>
        </w:rPr>
        <w:t xml:space="preserve"> появляется сигнал, соответствующий </w:t>
      </w:r>
      <m:oMath>
        <m:bar>
          <m:barPr>
            <m:pos m:val="top"/>
            <m:ctrlPr>
              <w:rPr>
                <w:rFonts w:ascii="Cambria Math" w:eastAsia="Calibri" w:hAnsi="Cambria Math" w:cs="Times New Roman"/>
                <w:i/>
                <w:color w:val="000000"/>
                <w:sz w:val="28"/>
              </w:rPr>
            </m:ctrlPr>
          </m:barPr>
          <m:e>
            <m:r>
              <w:rPr>
                <w:rFonts w:ascii="Cambria Math" w:eastAsia="Calibri" w:hAnsi="Cambria Math" w:cs="Times New Roman"/>
                <w:color w:val="000000"/>
                <w:sz w:val="28"/>
              </w:rPr>
              <m:t>Q</m:t>
            </m:r>
          </m:e>
        </m:bar>
      </m:oMath>
      <w:r w:rsidRPr="00E27827">
        <w:rPr>
          <w:rFonts w:ascii="Times New Roman" w:eastAsia="Calibri" w:hAnsi="Times New Roman" w:cs="Times New Roman"/>
          <w:color w:val="000000"/>
          <w:sz w:val="28"/>
        </w:rPr>
        <w:t>, а на входе R – Q, поэтому при приходе следующего тактового импульса эта информация записывается в триггер и в результате состояние триггера меняется на противоположное.</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 xml:space="preserve">Для надёжной работы схемы должно выполняться условие </w:t>
      </w:r>
      <w:r w:rsidRPr="00E27827">
        <w:rPr>
          <w:rFonts w:ascii="Times New Roman" w:eastAsia="Calibri" w:hAnsi="Times New Roman" w:cs="Times New Roman"/>
          <w:i/>
          <w:color w:val="000000"/>
          <w:sz w:val="28"/>
          <w:szCs w:val="24"/>
        </w:rPr>
        <w:t>T</w:t>
      </w:r>
      <w:r w:rsidRPr="00E27827">
        <w:rPr>
          <w:rFonts w:ascii="Times New Roman" w:eastAsia="Calibri" w:hAnsi="Times New Roman" w:cs="Times New Roman"/>
          <w:i/>
          <w:color w:val="000000"/>
          <w:sz w:val="28"/>
          <w:szCs w:val="24"/>
          <w:vertAlign w:val="subscript"/>
        </w:rPr>
        <w:t xml:space="preserve">и </w:t>
      </w:r>
      <w:r w:rsidRPr="00E27827">
        <w:rPr>
          <w:rFonts w:ascii="Times New Roman" w:eastAsia="Calibri" w:hAnsi="Times New Roman" w:cs="Times New Roman"/>
          <w:color w:val="000000"/>
          <w:sz w:val="28"/>
          <w:szCs w:val="24"/>
        </w:rPr>
        <w:t xml:space="preserve">&lt; </w:t>
      </w:r>
      <w:r w:rsidRPr="00E27827">
        <w:rPr>
          <w:rFonts w:ascii="Times New Roman" w:eastAsia="Calibri" w:hAnsi="Times New Roman" w:cs="Times New Roman"/>
          <w:i/>
          <w:iCs/>
          <w:color w:val="000000"/>
          <w:sz w:val="24"/>
          <w:szCs w:val="24"/>
        </w:rPr>
        <w:t>τ</w:t>
      </w:r>
      <w:r w:rsidRPr="00E27827">
        <w:rPr>
          <w:rFonts w:ascii="Times New Roman" w:eastAsia="Calibri" w:hAnsi="Times New Roman" w:cs="Times New Roman"/>
          <w:color w:val="000000"/>
          <w:sz w:val="28"/>
          <w:szCs w:val="24"/>
          <w:vertAlign w:val="subscript"/>
        </w:rPr>
        <w:t xml:space="preserve">з </w:t>
      </w:r>
      <w:r w:rsidRPr="00E27827">
        <w:rPr>
          <w:rFonts w:ascii="Times New Roman" w:eastAsia="Calibri" w:hAnsi="Times New Roman" w:cs="Times New Roman"/>
          <w:color w:val="000000"/>
          <w:sz w:val="28"/>
          <w:szCs w:val="24"/>
        </w:rPr>
        <w:t xml:space="preserve">&lt; </w:t>
      </w:r>
      <w:r w:rsidRPr="00E27827">
        <w:rPr>
          <w:rFonts w:ascii="Times New Roman" w:eastAsia="Calibri" w:hAnsi="Times New Roman" w:cs="Times New Roman"/>
          <w:i/>
          <w:color w:val="000000"/>
          <w:sz w:val="28"/>
          <w:szCs w:val="24"/>
        </w:rPr>
        <w:t>T</w:t>
      </w:r>
      <w:r w:rsidRPr="00E27827">
        <w:rPr>
          <w:rFonts w:ascii="Times New Roman" w:eastAsia="Calibri" w:hAnsi="Times New Roman" w:cs="Times New Roman"/>
          <w:i/>
          <w:color w:val="000000"/>
          <w:sz w:val="28"/>
          <w:szCs w:val="24"/>
          <w:vertAlign w:val="subscript"/>
        </w:rPr>
        <w:t>паузы</w:t>
      </w:r>
      <w:r w:rsidRPr="00E27827">
        <w:rPr>
          <w:rFonts w:ascii="Times New Roman" w:eastAsia="Calibri" w:hAnsi="Times New Roman" w:cs="Times New Roman"/>
          <w:color w:val="000000"/>
          <w:sz w:val="28"/>
        </w:rPr>
        <w:t xml:space="preserve">. Иначе, если к моменту изменения сигналов на входах </w:t>
      </w:r>
      <w:r w:rsidRPr="00E27827">
        <w:rPr>
          <w:rFonts w:ascii="Times New Roman" w:eastAsia="Calibri" w:hAnsi="Times New Roman" w:cs="Times New Roman"/>
          <w:i/>
          <w:color w:val="000000"/>
          <w:sz w:val="28"/>
        </w:rPr>
        <w:t>R</w:t>
      </w:r>
      <w:r w:rsidRPr="00E27827">
        <w:rPr>
          <w:rFonts w:ascii="Times New Roman" w:eastAsia="Calibri" w:hAnsi="Times New Roman" w:cs="Times New Roman"/>
          <w:color w:val="000000"/>
          <w:sz w:val="28"/>
        </w:rPr>
        <w:t xml:space="preserve"> и </w:t>
      </w:r>
      <w:r w:rsidRPr="00E27827">
        <w:rPr>
          <w:rFonts w:ascii="Times New Roman" w:eastAsia="Calibri" w:hAnsi="Times New Roman" w:cs="Times New Roman"/>
          <w:i/>
          <w:color w:val="000000"/>
          <w:sz w:val="28"/>
        </w:rPr>
        <w:t>S</w:t>
      </w:r>
      <w:r w:rsidRPr="00E27827">
        <w:rPr>
          <w:rFonts w:ascii="Times New Roman" w:eastAsia="Calibri" w:hAnsi="Times New Roman" w:cs="Times New Roman"/>
          <w:color w:val="000000"/>
          <w:sz w:val="28"/>
        </w:rPr>
        <w:t xml:space="preserve"> сигнал </w:t>
      </w:r>
      <w:r w:rsidRPr="00E27827">
        <w:rPr>
          <w:rFonts w:ascii="Times New Roman" w:eastAsia="Calibri" w:hAnsi="Times New Roman" w:cs="Times New Roman"/>
          <w:i/>
          <w:color w:val="000000"/>
          <w:sz w:val="28"/>
        </w:rPr>
        <w:t>T</w:t>
      </w:r>
      <w:r w:rsidRPr="00E27827">
        <w:rPr>
          <w:rFonts w:ascii="Times New Roman" w:eastAsia="Calibri" w:hAnsi="Times New Roman" w:cs="Times New Roman"/>
          <w:color w:val="000000"/>
          <w:sz w:val="28"/>
        </w:rPr>
        <w:t xml:space="preserve"> еще не снят, происходит следующее переключение триггера, в результате устройство начинает функционировать как мультивибратор (генератор прямоугольных импульсов) до тех пор, пока не будет снят сигнал </w:t>
      </w:r>
      <w:r w:rsidRPr="00E27827">
        <w:rPr>
          <w:rFonts w:ascii="Times New Roman" w:eastAsia="Calibri" w:hAnsi="Times New Roman" w:cs="Times New Roman"/>
          <w:i/>
          <w:color w:val="000000"/>
          <w:sz w:val="28"/>
        </w:rPr>
        <w:t>T</w:t>
      </w:r>
      <w:r w:rsidRPr="00E27827">
        <w:rPr>
          <w:rFonts w:ascii="Times New Roman" w:eastAsia="Calibri" w:hAnsi="Times New Roman" w:cs="Times New Roman"/>
          <w:color w:val="000000"/>
          <w:sz w:val="28"/>
        </w:rPr>
        <w:t>.</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 xml:space="preserve">Разновидностью </w:t>
      </w:r>
      <w:r w:rsidRPr="00E27827">
        <w:rPr>
          <w:rFonts w:ascii="Times New Roman" w:eastAsia="Calibri" w:hAnsi="Times New Roman" w:cs="Times New Roman"/>
          <w:i/>
          <w:color w:val="000000"/>
          <w:sz w:val="28"/>
        </w:rPr>
        <w:t>T</w:t>
      </w:r>
      <w:r w:rsidRPr="00E27827">
        <w:rPr>
          <w:rFonts w:ascii="Times New Roman" w:eastAsia="Calibri" w:hAnsi="Times New Roman" w:cs="Times New Roman"/>
          <w:color w:val="000000"/>
          <w:sz w:val="28"/>
        </w:rPr>
        <w:t xml:space="preserve">-триггера является </w:t>
      </w:r>
      <w:r w:rsidRPr="00E27827">
        <w:rPr>
          <w:rFonts w:ascii="Times New Roman" w:eastAsia="Calibri" w:hAnsi="Times New Roman" w:cs="Times New Roman"/>
          <w:i/>
          <w:color w:val="000000"/>
          <w:sz w:val="28"/>
        </w:rPr>
        <w:t>TV</w:t>
      </w:r>
      <w:r w:rsidRPr="00E27827">
        <w:rPr>
          <w:rFonts w:ascii="Times New Roman" w:eastAsia="Calibri" w:hAnsi="Times New Roman" w:cs="Times New Roman"/>
          <w:color w:val="000000"/>
          <w:sz w:val="28"/>
        </w:rPr>
        <w:t xml:space="preserve">-триггер (рис. 3.34) и отличается от него дополнительным входом </w:t>
      </w:r>
      <w:r w:rsidRPr="00E27827">
        <w:rPr>
          <w:rFonts w:ascii="Times New Roman" w:eastAsia="Calibri" w:hAnsi="Times New Roman" w:cs="Times New Roman"/>
          <w:i/>
          <w:color w:val="000000"/>
          <w:sz w:val="28"/>
        </w:rPr>
        <w:t>V</w:t>
      </w:r>
      <w:r w:rsidRPr="00E27827">
        <w:rPr>
          <w:rFonts w:ascii="Times New Roman" w:eastAsia="Calibri" w:hAnsi="Times New Roman" w:cs="Times New Roman"/>
          <w:color w:val="000000"/>
          <w:sz w:val="28"/>
        </w:rPr>
        <w:t xml:space="preserve"> – разрешения работы. При </w:t>
      </w:r>
      <w:r w:rsidRPr="00E27827">
        <w:rPr>
          <w:rFonts w:ascii="Times New Roman" w:eastAsia="Calibri" w:hAnsi="Times New Roman" w:cs="Times New Roman"/>
          <w:i/>
          <w:color w:val="000000"/>
          <w:sz w:val="28"/>
        </w:rPr>
        <w:t xml:space="preserve">V </w:t>
      </w:r>
      <w:r w:rsidRPr="00E27827">
        <w:rPr>
          <w:rFonts w:ascii="Times New Roman" w:eastAsia="Calibri" w:hAnsi="Times New Roman" w:cs="Times New Roman"/>
          <w:color w:val="000000"/>
          <w:sz w:val="28"/>
        </w:rPr>
        <w:t>= 1 работа триггера разрешена.</w:t>
      </w:r>
    </w:p>
    <w:p w:rsidR="00E27827" w:rsidRPr="00E27827" w:rsidRDefault="00E27827" w:rsidP="00E27827">
      <w:pPr>
        <w:spacing w:after="0" w:line="252" w:lineRule="auto"/>
        <w:ind w:firstLine="709"/>
        <w:jc w:val="center"/>
        <w:rPr>
          <w:rFonts w:ascii="Times New Roman" w:eastAsia="Calibri" w:hAnsi="Times New Roman" w:cs="Times New Roman"/>
          <w:b/>
          <w:color w:val="000000"/>
          <w:sz w:val="28"/>
        </w:rPr>
      </w:pPr>
    </w:p>
    <w:p w:rsidR="00E27827" w:rsidRPr="00E27827" w:rsidRDefault="00E27827" w:rsidP="00E27827">
      <w:pPr>
        <w:spacing w:after="120" w:line="252" w:lineRule="auto"/>
        <w:jc w:val="center"/>
        <w:rPr>
          <w:rFonts w:ascii="Times New Roman" w:eastAsia="Calibri" w:hAnsi="Times New Roman" w:cs="Times New Roman"/>
          <w:b/>
          <w:color w:val="000000"/>
          <w:sz w:val="28"/>
        </w:rPr>
      </w:pPr>
      <w:r w:rsidRPr="00E27827">
        <w:rPr>
          <w:rFonts w:ascii="Times New Roman" w:eastAsia="Calibri" w:hAnsi="Times New Roman" w:cs="Times New Roman"/>
          <w:b/>
          <w:color w:val="000000"/>
          <w:sz w:val="28"/>
        </w:rPr>
        <w:t>Двухтактные триггеры</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К основным недостаткам рассмотренных выше однотактных триггеров следует отнести: срабатывание триггеров по уровню импульса, в результате чего за время тактового импульса, при изменении уровня на информационных входах, триггер меняет свое состояние; наличие аналоговых элементов задержки сильно усложняет схему и накладывает ограничение на её работу (</w:t>
      </w:r>
      <w:r w:rsidRPr="00E27827">
        <w:rPr>
          <w:rFonts w:ascii="Times New Roman" w:eastAsia="Calibri" w:hAnsi="Times New Roman" w:cs="Times New Roman"/>
          <w:i/>
          <w:color w:val="000000"/>
          <w:sz w:val="28"/>
        </w:rPr>
        <w:t>τ</w:t>
      </w:r>
      <w:r w:rsidRPr="00E27827">
        <w:rPr>
          <w:rFonts w:ascii="Times New Roman" w:eastAsia="Calibri" w:hAnsi="Times New Roman" w:cs="Times New Roman"/>
          <w:i/>
          <w:color w:val="000000"/>
          <w:sz w:val="28"/>
          <w:vertAlign w:val="subscript"/>
        </w:rPr>
        <w:t xml:space="preserve">и </w:t>
      </w:r>
      <w:r w:rsidRPr="00E27827">
        <w:rPr>
          <w:rFonts w:ascii="Times New Roman" w:eastAsia="Calibri" w:hAnsi="Times New Roman" w:cs="Times New Roman"/>
          <w:color w:val="000000"/>
          <w:sz w:val="28"/>
        </w:rPr>
        <w:t xml:space="preserve">&lt; </w:t>
      </w:r>
      <w:r w:rsidRPr="00E27827">
        <w:rPr>
          <w:rFonts w:ascii="Times New Roman" w:eastAsia="Calibri" w:hAnsi="Times New Roman" w:cs="Times New Roman"/>
          <w:i/>
          <w:color w:val="000000"/>
          <w:sz w:val="28"/>
        </w:rPr>
        <w:t>τ</w:t>
      </w:r>
      <w:r w:rsidRPr="00E27827">
        <w:rPr>
          <w:rFonts w:ascii="Times New Roman" w:eastAsia="Calibri" w:hAnsi="Times New Roman" w:cs="Times New Roman"/>
          <w:i/>
          <w:color w:val="000000"/>
          <w:sz w:val="28"/>
          <w:vertAlign w:val="subscript"/>
        </w:rPr>
        <w:t>з</w:t>
      </w:r>
      <w:r w:rsidRPr="00E27827">
        <w:rPr>
          <w:rFonts w:ascii="Times New Roman" w:eastAsia="Calibri" w:hAnsi="Times New Roman" w:cs="Times New Roman"/>
          <w:color w:val="000000"/>
          <w:sz w:val="28"/>
        </w:rPr>
        <w:t xml:space="preserve"> </w:t>
      </w:r>
      <w:r w:rsidRPr="00E27827">
        <w:rPr>
          <w:rFonts w:ascii="Times New Roman" w:eastAsia="Calibri" w:hAnsi="Times New Roman" w:cs="Times New Roman"/>
          <w:color w:val="000000"/>
          <w:sz w:val="28"/>
        </w:rPr>
        <w:br/>
        <w:t xml:space="preserve">в </w:t>
      </w:r>
      <w:r w:rsidRPr="00E27827">
        <w:rPr>
          <w:rFonts w:ascii="Times New Roman" w:eastAsia="Calibri" w:hAnsi="Times New Roman" w:cs="Times New Roman"/>
          <w:i/>
          <w:color w:val="000000"/>
          <w:sz w:val="28"/>
        </w:rPr>
        <w:t>T-</w:t>
      </w:r>
      <w:r w:rsidRPr="00E27827">
        <w:rPr>
          <w:rFonts w:ascii="Times New Roman" w:eastAsia="Calibri" w:hAnsi="Times New Roman" w:cs="Times New Roman"/>
          <w:color w:val="000000"/>
          <w:sz w:val="28"/>
        </w:rPr>
        <w:t xml:space="preserve">триггере). </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Исключить эти недостатки позволяют двухтактные триггеры, в которых запоминание информации осуществляется по фронту тактового импульса.</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b/>
          <w:color w:val="000000"/>
          <w:sz w:val="28"/>
        </w:rPr>
        <w:t xml:space="preserve">Триггер T-типа. </w:t>
      </w:r>
      <w:r w:rsidRPr="00E27827">
        <w:rPr>
          <w:rFonts w:ascii="Times New Roman" w:eastAsia="Calibri" w:hAnsi="Times New Roman" w:cs="Times New Roman"/>
          <w:color w:val="000000"/>
          <w:sz w:val="28"/>
        </w:rPr>
        <w:t xml:space="preserve">Двухтактные триггеры </w:t>
      </w:r>
      <w:r w:rsidRPr="00E27827">
        <w:rPr>
          <w:rFonts w:ascii="Times New Roman" w:eastAsia="Calibri" w:hAnsi="Times New Roman" w:cs="Times New Roman"/>
          <w:i/>
          <w:color w:val="000000"/>
          <w:sz w:val="28"/>
        </w:rPr>
        <w:t>Т</w:t>
      </w:r>
      <w:r w:rsidRPr="00E27827">
        <w:rPr>
          <w:rFonts w:ascii="Times New Roman" w:eastAsia="Calibri" w:hAnsi="Times New Roman" w:cs="Times New Roman"/>
          <w:color w:val="000000"/>
          <w:sz w:val="28"/>
        </w:rPr>
        <w:t xml:space="preserve">-типа выполняются на базе двух однотактных </w:t>
      </w:r>
      <w:r w:rsidRPr="00E27827">
        <w:rPr>
          <w:rFonts w:ascii="Times New Roman" w:eastAsia="Calibri" w:hAnsi="Times New Roman" w:cs="Times New Roman"/>
          <w:i/>
          <w:color w:val="000000"/>
          <w:sz w:val="28"/>
        </w:rPr>
        <w:t>RS</w:t>
      </w:r>
      <w:r w:rsidRPr="00E27827">
        <w:rPr>
          <w:rFonts w:ascii="Times New Roman" w:eastAsia="Calibri" w:hAnsi="Times New Roman" w:cs="Times New Roman"/>
          <w:color w:val="000000"/>
          <w:sz w:val="28"/>
        </w:rPr>
        <w:t xml:space="preserve">-триггеров, один из которых называют </w:t>
      </w:r>
      <w:r w:rsidRPr="00E27827">
        <w:rPr>
          <w:rFonts w:ascii="Times New Roman" w:eastAsia="Calibri" w:hAnsi="Times New Roman" w:cs="Times New Roman"/>
          <w:i/>
          <w:color w:val="000000"/>
          <w:sz w:val="28"/>
        </w:rPr>
        <w:t xml:space="preserve">основным </w:t>
      </w:r>
      <w:r w:rsidRPr="00E27827">
        <w:rPr>
          <w:rFonts w:ascii="Times New Roman" w:eastAsia="Calibri" w:hAnsi="Times New Roman" w:cs="Times New Roman"/>
          <w:color w:val="000000"/>
          <w:sz w:val="28"/>
        </w:rPr>
        <w:t>(</w:t>
      </w:r>
      <w:r w:rsidRPr="00E27827">
        <w:rPr>
          <w:rFonts w:ascii="Times New Roman" w:eastAsia="Calibri" w:hAnsi="Times New Roman" w:cs="Times New Roman"/>
          <w:color w:val="000000"/>
          <w:sz w:val="28"/>
          <w:lang w:val="en-US"/>
        </w:rPr>
        <w:t>DD</w:t>
      </w:r>
      <w:r w:rsidRPr="00E27827">
        <w:rPr>
          <w:rFonts w:ascii="Times New Roman" w:eastAsia="Calibri" w:hAnsi="Times New Roman" w:cs="Times New Roman"/>
          <w:color w:val="000000"/>
          <w:sz w:val="28"/>
        </w:rPr>
        <w:t xml:space="preserve">2), а другой – </w:t>
      </w:r>
      <w:r w:rsidRPr="00E27827">
        <w:rPr>
          <w:rFonts w:ascii="Times New Roman" w:eastAsia="Calibri" w:hAnsi="Times New Roman" w:cs="Times New Roman"/>
          <w:i/>
          <w:color w:val="000000"/>
          <w:sz w:val="28"/>
        </w:rPr>
        <w:t>вспомогательным</w:t>
      </w:r>
      <w:r w:rsidRPr="00E27827">
        <w:rPr>
          <w:rFonts w:ascii="Times New Roman" w:eastAsia="Calibri" w:hAnsi="Times New Roman" w:cs="Times New Roman"/>
          <w:color w:val="000000"/>
          <w:sz w:val="28"/>
        </w:rPr>
        <w:t xml:space="preserve"> (</w:t>
      </w:r>
      <w:r w:rsidRPr="00E27827">
        <w:rPr>
          <w:rFonts w:ascii="Times New Roman" w:eastAsia="Calibri" w:hAnsi="Times New Roman" w:cs="Times New Roman"/>
          <w:color w:val="000000"/>
          <w:sz w:val="28"/>
          <w:lang w:val="en-US"/>
        </w:rPr>
        <w:t>DD</w:t>
      </w:r>
      <w:r w:rsidRPr="00E27827">
        <w:rPr>
          <w:rFonts w:ascii="Times New Roman" w:eastAsia="Calibri" w:hAnsi="Times New Roman" w:cs="Times New Roman"/>
          <w:color w:val="000000"/>
          <w:sz w:val="28"/>
        </w:rPr>
        <w:t>1). Особенностью рассматриваемой схемы является наличие в ней дополнительного инвертора (</w:t>
      </w:r>
      <w:r w:rsidRPr="00E27827">
        <w:rPr>
          <w:rFonts w:ascii="Times New Roman" w:eastAsia="Calibri" w:hAnsi="Times New Roman" w:cs="Times New Roman"/>
          <w:color w:val="000000"/>
          <w:sz w:val="28"/>
          <w:lang w:val="en-US"/>
        </w:rPr>
        <w:t>DD</w:t>
      </w:r>
      <w:r w:rsidRPr="00E27827">
        <w:rPr>
          <w:rFonts w:ascii="Times New Roman" w:eastAsia="Calibri" w:hAnsi="Times New Roman" w:cs="Times New Roman"/>
          <w:color w:val="000000"/>
          <w:sz w:val="28"/>
        </w:rPr>
        <w:t xml:space="preserve">3), управляющего вспомогательным триггером </w:t>
      </w:r>
      <w:r w:rsidRPr="00E27827">
        <w:rPr>
          <w:rFonts w:ascii="Times New Roman" w:eastAsia="Calibri" w:hAnsi="Times New Roman" w:cs="Times New Roman"/>
          <w:color w:val="000000"/>
          <w:sz w:val="28"/>
          <w:lang w:val="en-US"/>
        </w:rPr>
        <w:t>DD</w:t>
      </w:r>
      <w:r w:rsidRPr="00E27827">
        <w:rPr>
          <w:rFonts w:ascii="Times New Roman" w:eastAsia="Calibri" w:hAnsi="Times New Roman" w:cs="Times New Roman"/>
          <w:color w:val="000000"/>
          <w:sz w:val="28"/>
        </w:rPr>
        <w:t>1.</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5"/>
        <w:gridCol w:w="4756"/>
      </w:tblGrid>
      <w:tr w:rsidR="00E27827" w:rsidRPr="00E27827" w:rsidTr="00543866">
        <w:tc>
          <w:tcPr>
            <w:tcW w:w="4785" w:type="dxa"/>
            <w:vAlign w:val="center"/>
          </w:tcPr>
          <w:p w:rsidR="00E27827" w:rsidRPr="00E27827" w:rsidRDefault="00E27827" w:rsidP="00E27827">
            <w:pPr>
              <w:spacing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b/>
                <w:noProof/>
                <w:color w:val="000000"/>
                <w:sz w:val="28"/>
                <w:lang w:eastAsia="ru-RU"/>
              </w:rPr>
              <w:drawing>
                <wp:inline distT="0" distB="0" distL="0" distR="0" wp14:anchorId="339DABDC" wp14:editId="42D6EB4B">
                  <wp:extent cx="2920005" cy="1913861"/>
                  <wp:effectExtent l="19050" t="0" r="0" b="0"/>
                  <wp:docPr id="24" name="Рисунок 108" descr="T-двухтакт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двухтактный.png"/>
                          <pic:cNvPicPr/>
                        </pic:nvPicPr>
                        <pic:blipFill>
                          <a:blip r:embed="rId33" cstate="print"/>
                          <a:stretch>
                            <a:fillRect/>
                          </a:stretch>
                        </pic:blipFill>
                        <pic:spPr>
                          <a:xfrm>
                            <a:off x="0" y="0"/>
                            <a:ext cx="2922353" cy="1915400"/>
                          </a:xfrm>
                          <a:prstGeom prst="rect">
                            <a:avLst/>
                          </a:prstGeom>
                        </pic:spPr>
                      </pic:pic>
                    </a:graphicData>
                  </a:graphic>
                </wp:inline>
              </w:drawing>
            </w:r>
          </w:p>
        </w:tc>
        <w:tc>
          <w:tcPr>
            <w:tcW w:w="4786" w:type="dxa"/>
            <w:vAlign w:val="center"/>
          </w:tcPr>
          <w:p w:rsidR="00E27827" w:rsidRPr="00E27827" w:rsidRDefault="00E27827" w:rsidP="00E27827">
            <w:pPr>
              <w:spacing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b/>
                <w:noProof/>
                <w:color w:val="000000"/>
                <w:sz w:val="28"/>
                <w:lang w:eastAsia="ru-RU"/>
              </w:rPr>
              <w:drawing>
                <wp:inline distT="0" distB="0" distL="0" distR="0" wp14:anchorId="7EC05AF5" wp14:editId="346E689C">
                  <wp:extent cx="2881872" cy="2170299"/>
                  <wp:effectExtent l="19050" t="0" r="0" b="0"/>
                  <wp:docPr id="25" name="Рисунок 45" descr="TT-тиригге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T-тириггер.png"/>
                          <pic:cNvPicPr/>
                        </pic:nvPicPr>
                        <pic:blipFill>
                          <a:blip r:embed="rId34" cstate="print"/>
                          <a:stretch>
                            <a:fillRect/>
                          </a:stretch>
                        </pic:blipFill>
                        <pic:spPr>
                          <a:xfrm>
                            <a:off x="0" y="0"/>
                            <a:ext cx="2884795" cy="2172500"/>
                          </a:xfrm>
                          <a:prstGeom prst="rect">
                            <a:avLst/>
                          </a:prstGeom>
                        </pic:spPr>
                      </pic:pic>
                    </a:graphicData>
                  </a:graphic>
                </wp:inline>
              </w:drawing>
            </w:r>
          </w:p>
        </w:tc>
      </w:tr>
      <w:tr w:rsidR="00E27827" w:rsidRPr="00E27827" w:rsidTr="00543866">
        <w:trPr>
          <w:trHeight w:val="547"/>
        </w:trPr>
        <w:tc>
          <w:tcPr>
            <w:tcW w:w="9571" w:type="dxa"/>
            <w:gridSpan w:val="2"/>
            <w:vAlign w:val="center"/>
          </w:tcPr>
          <w:p w:rsidR="00E27827" w:rsidRPr="00E27827" w:rsidRDefault="00E27827" w:rsidP="00E27827">
            <w:pPr>
              <w:spacing w:line="252" w:lineRule="auto"/>
              <w:jc w:val="center"/>
              <w:rPr>
                <w:rFonts w:ascii="Times New Roman" w:eastAsia="Calibri" w:hAnsi="Times New Roman" w:cs="Times New Roman"/>
                <w:bCs/>
                <w:color w:val="000000"/>
                <w:sz w:val="24"/>
                <w:szCs w:val="24"/>
              </w:rPr>
            </w:pPr>
          </w:p>
          <w:p w:rsidR="00E27827" w:rsidRPr="00E27827" w:rsidRDefault="00E27827" w:rsidP="00E27827">
            <w:pPr>
              <w:spacing w:line="252" w:lineRule="auto"/>
              <w:jc w:val="center"/>
              <w:rPr>
                <w:rFonts w:ascii="Times New Roman" w:eastAsia="Calibri" w:hAnsi="Times New Roman" w:cs="Times New Roman"/>
                <w:bCs/>
                <w:color w:val="000000"/>
                <w:sz w:val="24"/>
                <w:szCs w:val="24"/>
              </w:rPr>
            </w:pPr>
          </w:p>
          <w:p w:rsidR="00E27827" w:rsidRPr="00E27827" w:rsidRDefault="00E27827" w:rsidP="00E27827">
            <w:pPr>
              <w:spacing w:line="252" w:lineRule="auto"/>
              <w:jc w:val="center"/>
              <w:rPr>
                <w:rFonts w:ascii="Times New Roman" w:eastAsia="Calibri" w:hAnsi="Times New Roman" w:cs="Times New Roman"/>
                <w:bCs/>
                <w:color w:val="000000"/>
                <w:sz w:val="24"/>
                <w:szCs w:val="24"/>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35</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xml:space="preserve">. Двухтактный </w:t>
            </w:r>
            <w:r w:rsidRPr="00E27827">
              <w:rPr>
                <w:rFonts w:ascii="Times New Roman" w:eastAsia="Calibri" w:hAnsi="Times New Roman" w:cs="Times New Roman"/>
                <w:bCs/>
                <w:color w:val="000000"/>
                <w:sz w:val="24"/>
                <w:szCs w:val="24"/>
                <w:lang w:val="en-US"/>
              </w:rPr>
              <w:t>T</w:t>
            </w:r>
            <w:r w:rsidRPr="00E27827">
              <w:rPr>
                <w:rFonts w:ascii="Times New Roman" w:eastAsia="Calibri" w:hAnsi="Times New Roman" w:cs="Times New Roman"/>
                <w:bCs/>
                <w:color w:val="000000"/>
                <w:sz w:val="24"/>
                <w:szCs w:val="24"/>
              </w:rPr>
              <w:t>-триггер (слева) и его временные диаграммы (справа)</w:t>
            </w:r>
          </w:p>
        </w:tc>
      </w:tr>
    </w:tbl>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p>
    <w:p w:rsidR="00E27827" w:rsidRPr="00E27827" w:rsidRDefault="00E27827" w:rsidP="00E27827">
      <w:pPr>
        <w:spacing w:after="0" w:line="252" w:lineRule="auto"/>
        <w:ind w:firstLine="709"/>
        <w:jc w:val="both"/>
        <w:rPr>
          <w:rFonts w:ascii="Times New Roman" w:eastAsia="Times New Roman" w:hAnsi="Times New Roman" w:cs="Times New Roman"/>
          <w:color w:val="000000"/>
          <w:sz w:val="28"/>
        </w:rPr>
      </w:pPr>
      <w:r w:rsidRPr="00E27827">
        <w:rPr>
          <w:rFonts w:ascii="Times New Roman" w:eastAsia="Calibri" w:hAnsi="Times New Roman" w:cs="Times New Roman"/>
          <w:color w:val="000000"/>
          <w:sz w:val="28"/>
        </w:rPr>
        <w:t xml:space="preserve">Пусть в начальный момент триггер </w:t>
      </w:r>
      <w:r w:rsidRPr="00E27827">
        <w:rPr>
          <w:rFonts w:ascii="Times New Roman" w:eastAsia="Calibri" w:hAnsi="Times New Roman" w:cs="Times New Roman"/>
          <w:color w:val="000000"/>
          <w:sz w:val="28"/>
          <w:lang w:val="en-US"/>
        </w:rPr>
        <w:t>DD</w:t>
      </w:r>
      <w:r w:rsidRPr="00E27827">
        <w:rPr>
          <w:rFonts w:ascii="Times New Roman" w:eastAsia="Calibri" w:hAnsi="Times New Roman" w:cs="Times New Roman"/>
          <w:color w:val="000000"/>
          <w:sz w:val="28"/>
        </w:rPr>
        <w:t xml:space="preserve">2 находится в состоянии 0, </w:t>
      </w:r>
      <m:oMath>
        <m:r>
          <w:rPr>
            <w:rFonts w:ascii="Cambria Math" w:eastAsia="Calibri" w:hAnsi="Cambria Math" w:cs="Times New Roman"/>
            <w:color w:val="000000"/>
            <w:sz w:val="28"/>
          </w:rPr>
          <m:t xml:space="preserve">Q=0, </m:t>
        </m:r>
        <m:bar>
          <m:barPr>
            <m:pos m:val="top"/>
            <m:ctrlPr>
              <w:rPr>
                <w:rFonts w:ascii="Cambria Math" w:eastAsia="Calibri" w:hAnsi="Cambria Math" w:cs="Times New Roman"/>
                <w:i/>
                <w:color w:val="000000"/>
                <w:sz w:val="28"/>
              </w:rPr>
            </m:ctrlPr>
          </m:barPr>
          <m:e>
            <m:r>
              <w:rPr>
                <w:rFonts w:ascii="Cambria Math" w:eastAsia="Calibri" w:hAnsi="Cambria Math" w:cs="Times New Roman"/>
                <w:color w:val="000000"/>
                <w:sz w:val="28"/>
              </w:rPr>
              <m:t>Q</m:t>
            </m:r>
          </m:e>
        </m:bar>
        <m:r>
          <w:rPr>
            <w:rFonts w:ascii="Cambria Math" w:eastAsia="Calibri" w:hAnsi="Cambria Math" w:cs="Times New Roman"/>
            <w:color w:val="000000"/>
            <w:sz w:val="28"/>
          </w:rPr>
          <m:t>=1</m:t>
        </m:r>
      </m:oMath>
      <w:r w:rsidRPr="00E27827">
        <w:rPr>
          <w:rFonts w:ascii="Times New Roman" w:eastAsia="Times New Roman" w:hAnsi="Times New Roman" w:cs="Times New Roman"/>
          <w:color w:val="000000"/>
          <w:sz w:val="28"/>
        </w:rPr>
        <w:t xml:space="preserve"> (рис. 3.35). Тогда через обратные связи на вход </w:t>
      </w:r>
      <w:r w:rsidRPr="00E27827">
        <w:rPr>
          <w:rFonts w:ascii="Times New Roman" w:eastAsia="Times New Roman" w:hAnsi="Times New Roman" w:cs="Times New Roman"/>
          <w:color w:val="000000"/>
          <w:sz w:val="28"/>
          <w:lang w:val="en-US"/>
        </w:rPr>
        <w:t>R</w:t>
      </w:r>
      <w:r w:rsidRPr="00E27827">
        <w:rPr>
          <w:rFonts w:ascii="Times New Roman" w:eastAsia="Times New Roman" w:hAnsi="Times New Roman" w:cs="Times New Roman"/>
          <w:color w:val="000000"/>
          <w:sz w:val="28"/>
        </w:rPr>
        <w:t xml:space="preserve"> вспомогательного триггера </w:t>
      </w:r>
      <w:r w:rsidRPr="00E27827">
        <w:rPr>
          <w:rFonts w:ascii="Times New Roman" w:eastAsia="Times New Roman" w:hAnsi="Times New Roman" w:cs="Times New Roman"/>
          <w:color w:val="000000"/>
          <w:sz w:val="28"/>
          <w:lang w:val="en-US"/>
        </w:rPr>
        <w:t>DD</w:t>
      </w:r>
      <w:r w:rsidRPr="00E27827">
        <w:rPr>
          <w:rFonts w:ascii="Times New Roman" w:eastAsia="Times New Roman" w:hAnsi="Times New Roman" w:cs="Times New Roman"/>
          <w:color w:val="000000"/>
          <w:sz w:val="28"/>
        </w:rPr>
        <w:t xml:space="preserve">1 действует лог.1, а на вход </w:t>
      </w:r>
      <w:r w:rsidRPr="00E27827">
        <w:rPr>
          <w:rFonts w:ascii="Times New Roman" w:eastAsia="Times New Roman" w:hAnsi="Times New Roman" w:cs="Times New Roman"/>
          <w:color w:val="000000"/>
          <w:sz w:val="28"/>
          <w:lang w:val="en-US"/>
        </w:rPr>
        <w:t>S</w:t>
      </w:r>
      <w:r w:rsidRPr="00E27827">
        <w:rPr>
          <w:rFonts w:ascii="Times New Roman" w:eastAsia="Times New Roman" w:hAnsi="Times New Roman" w:cs="Times New Roman"/>
          <w:color w:val="000000"/>
          <w:sz w:val="28"/>
        </w:rPr>
        <w:t xml:space="preserve"> – лог.0. Как только на тактовый сигнал </w:t>
      </w:r>
      <w:r w:rsidRPr="00E27827">
        <w:rPr>
          <w:rFonts w:ascii="Times New Roman" w:eastAsia="Times New Roman" w:hAnsi="Times New Roman" w:cs="Times New Roman"/>
          <w:color w:val="000000"/>
          <w:sz w:val="28"/>
          <w:lang w:val="en-US"/>
        </w:rPr>
        <w:t>T</w:t>
      </w:r>
      <w:r w:rsidRPr="00E27827">
        <w:rPr>
          <w:rFonts w:ascii="Times New Roman" w:eastAsia="Times New Roman" w:hAnsi="Times New Roman" w:cs="Times New Roman"/>
          <w:color w:val="000000"/>
          <w:sz w:val="28"/>
        </w:rPr>
        <w:t xml:space="preserve"> подается лог.1, триггер </w:t>
      </w:r>
      <w:r w:rsidRPr="00E27827">
        <w:rPr>
          <w:rFonts w:ascii="Times New Roman" w:eastAsia="Times New Roman" w:hAnsi="Times New Roman" w:cs="Times New Roman"/>
          <w:color w:val="000000"/>
          <w:sz w:val="28"/>
          <w:lang w:val="en-US"/>
        </w:rPr>
        <w:t>DD</w:t>
      </w:r>
      <w:r w:rsidRPr="00E27827">
        <w:rPr>
          <w:rFonts w:ascii="Times New Roman" w:eastAsia="Times New Roman" w:hAnsi="Times New Roman" w:cs="Times New Roman"/>
          <w:color w:val="000000"/>
          <w:sz w:val="28"/>
        </w:rPr>
        <w:t>1 сбрасывается (</w:t>
      </w:r>
      <m:oMath>
        <m:r>
          <w:rPr>
            <w:rFonts w:ascii="Cambria Math" w:eastAsia="Calibri" w:hAnsi="Cambria Math" w:cs="Times New Roman"/>
            <w:color w:val="000000"/>
            <w:sz w:val="28"/>
          </w:rPr>
          <m:t xml:space="preserve">Q'=0, </m:t>
        </m:r>
        <m:bar>
          <m:barPr>
            <m:pos m:val="top"/>
            <m:ctrlPr>
              <w:rPr>
                <w:rFonts w:ascii="Cambria Math" w:eastAsia="Calibri" w:hAnsi="Cambria Math" w:cs="Times New Roman"/>
                <w:i/>
                <w:color w:val="000000"/>
                <w:sz w:val="28"/>
              </w:rPr>
            </m:ctrlPr>
          </m:barPr>
          <m:e>
            <m:r>
              <w:rPr>
                <w:rFonts w:ascii="Cambria Math" w:eastAsia="Calibri" w:hAnsi="Cambria Math" w:cs="Times New Roman"/>
                <w:color w:val="000000"/>
                <w:sz w:val="28"/>
              </w:rPr>
              <m:t>Q'</m:t>
            </m:r>
          </m:e>
        </m:bar>
        <m:r>
          <w:rPr>
            <w:rFonts w:ascii="Cambria Math" w:eastAsia="Calibri" w:hAnsi="Cambria Math" w:cs="Times New Roman"/>
            <w:color w:val="000000"/>
            <w:sz w:val="28"/>
          </w:rPr>
          <m:t>=1</m:t>
        </m:r>
      </m:oMath>
      <w:r w:rsidRPr="00E27827">
        <w:rPr>
          <w:rFonts w:ascii="Times New Roman" w:eastAsia="Times New Roman" w:hAnsi="Times New Roman" w:cs="Times New Roman"/>
          <w:color w:val="000000"/>
          <w:sz w:val="28"/>
        </w:rPr>
        <w:t xml:space="preserve">). На вход </w:t>
      </w:r>
      <w:r w:rsidRPr="00E27827">
        <w:rPr>
          <w:rFonts w:ascii="Times New Roman" w:eastAsia="Times New Roman" w:hAnsi="Times New Roman" w:cs="Times New Roman"/>
          <w:color w:val="000000"/>
          <w:sz w:val="28"/>
          <w:lang w:val="en-US"/>
        </w:rPr>
        <w:t>R</w:t>
      </w:r>
      <w:r w:rsidRPr="00E27827">
        <w:rPr>
          <w:rFonts w:ascii="Times New Roman" w:eastAsia="Times New Roman" w:hAnsi="Times New Roman" w:cs="Times New Roman"/>
          <w:color w:val="000000"/>
          <w:sz w:val="28"/>
        </w:rPr>
        <w:t xml:space="preserve"> основного триггера </w:t>
      </w:r>
      <w:r w:rsidRPr="00E27827">
        <w:rPr>
          <w:rFonts w:ascii="Times New Roman" w:eastAsia="Times New Roman" w:hAnsi="Times New Roman" w:cs="Times New Roman"/>
          <w:color w:val="000000"/>
          <w:sz w:val="28"/>
          <w:lang w:val="en-US"/>
        </w:rPr>
        <w:t>DD</w:t>
      </w:r>
      <w:r w:rsidRPr="00E27827">
        <w:rPr>
          <w:rFonts w:ascii="Times New Roman" w:eastAsia="Times New Roman" w:hAnsi="Times New Roman" w:cs="Times New Roman"/>
          <w:color w:val="000000"/>
          <w:sz w:val="28"/>
        </w:rPr>
        <w:t xml:space="preserve">2 начинает действовать лог.0, а на вход </w:t>
      </w:r>
      <w:r w:rsidRPr="00E27827">
        <w:rPr>
          <w:rFonts w:ascii="Times New Roman" w:eastAsia="Times New Roman" w:hAnsi="Times New Roman" w:cs="Times New Roman"/>
          <w:color w:val="000000"/>
          <w:sz w:val="28"/>
          <w:lang w:val="en-US"/>
        </w:rPr>
        <w:t>S</w:t>
      </w:r>
      <w:r w:rsidRPr="00E27827">
        <w:rPr>
          <w:rFonts w:ascii="Times New Roman" w:eastAsia="Times New Roman" w:hAnsi="Times New Roman" w:cs="Times New Roman"/>
          <w:color w:val="000000"/>
          <w:sz w:val="28"/>
        </w:rPr>
        <w:t xml:space="preserve"> – лог.1. Установка сигнала </w:t>
      </w:r>
      <w:r w:rsidRPr="00E27827">
        <w:rPr>
          <w:rFonts w:ascii="Times New Roman" w:eastAsia="Times New Roman" w:hAnsi="Times New Roman" w:cs="Times New Roman"/>
          <w:color w:val="000000"/>
          <w:sz w:val="28"/>
          <w:lang w:val="en-US"/>
        </w:rPr>
        <w:t>T</w:t>
      </w:r>
      <w:r w:rsidRPr="00E27827">
        <w:rPr>
          <w:rFonts w:ascii="Times New Roman" w:eastAsia="Times New Roman" w:hAnsi="Times New Roman" w:cs="Times New Roman"/>
          <w:color w:val="000000"/>
          <w:sz w:val="28"/>
        </w:rPr>
        <w:t xml:space="preserve"> в низкое состояние приведет к тому, что через инвертор </w:t>
      </w:r>
      <w:r w:rsidRPr="00E27827">
        <w:rPr>
          <w:rFonts w:ascii="Times New Roman" w:eastAsia="Times New Roman" w:hAnsi="Times New Roman" w:cs="Times New Roman"/>
          <w:color w:val="000000"/>
          <w:sz w:val="28"/>
          <w:lang w:val="en-US"/>
        </w:rPr>
        <w:t>DD</w:t>
      </w:r>
      <w:r w:rsidRPr="00E27827">
        <w:rPr>
          <w:rFonts w:ascii="Times New Roman" w:eastAsia="Times New Roman" w:hAnsi="Times New Roman" w:cs="Times New Roman"/>
          <w:color w:val="000000"/>
          <w:sz w:val="28"/>
        </w:rPr>
        <w:t xml:space="preserve">3 на тактовый вход основного триггера </w:t>
      </w:r>
      <w:r w:rsidRPr="00E27827">
        <w:rPr>
          <w:rFonts w:ascii="Times New Roman" w:eastAsia="Times New Roman" w:hAnsi="Times New Roman" w:cs="Times New Roman"/>
          <w:color w:val="000000"/>
          <w:sz w:val="28"/>
          <w:lang w:val="en-US"/>
        </w:rPr>
        <w:t>DD</w:t>
      </w:r>
      <w:r w:rsidRPr="00E27827">
        <w:rPr>
          <w:rFonts w:ascii="Times New Roman" w:eastAsia="Times New Roman" w:hAnsi="Times New Roman" w:cs="Times New Roman"/>
          <w:color w:val="000000"/>
          <w:sz w:val="28"/>
        </w:rPr>
        <w:t xml:space="preserve">2 будет действовать лог.1. Это приведет к записи в </w:t>
      </w:r>
      <w:r w:rsidRPr="00E27827">
        <w:rPr>
          <w:rFonts w:ascii="Times New Roman" w:eastAsia="Times New Roman" w:hAnsi="Times New Roman" w:cs="Times New Roman"/>
          <w:color w:val="000000"/>
          <w:sz w:val="28"/>
          <w:lang w:val="en-US"/>
        </w:rPr>
        <w:t>DD</w:t>
      </w:r>
      <w:r w:rsidRPr="00E27827">
        <w:rPr>
          <w:rFonts w:ascii="Times New Roman" w:eastAsia="Times New Roman" w:hAnsi="Times New Roman" w:cs="Times New Roman"/>
          <w:color w:val="000000"/>
          <w:sz w:val="28"/>
        </w:rPr>
        <w:t xml:space="preserve">2 лог.1, т.е. триггер переключится в противоположное состояние. Таким образом, каждый задний фронт тактового импульса будет приводить к переключению триггера. </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b/>
          <w:color w:val="000000"/>
          <w:sz w:val="28"/>
        </w:rPr>
        <w:t xml:space="preserve">Двухтактный триггер D-типа. </w:t>
      </w:r>
      <w:r w:rsidRPr="00E27827">
        <w:rPr>
          <w:rFonts w:ascii="Times New Roman" w:eastAsia="Calibri" w:hAnsi="Times New Roman" w:cs="Times New Roman"/>
          <w:color w:val="000000"/>
          <w:sz w:val="28"/>
        </w:rPr>
        <w:t xml:space="preserve">Двухтактные триггеры D-типа выполняются на базе двух однотактных D-триггеров, один из которых называют основным, а другой – вспомогательным (рис. 3.36). В них последовательно записывается информация по двум тактовым импульсам – T1 и T2 . По импульсу T1 информация записывается в первый триггер, а затем по импульсу T2 переписывается во второй. В качестве импульсов T2 обычно используется инвертированная последовательность импульсов T1. В результате такой реализации в триггере обеспечивается задержка импульсов </w:t>
      </w:r>
      <w:r w:rsidRPr="00E27827">
        <w:rPr>
          <w:rFonts w:ascii="Times New Roman" w:eastAsia="Calibri" w:hAnsi="Times New Roman" w:cs="Times New Roman"/>
          <w:i/>
          <w:color w:val="000000"/>
          <w:sz w:val="28"/>
        </w:rPr>
        <w:t>τ</w:t>
      </w:r>
      <w:r w:rsidRPr="00E27827">
        <w:rPr>
          <w:rFonts w:ascii="Times New Roman" w:eastAsia="Calibri" w:hAnsi="Times New Roman" w:cs="Times New Roman"/>
          <w:i/>
          <w:color w:val="000000"/>
          <w:sz w:val="28"/>
          <w:vertAlign w:val="subscript"/>
        </w:rPr>
        <w:t>з</w:t>
      </w:r>
      <w:r w:rsidRPr="00E27827">
        <w:rPr>
          <w:rFonts w:ascii="Times New Roman" w:eastAsia="Calibri" w:hAnsi="Times New Roman" w:cs="Times New Roman"/>
          <w:color w:val="000000"/>
          <w:sz w:val="28"/>
        </w:rPr>
        <w:t xml:space="preserve"> автоматически во время паузы T1. В то же время осуществляется срабатывание триггера по фронту импульса, а не по уровню – как в однотактных схемах. В этой схеме, в качестве элемента задержки, используется второй D-триггер, работающий по импульсам второй последовательности T2. </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Пунктиром показана электрическая связь для организации двухтактного счетного триггера.</w:t>
      </w:r>
    </w:p>
    <w:p w:rsidR="00E27827" w:rsidRPr="00E27827" w:rsidRDefault="00E27827" w:rsidP="00E27827">
      <w:pPr>
        <w:keepNext/>
        <w:spacing w:after="0"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noProof/>
          <w:color w:val="000000"/>
          <w:sz w:val="28"/>
          <w:lang w:eastAsia="ru-RU"/>
        </w:rPr>
        <w:drawing>
          <wp:inline distT="0" distB="0" distL="0" distR="0" wp14:anchorId="63CC757A" wp14:editId="35C3B97D">
            <wp:extent cx="5967080" cy="2171568"/>
            <wp:effectExtent l="19050" t="0" r="0" b="0"/>
            <wp:docPr id="26" name="Рисунок 47" descr="DT-тригге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T-триггер.png"/>
                    <pic:cNvPicPr/>
                  </pic:nvPicPr>
                  <pic:blipFill>
                    <a:blip r:embed="rId35" cstate="print"/>
                    <a:srcRect b="6537"/>
                    <a:stretch>
                      <a:fillRect/>
                    </a:stretch>
                  </pic:blipFill>
                  <pic:spPr>
                    <a:xfrm>
                      <a:off x="0" y="0"/>
                      <a:ext cx="5967080" cy="2171568"/>
                    </a:xfrm>
                    <a:prstGeom prst="rect">
                      <a:avLst/>
                    </a:prstGeom>
                  </pic:spPr>
                </pic:pic>
              </a:graphicData>
            </a:graphic>
          </wp:inline>
        </w:drawing>
      </w:r>
    </w:p>
    <w:p w:rsidR="00E27827" w:rsidRPr="00E27827" w:rsidRDefault="00E27827" w:rsidP="00E27827">
      <w:pPr>
        <w:spacing w:after="0" w:line="252" w:lineRule="auto"/>
        <w:jc w:val="center"/>
        <w:rPr>
          <w:rFonts w:ascii="Times New Roman" w:eastAsia="Calibri" w:hAnsi="Times New Roman" w:cs="Times New Roman"/>
          <w:bCs/>
          <w:i/>
          <w:color w:val="000000"/>
          <w:sz w:val="20"/>
          <w:szCs w:val="20"/>
        </w:rPr>
      </w:pPr>
    </w:p>
    <w:p w:rsidR="00E27827" w:rsidRPr="00E27827" w:rsidRDefault="00E27827" w:rsidP="00E27827">
      <w:pPr>
        <w:spacing w:after="0" w:line="252" w:lineRule="auto"/>
        <w:jc w:val="center"/>
        <w:rPr>
          <w:rFonts w:ascii="Times New Roman" w:eastAsia="Calibri" w:hAnsi="Times New Roman" w:cs="Times New Roman"/>
          <w:bCs/>
          <w:i/>
          <w:color w:val="000000"/>
          <w:sz w:val="20"/>
          <w:szCs w:val="20"/>
        </w:rPr>
      </w:pPr>
      <w:r w:rsidRPr="00E27827">
        <w:rPr>
          <w:rFonts w:ascii="Times New Roman" w:eastAsia="Calibri" w:hAnsi="Times New Roman" w:cs="Times New Roman"/>
          <w:bCs/>
          <w:i/>
          <w:color w:val="000000"/>
          <w:sz w:val="20"/>
          <w:szCs w:val="20"/>
        </w:rPr>
        <w:t>а)</w:t>
      </w:r>
      <w:r w:rsidRPr="00E27827">
        <w:rPr>
          <w:rFonts w:ascii="Times New Roman" w:eastAsia="Calibri" w:hAnsi="Times New Roman" w:cs="Times New Roman"/>
          <w:bCs/>
          <w:i/>
          <w:color w:val="000000"/>
          <w:sz w:val="20"/>
          <w:szCs w:val="20"/>
        </w:rPr>
        <w:tab/>
      </w:r>
      <w:r w:rsidRPr="00E27827">
        <w:rPr>
          <w:rFonts w:ascii="Times New Roman" w:eastAsia="Calibri" w:hAnsi="Times New Roman" w:cs="Times New Roman"/>
          <w:bCs/>
          <w:i/>
          <w:color w:val="000000"/>
          <w:sz w:val="20"/>
          <w:szCs w:val="20"/>
        </w:rPr>
        <w:tab/>
      </w:r>
      <w:r w:rsidRPr="00E27827">
        <w:rPr>
          <w:rFonts w:ascii="Times New Roman" w:eastAsia="Calibri" w:hAnsi="Times New Roman" w:cs="Times New Roman"/>
          <w:bCs/>
          <w:i/>
          <w:color w:val="000000"/>
          <w:sz w:val="20"/>
          <w:szCs w:val="20"/>
        </w:rPr>
        <w:tab/>
      </w:r>
      <w:r w:rsidRPr="00E27827">
        <w:rPr>
          <w:rFonts w:ascii="Times New Roman" w:eastAsia="Calibri" w:hAnsi="Times New Roman" w:cs="Times New Roman"/>
          <w:bCs/>
          <w:i/>
          <w:color w:val="000000"/>
          <w:sz w:val="20"/>
          <w:szCs w:val="20"/>
        </w:rPr>
        <w:tab/>
      </w:r>
      <w:r w:rsidRPr="00E27827">
        <w:rPr>
          <w:rFonts w:ascii="Times New Roman" w:eastAsia="Calibri" w:hAnsi="Times New Roman" w:cs="Times New Roman"/>
          <w:bCs/>
          <w:i/>
          <w:color w:val="000000"/>
          <w:sz w:val="20"/>
          <w:szCs w:val="20"/>
        </w:rPr>
        <w:tab/>
      </w:r>
      <w:r w:rsidRPr="00E27827">
        <w:rPr>
          <w:rFonts w:ascii="Times New Roman" w:eastAsia="Calibri" w:hAnsi="Times New Roman" w:cs="Times New Roman"/>
          <w:bCs/>
          <w:i/>
          <w:color w:val="000000"/>
          <w:sz w:val="20"/>
          <w:szCs w:val="20"/>
        </w:rPr>
        <w:tab/>
      </w:r>
      <w:r w:rsidRPr="00E27827">
        <w:rPr>
          <w:rFonts w:ascii="Times New Roman" w:eastAsia="Calibri" w:hAnsi="Times New Roman" w:cs="Times New Roman"/>
          <w:bCs/>
          <w:i/>
          <w:color w:val="000000"/>
          <w:sz w:val="20"/>
          <w:szCs w:val="20"/>
        </w:rPr>
        <w:tab/>
        <w:t>б)</w:t>
      </w:r>
    </w:p>
    <w:p w:rsidR="00E27827" w:rsidRPr="00E27827" w:rsidRDefault="00E27827" w:rsidP="00E27827">
      <w:pPr>
        <w:spacing w:after="0" w:line="252" w:lineRule="auto"/>
        <w:jc w:val="center"/>
        <w:rPr>
          <w:rFonts w:ascii="Times New Roman" w:eastAsia="Calibri" w:hAnsi="Times New Roman" w:cs="Times New Roman"/>
          <w:bCs/>
          <w:color w:val="000000"/>
          <w:sz w:val="24"/>
          <w:szCs w:val="24"/>
        </w:rPr>
      </w:pPr>
    </w:p>
    <w:p w:rsidR="00E27827" w:rsidRPr="00E27827" w:rsidRDefault="00E27827" w:rsidP="00E27827">
      <w:pPr>
        <w:spacing w:after="0" w:line="252" w:lineRule="auto"/>
        <w:jc w:val="center"/>
        <w:rPr>
          <w:rFonts w:ascii="Times New Roman" w:eastAsia="Calibri" w:hAnsi="Times New Roman" w:cs="Times New Roman"/>
          <w:bCs/>
          <w:color w:val="000000"/>
          <w:sz w:val="24"/>
          <w:szCs w:val="24"/>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36</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xml:space="preserve">. Двухтактный </w:t>
      </w:r>
      <w:r w:rsidRPr="00E27827">
        <w:rPr>
          <w:rFonts w:ascii="Times New Roman" w:eastAsia="Calibri" w:hAnsi="Times New Roman" w:cs="Times New Roman"/>
          <w:bCs/>
          <w:color w:val="000000"/>
          <w:sz w:val="24"/>
          <w:szCs w:val="24"/>
          <w:lang w:val="en-US"/>
        </w:rPr>
        <w:t>D</w:t>
      </w:r>
      <w:r w:rsidRPr="00E27827">
        <w:rPr>
          <w:rFonts w:ascii="Times New Roman" w:eastAsia="Calibri" w:hAnsi="Times New Roman" w:cs="Times New Roman"/>
          <w:bCs/>
          <w:color w:val="000000"/>
          <w:sz w:val="24"/>
          <w:szCs w:val="24"/>
        </w:rPr>
        <w:t>-триггер (</w:t>
      </w:r>
      <w:r w:rsidRPr="00E27827">
        <w:rPr>
          <w:rFonts w:ascii="Times New Roman" w:eastAsia="Calibri" w:hAnsi="Times New Roman" w:cs="Times New Roman"/>
          <w:bCs/>
          <w:i/>
          <w:color w:val="000000"/>
          <w:sz w:val="24"/>
          <w:szCs w:val="24"/>
        </w:rPr>
        <w:t>а</w:t>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noProof/>
          <w:color w:val="000000"/>
          <w:sz w:val="24"/>
          <w:szCs w:val="24"/>
        </w:rPr>
        <w:t xml:space="preserve"> и его временные диаграммы (</w:t>
      </w:r>
      <w:r w:rsidRPr="00E27827">
        <w:rPr>
          <w:rFonts w:ascii="Times New Roman" w:eastAsia="Calibri" w:hAnsi="Times New Roman" w:cs="Times New Roman"/>
          <w:bCs/>
          <w:i/>
          <w:noProof/>
          <w:color w:val="000000"/>
          <w:sz w:val="24"/>
          <w:szCs w:val="24"/>
        </w:rPr>
        <w:t>б</w:t>
      </w:r>
      <w:r w:rsidRPr="00E27827">
        <w:rPr>
          <w:rFonts w:ascii="Times New Roman" w:eastAsia="Calibri" w:hAnsi="Times New Roman" w:cs="Times New Roman"/>
          <w:bCs/>
          <w:noProof/>
          <w:color w:val="000000"/>
          <w:sz w:val="24"/>
          <w:szCs w:val="24"/>
        </w:rPr>
        <w:t>)</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 xml:space="preserve">Двухтактные триггеры могут работать: </w:t>
      </w:r>
      <w:r w:rsidRPr="00E27827">
        <w:rPr>
          <w:rFonts w:ascii="Times New Roman" w:eastAsia="Calibri" w:hAnsi="Times New Roman" w:cs="Times New Roman"/>
          <w:i/>
          <w:color w:val="000000"/>
          <w:sz w:val="28"/>
        </w:rPr>
        <w:t>по переднему фронту</w:t>
      </w:r>
      <w:r w:rsidRPr="00E27827">
        <w:rPr>
          <w:rFonts w:ascii="Times New Roman" w:eastAsia="Calibri" w:hAnsi="Times New Roman" w:cs="Times New Roman"/>
          <w:color w:val="000000"/>
          <w:sz w:val="28"/>
        </w:rPr>
        <w:t xml:space="preserve"> или </w:t>
      </w:r>
      <w:r w:rsidRPr="00E27827">
        <w:rPr>
          <w:rFonts w:ascii="Times New Roman" w:eastAsia="Calibri" w:hAnsi="Times New Roman" w:cs="Times New Roman"/>
          <w:i/>
          <w:color w:val="000000"/>
          <w:sz w:val="28"/>
        </w:rPr>
        <w:t>по заднему фронту</w:t>
      </w:r>
      <w:r w:rsidRPr="00E27827">
        <w:rPr>
          <w:rFonts w:ascii="Times New Roman" w:eastAsia="Calibri" w:hAnsi="Times New Roman" w:cs="Times New Roman"/>
          <w:color w:val="000000"/>
          <w:sz w:val="28"/>
        </w:rPr>
        <w:t>. Тактовые входы таких триггеров на УГО обозначаются косой чертой (рис. 3.37).</w:t>
      </w:r>
    </w:p>
    <w:p w:rsidR="00E27827" w:rsidRPr="00E27827" w:rsidRDefault="00E27827" w:rsidP="00E27827">
      <w:pPr>
        <w:keepNext/>
        <w:spacing w:after="0"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i/>
          <w:noProof/>
          <w:color w:val="000000"/>
          <w:sz w:val="28"/>
          <w:lang w:eastAsia="ru-RU"/>
        </w:rPr>
        <w:drawing>
          <wp:inline distT="0" distB="0" distL="0" distR="0" wp14:anchorId="5F6FC92A" wp14:editId="5E8534BC">
            <wp:extent cx="3413051" cy="1137684"/>
            <wp:effectExtent l="19050" t="0" r="0" b="0"/>
            <wp:docPr id="27" name="Рисунок 65" descr="Фронты.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Фронты.png"/>
                    <pic:cNvPicPr/>
                  </pic:nvPicPr>
                  <pic:blipFill>
                    <a:blip r:embed="rId36" cstate="print"/>
                    <a:stretch>
                      <a:fillRect/>
                    </a:stretch>
                  </pic:blipFill>
                  <pic:spPr>
                    <a:xfrm>
                      <a:off x="0" y="0"/>
                      <a:ext cx="3414473" cy="1138158"/>
                    </a:xfrm>
                    <a:prstGeom prst="rect">
                      <a:avLst/>
                    </a:prstGeom>
                  </pic:spPr>
                </pic:pic>
              </a:graphicData>
            </a:graphic>
          </wp:inline>
        </w:drawing>
      </w:r>
    </w:p>
    <w:p w:rsidR="00E27827" w:rsidRPr="00E27827" w:rsidRDefault="00E27827" w:rsidP="00E27827">
      <w:pPr>
        <w:spacing w:after="0" w:line="252" w:lineRule="auto"/>
        <w:jc w:val="center"/>
        <w:rPr>
          <w:rFonts w:ascii="Times New Roman" w:eastAsia="Calibri" w:hAnsi="Times New Roman" w:cs="Times New Roman"/>
          <w:b/>
          <w:bCs/>
          <w:color w:val="000000"/>
          <w:sz w:val="24"/>
          <w:szCs w:val="24"/>
        </w:rPr>
      </w:pPr>
    </w:p>
    <w:p w:rsidR="00E27827" w:rsidRPr="00E27827" w:rsidRDefault="00E27827" w:rsidP="00E27827">
      <w:pPr>
        <w:spacing w:after="0" w:line="252" w:lineRule="auto"/>
        <w:jc w:val="center"/>
        <w:rPr>
          <w:rFonts w:ascii="Times New Roman" w:eastAsia="Calibri" w:hAnsi="Times New Roman" w:cs="Times New Roman"/>
          <w:bCs/>
          <w:color w:val="000000"/>
          <w:sz w:val="24"/>
          <w:szCs w:val="24"/>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37</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xml:space="preserve">. </w:t>
      </w:r>
      <w:r w:rsidRPr="00E27827">
        <w:rPr>
          <w:rFonts w:ascii="Times New Roman" w:eastAsia="Calibri" w:hAnsi="Times New Roman" w:cs="Times New Roman"/>
          <w:bCs/>
          <w:color w:val="000000"/>
          <w:sz w:val="24"/>
          <w:szCs w:val="24"/>
          <w:lang w:val="en-US"/>
        </w:rPr>
        <w:t>D</w:t>
      </w:r>
      <w:r w:rsidRPr="00E27827">
        <w:rPr>
          <w:rFonts w:ascii="Times New Roman" w:eastAsia="Calibri" w:hAnsi="Times New Roman" w:cs="Times New Roman"/>
          <w:bCs/>
          <w:color w:val="000000"/>
          <w:sz w:val="24"/>
          <w:szCs w:val="24"/>
        </w:rPr>
        <w:t xml:space="preserve">-триггер, срабатывающий по переднему (слева) и </w:t>
      </w:r>
      <w:r w:rsidRPr="00E27827">
        <w:rPr>
          <w:rFonts w:ascii="Times New Roman" w:eastAsia="Calibri" w:hAnsi="Times New Roman" w:cs="Times New Roman"/>
          <w:bCs/>
          <w:color w:val="000000"/>
          <w:sz w:val="24"/>
          <w:szCs w:val="24"/>
        </w:rPr>
        <w:br/>
        <w:t>по заднему (справа) фронту тактового импульса</w:t>
      </w:r>
    </w:p>
    <w:p w:rsidR="00E27827" w:rsidRPr="00E27827" w:rsidRDefault="00E27827" w:rsidP="00E27827">
      <w:pPr>
        <w:spacing w:after="0" w:line="240" w:lineRule="auto"/>
        <w:ind w:firstLine="709"/>
        <w:jc w:val="both"/>
        <w:rPr>
          <w:rFonts w:ascii="Times New Roman" w:eastAsia="Calibri" w:hAnsi="Times New Roman" w:cs="Times New Roman"/>
          <w:sz w:val="28"/>
        </w:rPr>
      </w:pPr>
    </w:p>
    <w:p w:rsidR="00E27827" w:rsidRPr="00E27827" w:rsidRDefault="00E27827" w:rsidP="00E27827">
      <w:pPr>
        <w:keepNext/>
        <w:keepLines/>
        <w:numPr>
          <w:ilvl w:val="3"/>
          <w:numId w:val="46"/>
        </w:numPr>
        <w:tabs>
          <w:tab w:val="left" w:pos="993"/>
        </w:tabs>
        <w:spacing w:before="200" w:after="120" w:line="252" w:lineRule="auto"/>
        <w:jc w:val="center"/>
        <w:outlineLvl w:val="3"/>
        <w:rPr>
          <w:rFonts w:ascii="Times New Roman" w:eastAsia="Times New Roman" w:hAnsi="Times New Roman" w:cs="Times New Roman"/>
          <w:b/>
          <w:bCs/>
          <w:iCs/>
          <w:color w:val="000000"/>
          <w:sz w:val="28"/>
        </w:rPr>
      </w:pPr>
      <w:r w:rsidRPr="00E27827">
        <w:rPr>
          <w:rFonts w:ascii="Times New Roman" w:eastAsia="Times New Roman" w:hAnsi="Times New Roman" w:cs="Times New Roman"/>
          <w:b/>
          <w:bCs/>
          <w:iCs/>
          <w:color w:val="000000"/>
          <w:sz w:val="28"/>
        </w:rPr>
        <w:t xml:space="preserve">Регистры </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i/>
          <w:color w:val="000000"/>
          <w:sz w:val="28"/>
        </w:rPr>
        <w:t>Регистрами</w:t>
      </w:r>
      <w:r w:rsidRPr="00E27827">
        <w:rPr>
          <w:rFonts w:ascii="Times New Roman" w:eastAsia="Calibri" w:hAnsi="Times New Roman" w:cs="Times New Roman"/>
          <w:color w:val="000000"/>
          <w:sz w:val="28"/>
        </w:rPr>
        <w:t xml:space="preserve"> называются многоразрядные цифровые запоминающие устройства, предназначенные для приёма, хранения, преобразования и передачи информации.</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 xml:space="preserve">Основу регистра составляют </w:t>
      </w:r>
      <w:hyperlink r:id="rId37" w:anchor="trigger" w:history="1">
        <w:r w:rsidRPr="00E27827">
          <w:rPr>
            <w:rFonts w:ascii="Times New Roman" w:eastAsia="Calibri" w:hAnsi="Times New Roman" w:cs="Times New Roman"/>
            <w:color w:val="000000"/>
            <w:sz w:val="28"/>
          </w:rPr>
          <w:t>триггеры</w:t>
        </w:r>
      </w:hyperlink>
      <w:r w:rsidRPr="00E27827">
        <w:rPr>
          <w:rFonts w:ascii="Times New Roman" w:eastAsia="Calibri" w:hAnsi="Times New Roman" w:cs="Times New Roman"/>
          <w:color w:val="000000"/>
          <w:sz w:val="28"/>
        </w:rPr>
        <w:t xml:space="preserve">. Обычно используются </w:t>
      </w:r>
      <w:hyperlink r:id="rId38" w:anchor="dtrigger" w:history="1">
        <w:r w:rsidRPr="00E27827">
          <w:rPr>
            <w:rFonts w:ascii="Times New Roman" w:eastAsia="Calibri" w:hAnsi="Times New Roman" w:cs="Times New Roman"/>
            <w:i/>
            <w:color w:val="000000"/>
            <w:sz w:val="28"/>
          </w:rPr>
          <w:t>D</w:t>
        </w:r>
        <w:r w:rsidRPr="00E27827">
          <w:rPr>
            <w:rFonts w:ascii="Times New Roman" w:eastAsia="Calibri" w:hAnsi="Times New Roman" w:cs="Times New Roman"/>
            <w:color w:val="000000"/>
            <w:sz w:val="28"/>
          </w:rPr>
          <w:t>-триг</w:t>
        </w:r>
        <w:r w:rsidRPr="00E27827">
          <w:rPr>
            <w:rFonts w:ascii="Times New Roman" w:eastAsia="Calibri" w:hAnsi="Times New Roman" w:cs="Times New Roman"/>
            <w:color w:val="000000"/>
            <w:sz w:val="28"/>
          </w:rPr>
          <w:softHyphen/>
          <w:t>геры</w:t>
        </w:r>
      </w:hyperlink>
      <w:r w:rsidRPr="00E27827">
        <w:rPr>
          <w:rFonts w:ascii="Times New Roman" w:eastAsia="Calibri" w:hAnsi="Times New Roman" w:cs="Times New Roman"/>
          <w:color w:val="000000"/>
          <w:sz w:val="28"/>
        </w:rPr>
        <w:t xml:space="preserve">, как наиболее удобные для записи и хранения информации. Чаще всего используются </w:t>
      </w:r>
      <w:hyperlink r:id="rId39" w:anchor="tdtrigger" w:history="1">
        <w:r w:rsidRPr="00E27827">
          <w:rPr>
            <w:rFonts w:ascii="Times New Roman" w:eastAsia="Calibri" w:hAnsi="Times New Roman" w:cs="Times New Roman"/>
            <w:color w:val="000000"/>
            <w:sz w:val="28"/>
          </w:rPr>
          <w:t xml:space="preserve">двухтактные </w:t>
        </w:r>
        <w:r w:rsidRPr="00E27827">
          <w:rPr>
            <w:rFonts w:ascii="Times New Roman" w:eastAsia="Calibri" w:hAnsi="Times New Roman" w:cs="Times New Roman"/>
            <w:i/>
            <w:color w:val="000000"/>
            <w:sz w:val="28"/>
          </w:rPr>
          <w:t>D</w:t>
        </w:r>
        <w:r w:rsidRPr="00E27827">
          <w:rPr>
            <w:rFonts w:ascii="Times New Roman" w:eastAsia="Calibri" w:hAnsi="Times New Roman" w:cs="Times New Roman"/>
            <w:color w:val="000000"/>
            <w:sz w:val="28"/>
          </w:rPr>
          <w:t>-триггеры</w:t>
        </w:r>
      </w:hyperlink>
      <w:r w:rsidRPr="00E27827">
        <w:rPr>
          <w:rFonts w:ascii="Times New Roman" w:eastAsia="Calibri" w:hAnsi="Times New Roman" w:cs="Times New Roman"/>
          <w:color w:val="000000"/>
          <w:sz w:val="28"/>
        </w:rPr>
        <w:t xml:space="preserve">, в которые запоминание осуществляется по фронту тактового импульса, гораздо реже – </w:t>
      </w:r>
      <w:r w:rsidRPr="00E27827">
        <w:rPr>
          <w:rFonts w:ascii="Times New Roman" w:eastAsia="Calibri" w:hAnsi="Times New Roman" w:cs="Times New Roman"/>
          <w:i/>
          <w:color w:val="000000"/>
          <w:sz w:val="28"/>
        </w:rPr>
        <w:t>RS</w:t>
      </w:r>
      <w:r w:rsidRPr="00E27827">
        <w:rPr>
          <w:rFonts w:ascii="Times New Roman" w:eastAsia="Calibri" w:hAnsi="Times New Roman" w:cs="Times New Roman"/>
          <w:color w:val="000000"/>
          <w:sz w:val="28"/>
        </w:rPr>
        <w:t>-триггеры.</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 xml:space="preserve">Регистры делятся на </w:t>
      </w:r>
      <w:r w:rsidRPr="00E27827">
        <w:rPr>
          <w:rFonts w:ascii="Times New Roman" w:eastAsia="Calibri" w:hAnsi="Times New Roman" w:cs="Times New Roman"/>
          <w:i/>
          <w:color w:val="000000"/>
          <w:sz w:val="28"/>
        </w:rPr>
        <w:t>параллельные</w:t>
      </w:r>
      <w:r w:rsidRPr="00E27827">
        <w:rPr>
          <w:rFonts w:ascii="Times New Roman" w:eastAsia="Calibri" w:hAnsi="Times New Roman" w:cs="Times New Roman"/>
          <w:color w:val="000000"/>
          <w:sz w:val="28"/>
        </w:rPr>
        <w:t xml:space="preserve">, </w:t>
      </w:r>
      <w:r w:rsidRPr="00E27827">
        <w:rPr>
          <w:rFonts w:ascii="Times New Roman" w:eastAsia="Calibri" w:hAnsi="Times New Roman" w:cs="Times New Roman"/>
          <w:i/>
          <w:color w:val="000000"/>
          <w:sz w:val="28"/>
        </w:rPr>
        <w:t>последовательные</w:t>
      </w:r>
      <w:r w:rsidRPr="00E27827">
        <w:rPr>
          <w:rFonts w:ascii="Times New Roman" w:eastAsia="Calibri" w:hAnsi="Times New Roman" w:cs="Times New Roman"/>
          <w:color w:val="000000"/>
          <w:sz w:val="28"/>
        </w:rPr>
        <w:t xml:space="preserve"> и </w:t>
      </w:r>
      <w:r w:rsidRPr="00E27827">
        <w:rPr>
          <w:rFonts w:ascii="Times New Roman" w:eastAsia="Calibri" w:hAnsi="Times New Roman" w:cs="Times New Roman"/>
          <w:i/>
          <w:color w:val="000000"/>
          <w:sz w:val="28"/>
        </w:rPr>
        <w:t>параллельно-последовательные</w:t>
      </w:r>
      <w:r w:rsidRPr="00E27827">
        <w:rPr>
          <w:rFonts w:ascii="Times New Roman" w:eastAsia="Calibri" w:hAnsi="Times New Roman" w:cs="Times New Roman"/>
          <w:color w:val="000000"/>
          <w:sz w:val="28"/>
        </w:rPr>
        <w:t>.</w:t>
      </w:r>
    </w:p>
    <w:tbl>
      <w:tblPr>
        <w:tblStyle w:val="TableGrid1"/>
        <w:tblpPr w:leftFromText="180" w:rightFromText="180" w:vertAnchor="text" w:horzAnchor="margin" w:tblpY="97"/>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02"/>
      </w:tblGrid>
      <w:tr w:rsidR="00E27827" w:rsidRPr="00E27827" w:rsidTr="00543866">
        <w:trPr>
          <w:trHeight w:val="3545"/>
        </w:trPr>
        <w:tc>
          <w:tcPr>
            <w:tcW w:w="2802" w:type="dxa"/>
            <w:vAlign w:val="center"/>
          </w:tcPr>
          <w:p w:rsidR="00E27827" w:rsidRPr="00E27827" w:rsidRDefault="00E27827" w:rsidP="00E27827">
            <w:pPr>
              <w:keepNext/>
              <w:spacing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noProof/>
                <w:color w:val="000000"/>
                <w:sz w:val="28"/>
                <w:lang w:eastAsia="ru-RU"/>
              </w:rPr>
              <w:drawing>
                <wp:inline distT="0" distB="0" distL="0" distR="0" wp14:anchorId="4DADAC34" wp14:editId="1AB4296D">
                  <wp:extent cx="1122121" cy="1568266"/>
                  <wp:effectExtent l="19050" t="0" r="1829" b="0"/>
                  <wp:docPr id="28" name="Рисунок 67" descr="Reg pa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g par.png"/>
                          <pic:cNvPicPr/>
                        </pic:nvPicPr>
                        <pic:blipFill>
                          <a:blip r:embed="rId40" cstate="print"/>
                          <a:stretch>
                            <a:fillRect/>
                          </a:stretch>
                        </pic:blipFill>
                        <pic:spPr>
                          <a:xfrm>
                            <a:off x="0" y="0"/>
                            <a:ext cx="1124550" cy="1571661"/>
                          </a:xfrm>
                          <a:prstGeom prst="rect">
                            <a:avLst/>
                          </a:prstGeom>
                        </pic:spPr>
                      </pic:pic>
                    </a:graphicData>
                  </a:graphic>
                </wp:inline>
              </w:drawing>
            </w:r>
          </w:p>
          <w:p w:rsidR="00E27827" w:rsidRPr="00E27827" w:rsidRDefault="00E27827" w:rsidP="00E27827">
            <w:pPr>
              <w:spacing w:line="252" w:lineRule="auto"/>
              <w:jc w:val="center"/>
              <w:rPr>
                <w:rFonts w:ascii="Times New Roman" w:eastAsia="Calibri" w:hAnsi="Times New Roman" w:cs="Times New Roman"/>
                <w:b/>
                <w:bCs/>
                <w:color w:val="000000"/>
                <w:sz w:val="24"/>
                <w:szCs w:val="24"/>
              </w:rPr>
            </w:pPr>
          </w:p>
          <w:p w:rsidR="00E27827" w:rsidRPr="00E27827" w:rsidRDefault="00E27827" w:rsidP="00E27827">
            <w:pPr>
              <w:spacing w:line="252" w:lineRule="auto"/>
              <w:jc w:val="center"/>
              <w:rPr>
                <w:rFonts w:ascii="Times New Roman" w:eastAsia="Calibri" w:hAnsi="Times New Roman" w:cs="Times New Roman"/>
                <w:bCs/>
                <w:color w:val="000000"/>
                <w:sz w:val="24"/>
                <w:szCs w:val="24"/>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38</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Параллельный регистр</w:t>
            </w:r>
          </w:p>
        </w:tc>
      </w:tr>
    </w:tbl>
    <w:p w:rsidR="00E27827" w:rsidRPr="00E27827" w:rsidRDefault="00E27827" w:rsidP="00E27827">
      <w:pPr>
        <w:spacing w:after="0" w:line="252" w:lineRule="auto"/>
        <w:ind w:firstLine="709"/>
        <w:jc w:val="both"/>
        <w:rPr>
          <w:rFonts w:ascii="Arial" w:eastAsia="Calibri" w:hAnsi="Arial" w:cs="Arial"/>
          <w:color w:val="000000"/>
          <w:sz w:val="28"/>
        </w:rPr>
      </w:pPr>
      <w:r w:rsidRPr="00E27827">
        <w:rPr>
          <w:rFonts w:ascii="Times New Roman" w:eastAsia="Calibri" w:hAnsi="Times New Roman" w:cs="Times New Roman"/>
          <w:b/>
          <w:color w:val="000000"/>
          <w:sz w:val="28"/>
        </w:rPr>
        <w:t>Параллельные регистры.</w:t>
      </w:r>
      <w:r w:rsidRPr="00E27827">
        <w:rPr>
          <w:rFonts w:ascii="Times New Roman" w:eastAsia="Calibri" w:hAnsi="Times New Roman" w:cs="Times New Roman"/>
          <w:color w:val="000000"/>
          <w:sz w:val="28"/>
        </w:rPr>
        <w:t xml:space="preserve"> Параллельный </w:t>
      </w:r>
      <w:r w:rsidRPr="00E27827">
        <w:rPr>
          <w:rFonts w:ascii="Times New Roman" w:eastAsia="Calibri" w:hAnsi="Times New Roman" w:cs="Times New Roman"/>
          <w:i/>
          <w:color w:val="000000"/>
          <w:sz w:val="28"/>
        </w:rPr>
        <w:t>n</w:t>
      </w:r>
      <w:r w:rsidRPr="00E27827">
        <w:rPr>
          <w:rFonts w:ascii="Times New Roman" w:eastAsia="Calibri" w:hAnsi="Times New Roman" w:cs="Times New Roman"/>
          <w:color w:val="000000"/>
          <w:sz w:val="28"/>
        </w:rPr>
        <w:t>-раз</w:t>
      </w:r>
      <w:r w:rsidRPr="00E27827">
        <w:rPr>
          <w:rFonts w:ascii="Times New Roman" w:eastAsia="Calibri" w:hAnsi="Times New Roman" w:cs="Times New Roman"/>
          <w:color w:val="000000"/>
          <w:sz w:val="28"/>
        </w:rPr>
        <w:softHyphen/>
        <w:t xml:space="preserve">рядный регистр представляет собой </w:t>
      </w:r>
      <w:r w:rsidRPr="00E27827">
        <w:rPr>
          <w:rFonts w:ascii="Times New Roman" w:eastAsia="Calibri" w:hAnsi="Times New Roman" w:cs="Times New Roman"/>
          <w:i/>
          <w:iCs/>
          <w:color w:val="000000"/>
          <w:sz w:val="28"/>
          <w:szCs w:val="28"/>
        </w:rPr>
        <w:t>n</w:t>
      </w:r>
      <w:r w:rsidRPr="00E27827">
        <w:rPr>
          <w:rFonts w:ascii="Times New Roman" w:eastAsia="Calibri" w:hAnsi="Times New Roman" w:cs="Times New Roman"/>
          <w:color w:val="000000"/>
          <w:sz w:val="28"/>
        </w:rPr>
        <w:t xml:space="preserve"> триггеров, на информационные входы которых подается </w:t>
      </w:r>
      <w:r w:rsidRPr="00E27827">
        <w:rPr>
          <w:rFonts w:ascii="Times New Roman" w:eastAsia="Calibri" w:hAnsi="Times New Roman" w:cs="Times New Roman"/>
          <w:i/>
          <w:color w:val="000000"/>
          <w:sz w:val="28"/>
        </w:rPr>
        <w:t>n</w:t>
      </w:r>
      <w:r w:rsidRPr="00E27827">
        <w:rPr>
          <w:rFonts w:ascii="Times New Roman" w:eastAsia="Calibri" w:hAnsi="Times New Roman" w:cs="Times New Roman"/>
          <w:color w:val="000000"/>
          <w:sz w:val="28"/>
        </w:rPr>
        <w:t xml:space="preserve">-разрядный двоичный код, который необходимо запомнить, а на объединенные тактовые </w:t>
      </w:r>
      <w:r w:rsidRPr="00E27827">
        <w:rPr>
          <w:rFonts w:ascii="Times New Roman" w:eastAsia="Calibri" w:hAnsi="Times New Roman" w:cs="Times New Roman"/>
          <w:i/>
          <w:color w:val="000000"/>
          <w:sz w:val="28"/>
        </w:rPr>
        <w:t>C</w:t>
      </w:r>
      <w:r w:rsidRPr="00E27827">
        <w:rPr>
          <w:rFonts w:ascii="Times New Roman" w:eastAsia="Calibri" w:hAnsi="Times New Roman" w:cs="Times New Roman"/>
          <w:color w:val="000000"/>
          <w:sz w:val="28"/>
        </w:rPr>
        <w:t xml:space="preserve">-входы подаётся тактовый импульс, по переднему фронту которого осуществляется запоминание (рис. 3.38). В регистре может быть дополнительный вход R сброса регистра в нулевое состояние. </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b/>
          <w:color w:val="000000"/>
          <w:sz w:val="28"/>
        </w:rPr>
        <w:t xml:space="preserve">Последовательные регистры. </w:t>
      </w:r>
      <w:r w:rsidRPr="00E27827">
        <w:rPr>
          <w:rFonts w:ascii="Times New Roman" w:eastAsia="Calibri" w:hAnsi="Times New Roman" w:cs="Times New Roman"/>
          <w:color w:val="000000"/>
          <w:sz w:val="28"/>
        </w:rPr>
        <w:t>Последовательные регистры работают с последовательным кодом, разряды которого разделены во времени на интервалы, равные периоду следования тактового импульса T. Такой способ представления информации широко используется при передаче информации между цифровыми устройствами, что позволяет экономить количество проводов, по которым передаётся информация. Недостатком является значительное время передачи информации.</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 xml:space="preserve">Различают </w:t>
      </w:r>
      <w:r w:rsidRPr="00E27827">
        <w:rPr>
          <w:rFonts w:ascii="Times New Roman" w:eastAsia="Calibri" w:hAnsi="Times New Roman" w:cs="Times New Roman"/>
          <w:i/>
          <w:color w:val="000000"/>
          <w:sz w:val="28"/>
        </w:rPr>
        <w:t>регистры прямого сдвига</w:t>
      </w:r>
      <w:r w:rsidRPr="00E27827">
        <w:rPr>
          <w:rFonts w:ascii="Times New Roman" w:eastAsia="Calibri" w:hAnsi="Times New Roman" w:cs="Times New Roman"/>
          <w:color w:val="000000"/>
          <w:sz w:val="28"/>
        </w:rPr>
        <w:t xml:space="preserve"> и </w:t>
      </w:r>
      <w:r w:rsidRPr="00E27827">
        <w:rPr>
          <w:rFonts w:ascii="Times New Roman" w:eastAsia="Calibri" w:hAnsi="Times New Roman" w:cs="Times New Roman"/>
          <w:i/>
          <w:color w:val="000000"/>
          <w:sz w:val="28"/>
        </w:rPr>
        <w:t>реверсивные регистры</w:t>
      </w:r>
      <w:r w:rsidRPr="00E27827">
        <w:rPr>
          <w:rFonts w:ascii="Times New Roman" w:eastAsia="Calibri" w:hAnsi="Times New Roman" w:cs="Times New Roman"/>
          <w:color w:val="000000"/>
          <w:sz w:val="28"/>
        </w:rPr>
        <w:t xml:space="preserve">. Регистры прямого сдвига осуществляют приём (передачу) информации, сдвигая её в регистре на 1 разряд вправо при приходе одного тактового импульса. Для полного приёма (передачи) информации требуется </w:t>
      </w:r>
      <w:r w:rsidRPr="00E27827">
        <w:rPr>
          <w:rFonts w:ascii="Times New Roman" w:eastAsia="Calibri" w:hAnsi="Times New Roman" w:cs="Times New Roman"/>
          <w:i/>
          <w:color w:val="000000"/>
          <w:sz w:val="28"/>
        </w:rPr>
        <w:t>n</w:t>
      </w:r>
      <w:r w:rsidRPr="00E27827">
        <w:rPr>
          <w:rFonts w:ascii="Times New Roman" w:eastAsia="Calibri" w:hAnsi="Times New Roman" w:cs="Times New Roman"/>
          <w:color w:val="000000"/>
          <w:sz w:val="28"/>
        </w:rPr>
        <w:t xml:space="preserve"> тактов. Регистр представляет собой </w:t>
      </w:r>
      <w:r w:rsidRPr="00E27827">
        <w:rPr>
          <w:rFonts w:ascii="Times New Roman" w:eastAsia="Calibri" w:hAnsi="Times New Roman" w:cs="Times New Roman"/>
          <w:i/>
          <w:color w:val="000000"/>
          <w:sz w:val="28"/>
        </w:rPr>
        <w:t>n</w:t>
      </w:r>
      <w:r w:rsidRPr="00E27827">
        <w:rPr>
          <w:rFonts w:ascii="Times New Roman" w:eastAsia="Calibri" w:hAnsi="Times New Roman" w:cs="Times New Roman"/>
          <w:color w:val="000000"/>
          <w:sz w:val="28"/>
        </w:rPr>
        <w:t xml:space="preserve"> последовательно соединённых D-триггеров, тактовые входы которых объединены. Имеется один информационный вход </w:t>
      </w:r>
      <w:r w:rsidRPr="00E27827">
        <w:rPr>
          <w:rFonts w:ascii="Times New Roman" w:eastAsia="Calibri" w:hAnsi="Times New Roman" w:cs="Times New Roman"/>
          <w:i/>
          <w:color w:val="000000"/>
          <w:sz w:val="28"/>
        </w:rPr>
        <w:t>I</w:t>
      </w:r>
      <w:r w:rsidRPr="00E27827">
        <w:rPr>
          <w:rFonts w:ascii="Times New Roman" w:eastAsia="Calibri" w:hAnsi="Times New Roman" w:cs="Times New Roman"/>
          <w:color w:val="000000"/>
          <w:sz w:val="28"/>
        </w:rPr>
        <w:t xml:space="preserve"> для приёма информации (рис. 3.39). Вход R позволять сбросить все триггеры регистра одновременно.</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 xml:space="preserve">Реверсивный сдвиговый регистр позволяет осуществить сдвиг информации внутри регистра как вправо, так и влево. Это может потребоваться для преобразования последующего кода. Например, если первоначально следовал старший разряд кода, то после преобразования первым будет преобразован младший разряд кода. Для организации реверсивного режима между входами и выходами триггеров включаются одноразрядные </w:t>
      </w:r>
      <w:hyperlink r:id="rId41" w:anchor="mux" w:history="1">
        <w:r w:rsidRPr="00E27827">
          <w:rPr>
            <w:rFonts w:ascii="Times New Roman" w:eastAsia="Calibri" w:hAnsi="Times New Roman" w:cs="Times New Roman"/>
            <w:color w:val="000000"/>
            <w:sz w:val="28"/>
          </w:rPr>
          <w:t>мультиплексоры</w:t>
        </w:r>
      </w:hyperlink>
      <w:r w:rsidRPr="00E27827">
        <w:rPr>
          <w:rFonts w:ascii="Times New Roman" w:eastAsia="Calibri" w:hAnsi="Times New Roman" w:cs="Times New Roman"/>
          <w:color w:val="000000"/>
          <w:sz w:val="28"/>
        </w:rPr>
        <w:t xml:space="preserve"> с двумя информационными входами (рис. 3.40).</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p>
    <w:p w:rsidR="00E27827" w:rsidRPr="00E27827" w:rsidRDefault="00E27827" w:rsidP="00E27827">
      <w:pPr>
        <w:keepNext/>
        <w:spacing w:after="0"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noProof/>
          <w:color w:val="000000"/>
          <w:sz w:val="28"/>
          <w:lang w:eastAsia="ru-RU"/>
        </w:rPr>
        <w:drawing>
          <wp:inline distT="0" distB="0" distL="0" distR="0" wp14:anchorId="2AE56D1F" wp14:editId="3E980213">
            <wp:extent cx="2708248" cy="1147441"/>
            <wp:effectExtent l="19050" t="0" r="0" b="0"/>
            <wp:docPr id="29" name="Рисунок 68" descr="Reg pos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g posl.png"/>
                    <pic:cNvPicPr/>
                  </pic:nvPicPr>
                  <pic:blipFill>
                    <a:blip r:embed="rId42" cstate="print"/>
                    <a:stretch>
                      <a:fillRect/>
                    </a:stretch>
                  </pic:blipFill>
                  <pic:spPr>
                    <a:xfrm>
                      <a:off x="0" y="0"/>
                      <a:ext cx="2706010" cy="1146493"/>
                    </a:xfrm>
                    <a:prstGeom prst="rect">
                      <a:avLst/>
                    </a:prstGeom>
                  </pic:spPr>
                </pic:pic>
              </a:graphicData>
            </a:graphic>
          </wp:inline>
        </w:drawing>
      </w:r>
    </w:p>
    <w:p w:rsidR="00E27827" w:rsidRPr="00E27827" w:rsidRDefault="00E27827" w:rsidP="00E27827">
      <w:pPr>
        <w:spacing w:after="240" w:line="252" w:lineRule="auto"/>
        <w:jc w:val="center"/>
        <w:rPr>
          <w:rFonts w:ascii="Times New Roman" w:eastAsia="Calibri" w:hAnsi="Times New Roman" w:cs="Times New Roman"/>
          <w:bCs/>
          <w:color w:val="000000"/>
          <w:sz w:val="24"/>
          <w:szCs w:val="24"/>
        </w:rPr>
      </w:pPr>
    </w:p>
    <w:p w:rsidR="00E27827" w:rsidRPr="00E27827" w:rsidRDefault="00E27827" w:rsidP="00E27827">
      <w:pPr>
        <w:spacing w:after="240" w:line="252" w:lineRule="auto"/>
        <w:jc w:val="center"/>
        <w:rPr>
          <w:rFonts w:ascii="Times New Roman" w:eastAsia="Calibri" w:hAnsi="Times New Roman" w:cs="Times New Roman"/>
          <w:bCs/>
          <w:color w:val="000000"/>
          <w:sz w:val="24"/>
          <w:szCs w:val="24"/>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39</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Последовательный регистр прямого сдвига</w:t>
      </w:r>
    </w:p>
    <w:p w:rsidR="00E27827" w:rsidRPr="00E27827" w:rsidRDefault="00E27827" w:rsidP="00E27827">
      <w:pPr>
        <w:keepNext/>
        <w:spacing w:after="0"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noProof/>
          <w:color w:val="000000"/>
          <w:sz w:val="28"/>
          <w:lang w:eastAsia="ru-RU"/>
        </w:rPr>
        <w:drawing>
          <wp:inline distT="0" distB="0" distL="0" distR="0" wp14:anchorId="443F49B0" wp14:editId="4AFACCDD">
            <wp:extent cx="5061834" cy="1496153"/>
            <wp:effectExtent l="19050" t="0" r="5466" b="0"/>
            <wp:docPr id="30" name="Рисунок 69" descr="Reg re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g rev.png"/>
                    <pic:cNvPicPr/>
                  </pic:nvPicPr>
                  <pic:blipFill>
                    <a:blip r:embed="rId43" cstate="print"/>
                    <a:stretch>
                      <a:fillRect/>
                    </a:stretch>
                  </pic:blipFill>
                  <pic:spPr>
                    <a:xfrm>
                      <a:off x="0" y="0"/>
                      <a:ext cx="5062838" cy="1496450"/>
                    </a:xfrm>
                    <a:prstGeom prst="rect">
                      <a:avLst/>
                    </a:prstGeom>
                  </pic:spPr>
                </pic:pic>
              </a:graphicData>
            </a:graphic>
          </wp:inline>
        </w:drawing>
      </w:r>
    </w:p>
    <w:p w:rsidR="00E27827" w:rsidRPr="00E27827" w:rsidRDefault="00E27827" w:rsidP="00E27827">
      <w:pPr>
        <w:spacing w:after="0" w:line="252" w:lineRule="auto"/>
        <w:jc w:val="center"/>
        <w:rPr>
          <w:rFonts w:ascii="Times New Roman" w:eastAsia="Calibri" w:hAnsi="Times New Roman" w:cs="Times New Roman"/>
          <w:bCs/>
          <w:color w:val="000000"/>
          <w:sz w:val="24"/>
          <w:szCs w:val="24"/>
        </w:rPr>
      </w:pPr>
    </w:p>
    <w:p w:rsidR="00E27827" w:rsidRPr="00E27827" w:rsidRDefault="00E27827" w:rsidP="00E27827">
      <w:pPr>
        <w:spacing w:after="0" w:line="252" w:lineRule="auto"/>
        <w:jc w:val="center"/>
        <w:rPr>
          <w:rFonts w:ascii="Times New Roman" w:eastAsia="Calibri" w:hAnsi="Times New Roman" w:cs="Times New Roman"/>
          <w:bCs/>
          <w:color w:val="000000"/>
          <w:sz w:val="24"/>
          <w:szCs w:val="24"/>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40</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Реверсивный регистр</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Вход V управляет направлением сдвига информации. При V = 0 к выходу мультиплексора подключён вход I1 и схема преобразуется в схему со сдвигом информации вправо. При V = 1 к входам мультиплексора подключён вход I2. При этом выход последующего триггера подключается к информационному входу предыдущего, и таким образом при приходе тактовых импульсов осуществляется сдвиг информации влево.</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b/>
          <w:color w:val="000000"/>
          <w:sz w:val="28"/>
        </w:rPr>
        <w:t xml:space="preserve">Параллельно-последовательные регистры. </w:t>
      </w:r>
      <w:r w:rsidRPr="00E27827">
        <w:rPr>
          <w:rFonts w:ascii="Times New Roman" w:eastAsia="Calibri" w:hAnsi="Times New Roman" w:cs="Times New Roman"/>
          <w:color w:val="000000"/>
          <w:sz w:val="28"/>
        </w:rPr>
        <w:t>Такие регистры служат для преобразования информации с последовательного кода в параллельный или наоборот, а также могут выполнять функции как последовательных, так и параллельных регистров.</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Для организации одновременного наличия двух режимов (параллельного и последовательного) чаще пользуются более простым схемотехническим решением – между триггерами включают одноразрядный мультиплексор (рис. 3.41).</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p>
    <w:p w:rsidR="00E27827" w:rsidRPr="00E27827" w:rsidRDefault="00E27827" w:rsidP="00E27827">
      <w:pPr>
        <w:keepNext/>
        <w:spacing w:after="0"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noProof/>
          <w:color w:val="000000"/>
          <w:sz w:val="28"/>
          <w:lang w:eastAsia="ru-RU"/>
        </w:rPr>
        <w:drawing>
          <wp:inline distT="0" distB="0" distL="0" distR="0" wp14:anchorId="1EA36DA1" wp14:editId="7EB17B59">
            <wp:extent cx="5133396" cy="1521654"/>
            <wp:effectExtent l="19050" t="0" r="0" b="0"/>
            <wp:docPr id="31" name="Рисунок 83" descr="Reg pos pa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g pos par.png"/>
                    <pic:cNvPicPr/>
                  </pic:nvPicPr>
                  <pic:blipFill>
                    <a:blip r:embed="rId44" cstate="print"/>
                    <a:stretch>
                      <a:fillRect/>
                    </a:stretch>
                  </pic:blipFill>
                  <pic:spPr>
                    <a:xfrm>
                      <a:off x="0" y="0"/>
                      <a:ext cx="5143552" cy="1524664"/>
                    </a:xfrm>
                    <a:prstGeom prst="rect">
                      <a:avLst/>
                    </a:prstGeom>
                  </pic:spPr>
                </pic:pic>
              </a:graphicData>
            </a:graphic>
          </wp:inline>
        </w:drawing>
      </w:r>
    </w:p>
    <w:p w:rsidR="00E27827" w:rsidRPr="00E27827" w:rsidRDefault="00E27827" w:rsidP="00E27827">
      <w:pPr>
        <w:spacing w:after="0" w:line="252" w:lineRule="auto"/>
        <w:jc w:val="center"/>
        <w:rPr>
          <w:rFonts w:ascii="Times New Roman" w:eastAsia="Calibri" w:hAnsi="Times New Roman" w:cs="Times New Roman"/>
          <w:bCs/>
          <w:color w:val="000000"/>
          <w:sz w:val="24"/>
          <w:szCs w:val="24"/>
        </w:rPr>
      </w:pPr>
    </w:p>
    <w:p w:rsidR="00E27827" w:rsidRPr="00E27827" w:rsidRDefault="00E27827" w:rsidP="00E27827">
      <w:pPr>
        <w:spacing w:after="0" w:line="252" w:lineRule="auto"/>
        <w:jc w:val="center"/>
        <w:rPr>
          <w:rFonts w:ascii="Times New Roman" w:eastAsia="Calibri" w:hAnsi="Times New Roman" w:cs="Times New Roman"/>
          <w:bCs/>
          <w:color w:val="000000"/>
          <w:sz w:val="24"/>
          <w:szCs w:val="24"/>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41</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Параллельно-последовательный регистр</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При V = 0 организуется режим параллельного регистра. При этом в мультиплексорах к выходам подключены входы I1, на которые подаётся параллельный код. В момент прихода тактового импульса этот код записывается в регистр. При V = 1 организуется последовательный режим работы со сдвигом информации вправо. В мультиплексорах к выходам подключены входы I2, через которые осуществляется последовательный режим работы. Для организации в этом регистре реверсивного сдвигового режима необходимо между выходами мультиплексора и информационным входом триггера в каждом разряде подключить ещё один одноразрядный мультиплексор (рис. 3.42).</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p>
    <w:p w:rsidR="00E27827" w:rsidRPr="00E27827" w:rsidRDefault="00E27827" w:rsidP="00E27827">
      <w:pPr>
        <w:keepNext/>
        <w:spacing w:after="0"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noProof/>
          <w:color w:val="000000"/>
          <w:sz w:val="28"/>
          <w:lang w:eastAsia="ru-RU"/>
        </w:rPr>
        <w:drawing>
          <wp:inline distT="0" distB="0" distL="0" distR="0" wp14:anchorId="6CCD6515" wp14:editId="1EABD02A">
            <wp:extent cx="5670197" cy="1765005"/>
            <wp:effectExtent l="19050" t="0" r="6703" b="0"/>
            <wp:docPr id="32" name="Рисунок 84" descr="Reg pos par re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g pos par rev.png"/>
                    <pic:cNvPicPr/>
                  </pic:nvPicPr>
                  <pic:blipFill>
                    <a:blip r:embed="rId45" cstate="print"/>
                    <a:stretch>
                      <a:fillRect/>
                    </a:stretch>
                  </pic:blipFill>
                  <pic:spPr>
                    <a:xfrm>
                      <a:off x="0" y="0"/>
                      <a:ext cx="5674002" cy="1766189"/>
                    </a:xfrm>
                    <a:prstGeom prst="rect">
                      <a:avLst/>
                    </a:prstGeom>
                  </pic:spPr>
                </pic:pic>
              </a:graphicData>
            </a:graphic>
          </wp:inline>
        </w:drawing>
      </w:r>
    </w:p>
    <w:p w:rsidR="00E27827" w:rsidRPr="00E27827" w:rsidRDefault="00E27827" w:rsidP="00E27827">
      <w:pPr>
        <w:spacing w:after="0" w:line="252" w:lineRule="auto"/>
        <w:jc w:val="center"/>
        <w:rPr>
          <w:rFonts w:ascii="Times New Roman" w:eastAsia="Calibri" w:hAnsi="Times New Roman" w:cs="Times New Roman"/>
          <w:bCs/>
          <w:color w:val="000000"/>
          <w:sz w:val="24"/>
          <w:szCs w:val="24"/>
        </w:rPr>
      </w:pPr>
    </w:p>
    <w:p w:rsidR="00E27827" w:rsidRPr="00E27827" w:rsidRDefault="00E27827" w:rsidP="00E27827">
      <w:pPr>
        <w:spacing w:after="0" w:line="252" w:lineRule="auto"/>
        <w:jc w:val="center"/>
        <w:rPr>
          <w:rFonts w:ascii="Times New Roman" w:eastAsia="Calibri" w:hAnsi="Times New Roman" w:cs="Times New Roman"/>
          <w:bCs/>
          <w:color w:val="000000"/>
          <w:sz w:val="24"/>
          <w:szCs w:val="24"/>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42</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Параллельно-последовательный реверсивный регистр</w:t>
      </w:r>
    </w:p>
    <w:p w:rsidR="00E27827" w:rsidRPr="00E27827" w:rsidRDefault="00E27827" w:rsidP="00E27827">
      <w:pPr>
        <w:spacing w:after="0" w:line="240" w:lineRule="auto"/>
        <w:ind w:firstLine="709"/>
        <w:jc w:val="both"/>
        <w:rPr>
          <w:rFonts w:ascii="Times New Roman" w:eastAsia="Calibri" w:hAnsi="Times New Roman" w:cs="Times New Roman"/>
          <w:sz w:val="28"/>
        </w:rPr>
      </w:pPr>
    </w:p>
    <w:p w:rsidR="00E27827" w:rsidRPr="00E27827" w:rsidRDefault="00E27827" w:rsidP="00E27827">
      <w:pPr>
        <w:keepNext/>
        <w:keepLines/>
        <w:numPr>
          <w:ilvl w:val="3"/>
          <w:numId w:val="46"/>
        </w:numPr>
        <w:spacing w:before="200" w:after="120" w:line="252" w:lineRule="auto"/>
        <w:ind w:left="993" w:hanging="993"/>
        <w:jc w:val="center"/>
        <w:outlineLvl w:val="3"/>
        <w:rPr>
          <w:rFonts w:ascii="Times New Roman" w:eastAsia="Times New Roman" w:hAnsi="Times New Roman" w:cs="Times New Roman"/>
          <w:b/>
          <w:bCs/>
          <w:iCs/>
          <w:color w:val="000000"/>
          <w:sz w:val="28"/>
          <w:lang w:val="en-US"/>
        </w:rPr>
      </w:pPr>
      <w:r w:rsidRPr="00E27827">
        <w:rPr>
          <w:rFonts w:ascii="Times New Roman" w:eastAsia="Times New Roman" w:hAnsi="Times New Roman" w:cs="Times New Roman"/>
          <w:b/>
          <w:bCs/>
          <w:iCs/>
          <w:color w:val="000000"/>
          <w:sz w:val="28"/>
        </w:rPr>
        <w:t>Память</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i/>
          <w:color w:val="000000"/>
          <w:sz w:val="28"/>
        </w:rPr>
        <w:t>Запоминающие устройства (ЗУ) или память</w:t>
      </w:r>
      <w:r w:rsidRPr="00E27827">
        <w:rPr>
          <w:rFonts w:ascii="Times New Roman" w:eastAsia="Calibri" w:hAnsi="Times New Roman" w:cs="Times New Roman"/>
          <w:color w:val="000000"/>
          <w:sz w:val="28"/>
        </w:rPr>
        <w:t xml:space="preserve"> предназначены для запоминания некоторого количества многоразрядных чисел и представляют собой такое же количество линейных регистров. Выбор линейного регистра осуществляется с помощью дешифратора, который обычно встроен в микросхему. Использование встроенных дешифраторов позволяет значительно сократить количество выводов микросхемы, так как для входов и выходов регистра используются одни и те же выводы микросхемы, подключаемые к разным регистрам через цифровые ключи, управляемые от дешифратора. Для удобства выбора линейного регистра используют матричный принцип дешифрирования управляющего входа. При этом накопитель из регистров организуют в виде таблицы, выбор нужного регистра осуществляется с помощью дешифраторов строк и столбцов (рис. 3.43).</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p>
    <w:p w:rsidR="00E27827" w:rsidRPr="00E27827" w:rsidRDefault="00E27827" w:rsidP="00E27827">
      <w:pPr>
        <w:keepNext/>
        <w:spacing w:after="0"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noProof/>
          <w:color w:val="000000"/>
          <w:sz w:val="28"/>
          <w:lang w:eastAsia="ru-RU"/>
        </w:rPr>
        <w:drawing>
          <wp:inline distT="0" distB="0" distL="0" distR="0" wp14:anchorId="4E46CDF6" wp14:editId="0D583BC0">
            <wp:extent cx="3517390" cy="2583712"/>
            <wp:effectExtent l="19050" t="0" r="6860" b="0"/>
            <wp:docPr id="33" name="Рисунок 85" descr="Me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png"/>
                    <pic:cNvPicPr/>
                  </pic:nvPicPr>
                  <pic:blipFill>
                    <a:blip r:embed="rId46" cstate="print"/>
                    <a:stretch>
                      <a:fillRect/>
                    </a:stretch>
                  </pic:blipFill>
                  <pic:spPr>
                    <a:xfrm>
                      <a:off x="0" y="0"/>
                      <a:ext cx="3525305" cy="2589526"/>
                    </a:xfrm>
                    <a:prstGeom prst="rect">
                      <a:avLst/>
                    </a:prstGeom>
                  </pic:spPr>
                </pic:pic>
              </a:graphicData>
            </a:graphic>
          </wp:inline>
        </w:drawing>
      </w:r>
    </w:p>
    <w:p w:rsidR="00E27827" w:rsidRPr="00E27827" w:rsidRDefault="00E27827" w:rsidP="00E27827">
      <w:pPr>
        <w:keepNext/>
        <w:spacing w:after="0" w:line="252" w:lineRule="auto"/>
        <w:jc w:val="center"/>
        <w:rPr>
          <w:rFonts w:ascii="Times New Roman" w:eastAsia="Calibri" w:hAnsi="Times New Roman" w:cs="Times New Roman"/>
          <w:color w:val="000000"/>
          <w:sz w:val="28"/>
        </w:rPr>
      </w:pPr>
    </w:p>
    <w:p w:rsidR="00E27827" w:rsidRPr="00E27827" w:rsidRDefault="00E27827" w:rsidP="00E27827">
      <w:pPr>
        <w:spacing w:after="0" w:line="252" w:lineRule="auto"/>
        <w:jc w:val="center"/>
        <w:rPr>
          <w:rFonts w:ascii="Times New Roman" w:eastAsia="Calibri" w:hAnsi="Times New Roman" w:cs="Times New Roman"/>
          <w:bCs/>
          <w:color w:val="000000"/>
          <w:sz w:val="24"/>
          <w:szCs w:val="24"/>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43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xml:space="preserve">. Структурная схема запоминающего устройства: </w:t>
      </w:r>
    </w:p>
    <w:p w:rsidR="00E27827" w:rsidRPr="00E27827" w:rsidRDefault="00E27827" w:rsidP="00E27827">
      <w:pPr>
        <w:spacing w:after="0" w:line="252" w:lineRule="auto"/>
        <w:jc w:val="center"/>
        <w:rPr>
          <w:rFonts w:ascii="Times New Roman" w:eastAsia="Calibri" w:hAnsi="Times New Roman" w:cs="Times New Roman"/>
          <w:bCs/>
          <w:color w:val="000000"/>
          <w:sz w:val="18"/>
          <w:szCs w:val="18"/>
        </w:rPr>
      </w:pPr>
      <w:r w:rsidRPr="00E27827">
        <w:rPr>
          <w:rFonts w:ascii="Times New Roman" w:eastAsia="Calibri" w:hAnsi="Times New Roman" w:cs="Times New Roman"/>
          <w:bCs/>
          <w:color w:val="000000"/>
          <w:sz w:val="24"/>
          <w:szCs w:val="24"/>
          <w:lang w:val="en-US"/>
        </w:rPr>
        <w:t>m</w:t>
      </w:r>
      <w:r w:rsidRPr="00E27827">
        <w:rPr>
          <w:rFonts w:ascii="Times New Roman" w:eastAsia="Calibri" w:hAnsi="Times New Roman" w:cs="Times New Roman"/>
          <w:bCs/>
          <w:color w:val="000000"/>
          <w:sz w:val="24"/>
          <w:szCs w:val="24"/>
        </w:rPr>
        <w:t xml:space="preserve"> – </w:t>
      </w:r>
      <w:proofErr w:type="gramStart"/>
      <w:r w:rsidRPr="00E27827">
        <w:rPr>
          <w:rFonts w:ascii="Times New Roman" w:eastAsia="Calibri" w:hAnsi="Times New Roman" w:cs="Times New Roman"/>
          <w:bCs/>
          <w:color w:val="000000"/>
          <w:sz w:val="24"/>
          <w:szCs w:val="24"/>
        </w:rPr>
        <w:t>количество</w:t>
      </w:r>
      <w:proofErr w:type="gramEnd"/>
      <w:r w:rsidRPr="00E27827">
        <w:rPr>
          <w:rFonts w:ascii="Times New Roman" w:eastAsia="Calibri" w:hAnsi="Times New Roman" w:cs="Times New Roman"/>
          <w:bCs/>
          <w:color w:val="000000"/>
          <w:sz w:val="24"/>
          <w:szCs w:val="24"/>
        </w:rPr>
        <w:t xml:space="preserve"> разрядов каждого числа; </w:t>
      </w:r>
      <w:r w:rsidRPr="00E27827">
        <w:rPr>
          <w:rFonts w:ascii="Times New Roman" w:eastAsia="Calibri" w:hAnsi="Times New Roman" w:cs="Times New Roman"/>
          <w:bCs/>
          <w:color w:val="000000"/>
          <w:sz w:val="24"/>
          <w:szCs w:val="24"/>
          <w:lang w:val="en-US"/>
        </w:rPr>
        <w:t>n</w:t>
      </w:r>
      <w:r w:rsidRPr="00E27827">
        <w:rPr>
          <w:rFonts w:ascii="Times New Roman" w:eastAsia="Calibri" w:hAnsi="Times New Roman" w:cs="Times New Roman"/>
          <w:bCs/>
          <w:color w:val="000000"/>
          <w:sz w:val="24"/>
          <w:szCs w:val="24"/>
        </w:rPr>
        <w:t xml:space="preserve"> – разрядность адресного кода</w:t>
      </w:r>
      <w:r w:rsidRPr="00E27827">
        <w:rPr>
          <w:rFonts w:ascii="Times New Roman" w:eastAsia="Calibri" w:hAnsi="Times New Roman" w:cs="Times New Roman"/>
          <w:bCs/>
          <w:color w:val="000000"/>
          <w:sz w:val="24"/>
          <w:szCs w:val="24"/>
        </w:rPr>
        <w:br/>
      </w:r>
      <w:bookmarkStart w:id="9" w:name="RAM"/>
      <w:bookmarkEnd w:id="9"/>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b/>
          <w:color w:val="000000"/>
          <w:sz w:val="28"/>
        </w:rPr>
        <w:t xml:space="preserve">Оперативное запоминающее устройство (ОЗУ). </w:t>
      </w:r>
      <w:r w:rsidRPr="00E27827">
        <w:rPr>
          <w:rFonts w:ascii="Times New Roman" w:eastAsia="Calibri" w:hAnsi="Times New Roman" w:cs="Times New Roman"/>
          <w:color w:val="000000"/>
          <w:sz w:val="28"/>
        </w:rPr>
        <w:t xml:space="preserve">ОЗУ используются для многократной перезаписи в них информации. ОЗУ бывают </w:t>
      </w:r>
      <w:r w:rsidRPr="00E27827">
        <w:rPr>
          <w:rFonts w:ascii="Times New Roman" w:eastAsia="Calibri" w:hAnsi="Times New Roman" w:cs="Times New Roman"/>
          <w:i/>
          <w:color w:val="000000"/>
          <w:sz w:val="28"/>
        </w:rPr>
        <w:t>статические</w:t>
      </w:r>
      <w:r w:rsidRPr="00E27827">
        <w:rPr>
          <w:rFonts w:ascii="Times New Roman" w:eastAsia="Calibri" w:hAnsi="Times New Roman" w:cs="Times New Roman"/>
          <w:color w:val="000000"/>
          <w:sz w:val="28"/>
        </w:rPr>
        <w:t xml:space="preserve"> и </w:t>
      </w:r>
      <w:r w:rsidRPr="00E27827">
        <w:rPr>
          <w:rFonts w:ascii="Times New Roman" w:eastAsia="Calibri" w:hAnsi="Times New Roman" w:cs="Times New Roman"/>
          <w:i/>
          <w:color w:val="000000"/>
          <w:sz w:val="28"/>
        </w:rPr>
        <w:t>динамические</w:t>
      </w:r>
      <w:r w:rsidRPr="00E27827">
        <w:rPr>
          <w:rFonts w:ascii="Times New Roman" w:eastAsia="Calibri" w:hAnsi="Times New Roman" w:cs="Times New Roman"/>
          <w:color w:val="000000"/>
          <w:sz w:val="28"/>
        </w:rPr>
        <w:t>. Статические строятся на основе триггеров, а в динамических в качестве запоминающих элементов (ЗЭ) используются ёмкости (конденсаторы), подключённые через полевой транзистор к шине данных, чтобы увеличить время разряда.</w:t>
      </w:r>
    </w:p>
    <w:tbl>
      <w:tblPr>
        <w:tblStyle w:val="TableGrid1"/>
        <w:tblpPr w:leftFromText="180" w:rightFromText="180" w:vertAnchor="text" w:horzAnchor="margin" w:tblpY="1417"/>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16"/>
      </w:tblGrid>
      <w:tr w:rsidR="00E27827" w:rsidRPr="00E27827" w:rsidTr="00543866">
        <w:trPr>
          <w:trHeight w:val="5104"/>
        </w:trPr>
        <w:tc>
          <w:tcPr>
            <w:tcW w:w="3816" w:type="dxa"/>
          </w:tcPr>
          <w:p w:rsidR="00E27827" w:rsidRPr="00E27827" w:rsidRDefault="00E27827" w:rsidP="00E27827">
            <w:pPr>
              <w:keepNext/>
              <w:spacing w:line="252" w:lineRule="auto"/>
              <w:jc w:val="both"/>
              <w:rPr>
                <w:rFonts w:ascii="Times New Roman" w:eastAsia="Calibri" w:hAnsi="Times New Roman" w:cs="Times New Roman"/>
                <w:color w:val="000000"/>
                <w:sz w:val="28"/>
              </w:rPr>
            </w:pPr>
          </w:p>
          <w:p w:rsidR="00E27827" w:rsidRPr="00E27827" w:rsidRDefault="00E27827" w:rsidP="00E27827">
            <w:pPr>
              <w:keepNext/>
              <w:spacing w:line="252" w:lineRule="auto"/>
              <w:jc w:val="both"/>
              <w:rPr>
                <w:rFonts w:ascii="Times New Roman" w:eastAsia="Calibri" w:hAnsi="Times New Roman" w:cs="Times New Roman"/>
                <w:color w:val="000000"/>
                <w:sz w:val="28"/>
              </w:rPr>
            </w:pPr>
            <w:r w:rsidRPr="00E27827">
              <w:rPr>
                <w:rFonts w:ascii="Times New Roman" w:eastAsia="Calibri" w:hAnsi="Times New Roman" w:cs="Times New Roman"/>
                <w:noProof/>
                <w:color w:val="000000"/>
                <w:sz w:val="28"/>
                <w:lang w:eastAsia="ru-RU"/>
              </w:rPr>
              <w:drawing>
                <wp:inline distT="0" distB="0" distL="0" distR="0" wp14:anchorId="67FA82E9" wp14:editId="107D0AC6">
                  <wp:extent cx="2263292" cy="2111280"/>
                  <wp:effectExtent l="19050" t="0" r="3658" b="0"/>
                  <wp:docPr id="34" name="Рисунок 87" descr="DD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DR.png"/>
                          <pic:cNvPicPr/>
                        </pic:nvPicPr>
                        <pic:blipFill>
                          <a:blip r:embed="rId47" cstate="print"/>
                          <a:stretch>
                            <a:fillRect/>
                          </a:stretch>
                        </pic:blipFill>
                        <pic:spPr>
                          <a:xfrm>
                            <a:off x="0" y="0"/>
                            <a:ext cx="2272367" cy="2119746"/>
                          </a:xfrm>
                          <a:prstGeom prst="rect">
                            <a:avLst/>
                          </a:prstGeom>
                        </pic:spPr>
                      </pic:pic>
                    </a:graphicData>
                  </a:graphic>
                </wp:inline>
              </w:drawing>
            </w:r>
          </w:p>
          <w:p w:rsidR="00E27827" w:rsidRPr="00E27827" w:rsidRDefault="00E27827" w:rsidP="00E27827">
            <w:pPr>
              <w:spacing w:line="252" w:lineRule="auto"/>
              <w:jc w:val="center"/>
              <w:rPr>
                <w:rFonts w:ascii="Times New Roman" w:eastAsia="Calibri" w:hAnsi="Times New Roman" w:cs="Times New Roman"/>
                <w:bCs/>
                <w:color w:val="000000"/>
                <w:sz w:val="24"/>
                <w:szCs w:val="24"/>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44</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Фрагмент структурной схемы динамического ОЗУ</w:t>
            </w:r>
          </w:p>
        </w:tc>
      </w:tr>
    </w:tbl>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Достоинством динамических ОЗУ является значительное сокращение транзисторов, используемых для построения запоминающих элементов. Недостатком динамических ОЗУ является наличие ёмкости, которая имеет свойства разряжаться с течением времени. Этот недостаток устраняется путём организации режима регенерации, т.е. восстановления напряжения на ёмкости через заданный интервал времени – обычно от 1 до 10 мкс.</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szCs w:val="24"/>
        </w:rPr>
      </w:pPr>
      <w:r w:rsidRPr="00E27827">
        <w:rPr>
          <w:rFonts w:ascii="Times New Roman" w:eastAsia="Calibri" w:hAnsi="Times New Roman" w:cs="Times New Roman"/>
          <w:color w:val="000000"/>
          <w:sz w:val="28"/>
          <w:szCs w:val="24"/>
        </w:rPr>
        <w:t xml:space="preserve">На рисунке 3.44, кроме </w:t>
      </w:r>
      <w:r w:rsidRPr="00E27827">
        <w:rPr>
          <w:rFonts w:ascii="Times New Roman" w:eastAsia="Calibri" w:hAnsi="Times New Roman" w:cs="Times New Roman"/>
          <w:bCs/>
          <w:caps/>
          <w:color w:val="000000"/>
          <w:sz w:val="28"/>
          <w:szCs w:val="24"/>
        </w:rPr>
        <w:t>ЗЭ</w:t>
      </w:r>
      <w:r w:rsidRPr="00E27827">
        <w:rPr>
          <w:rFonts w:ascii="Times New Roman" w:eastAsia="Calibri" w:hAnsi="Times New Roman" w:cs="Times New Roman"/>
          <w:color w:val="000000"/>
          <w:sz w:val="28"/>
          <w:szCs w:val="24"/>
        </w:rPr>
        <w:t>, упрощенно показаны цепи, необходимые для пояснения принципов записи-считывания информации. Запоминающий элемент включает конденсатор С</w:t>
      </w:r>
      <w:r w:rsidRPr="00E27827">
        <w:rPr>
          <w:rFonts w:ascii="Times New Roman" w:eastAsia="Calibri" w:hAnsi="Times New Roman" w:cs="Times New Roman"/>
          <w:color w:val="000000"/>
          <w:sz w:val="28"/>
          <w:szCs w:val="24"/>
          <w:vertAlign w:val="subscript"/>
        </w:rPr>
        <w:t>П</w:t>
      </w:r>
      <w:r w:rsidRPr="00E27827">
        <w:rPr>
          <w:rFonts w:ascii="Times New Roman" w:eastAsia="Calibri" w:hAnsi="Times New Roman" w:cs="Times New Roman"/>
          <w:color w:val="000000"/>
          <w:sz w:val="28"/>
          <w:szCs w:val="24"/>
        </w:rPr>
        <w:t xml:space="preserve"> и транзисторный ключ VT1, подключающий этот конденсатор к шине данных (</w:t>
      </w:r>
      <w:r w:rsidRPr="00E27827">
        <w:rPr>
          <w:rFonts w:ascii="Times New Roman" w:eastAsia="Calibri" w:hAnsi="Times New Roman" w:cs="Times New Roman"/>
          <w:bCs/>
          <w:caps/>
          <w:color w:val="000000"/>
          <w:sz w:val="28"/>
          <w:szCs w:val="24"/>
        </w:rPr>
        <w:t>ШД</w:t>
      </w:r>
      <w:r w:rsidRPr="00E27827">
        <w:rPr>
          <w:rFonts w:ascii="Times New Roman" w:eastAsia="Calibri" w:hAnsi="Times New Roman" w:cs="Times New Roman"/>
          <w:color w:val="000000"/>
          <w:sz w:val="28"/>
          <w:szCs w:val="24"/>
        </w:rPr>
        <w:t>). Затвор транзистора VT1 подключен к выходу дешифратора адреса CS. Поэтому при появлении на данном выходе дешифратора напряжения высокого уровня транзистор VT1 открывается, подключая конденсатор С</w:t>
      </w:r>
      <w:r w:rsidRPr="00E27827">
        <w:rPr>
          <w:rFonts w:ascii="Times New Roman" w:eastAsia="Calibri" w:hAnsi="Times New Roman" w:cs="Times New Roman"/>
          <w:color w:val="000000"/>
          <w:sz w:val="28"/>
          <w:szCs w:val="24"/>
          <w:vertAlign w:val="subscript"/>
        </w:rPr>
        <w:t>П</w:t>
      </w:r>
      <w:r w:rsidRPr="00E27827">
        <w:rPr>
          <w:rFonts w:ascii="Times New Roman" w:eastAsia="Calibri" w:hAnsi="Times New Roman" w:cs="Times New Roman"/>
          <w:color w:val="000000"/>
          <w:sz w:val="28"/>
          <w:szCs w:val="24"/>
        </w:rPr>
        <w:t xml:space="preserve"> к </w:t>
      </w:r>
      <w:r w:rsidRPr="00E27827">
        <w:rPr>
          <w:rFonts w:ascii="Times New Roman" w:eastAsia="Calibri" w:hAnsi="Times New Roman" w:cs="Times New Roman"/>
          <w:bCs/>
          <w:caps/>
          <w:color w:val="000000"/>
          <w:sz w:val="28"/>
          <w:szCs w:val="24"/>
        </w:rPr>
        <w:t>ШД</w:t>
      </w:r>
      <w:r w:rsidRPr="00E27827">
        <w:rPr>
          <w:rFonts w:ascii="Times New Roman" w:eastAsia="Calibri" w:hAnsi="Times New Roman" w:cs="Times New Roman"/>
          <w:color w:val="000000"/>
          <w:sz w:val="28"/>
          <w:szCs w:val="24"/>
        </w:rPr>
        <w:t>. В этом случае в зависимости от режима работы можно либо считать информацию, либо записать новую.</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szCs w:val="24"/>
        </w:rPr>
      </w:pPr>
      <w:r w:rsidRPr="00E27827">
        <w:rPr>
          <w:rFonts w:ascii="Times New Roman" w:eastAsia="Calibri" w:hAnsi="Times New Roman" w:cs="Times New Roman"/>
          <w:color w:val="000000"/>
          <w:sz w:val="28"/>
          <w:szCs w:val="24"/>
        </w:rPr>
        <w:t xml:space="preserve">К </w:t>
      </w:r>
      <w:r w:rsidRPr="00E27827">
        <w:rPr>
          <w:rFonts w:ascii="Times New Roman" w:eastAsia="Calibri" w:hAnsi="Times New Roman" w:cs="Times New Roman"/>
          <w:bCs/>
          <w:caps/>
          <w:color w:val="000000"/>
          <w:sz w:val="28"/>
          <w:szCs w:val="24"/>
        </w:rPr>
        <w:t>ШД</w:t>
      </w:r>
      <w:r w:rsidRPr="00E27827">
        <w:rPr>
          <w:rFonts w:ascii="Times New Roman" w:eastAsia="Calibri" w:hAnsi="Times New Roman" w:cs="Times New Roman"/>
          <w:color w:val="000000"/>
          <w:sz w:val="28"/>
          <w:szCs w:val="24"/>
        </w:rPr>
        <w:t xml:space="preserve"> подключен затвор транзистора VT2, выполняющего роль усилителя считывания. После подключения нужного конденсатора к </w:t>
      </w:r>
      <w:r w:rsidRPr="00E27827">
        <w:rPr>
          <w:rFonts w:ascii="Times New Roman" w:eastAsia="Calibri" w:hAnsi="Times New Roman" w:cs="Times New Roman"/>
          <w:bCs/>
          <w:caps/>
          <w:color w:val="000000"/>
          <w:sz w:val="28"/>
          <w:szCs w:val="24"/>
        </w:rPr>
        <w:t>ШД</w:t>
      </w:r>
      <w:r w:rsidRPr="00E27827">
        <w:rPr>
          <w:rFonts w:ascii="Times New Roman" w:eastAsia="Calibri" w:hAnsi="Times New Roman" w:cs="Times New Roman"/>
          <w:color w:val="000000"/>
          <w:sz w:val="28"/>
          <w:szCs w:val="24"/>
        </w:rPr>
        <w:t xml:space="preserve"> с выхода усилителя снимается напряжение, пропорциональное исходному напряжению на конденсаторе С</w:t>
      </w:r>
      <w:r w:rsidRPr="00E27827">
        <w:rPr>
          <w:rFonts w:ascii="Times New Roman" w:eastAsia="Calibri" w:hAnsi="Times New Roman" w:cs="Times New Roman"/>
          <w:color w:val="000000"/>
          <w:sz w:val="28"/>
          <w:szCs w:val="24"/>
          <w:vertAlign w:val="subscript"/>
        </w:rPr>
        <w:t>П</w:t>
      </w:r>
      <w:r w:rsidRPr="00E27827">
        <w:rPr>
          <w:rFonts w:ascii="Times New Roman" w:eastAsia="Calibri" w:hAnsi="Times New Roman" w:cs="Times New Roman"/>
          <w:color w:val="000000"/>
          <w:sz w:val="28"/>
          <w:szCs w:val="24"/>
        </w:rPr>
        <w:t xml:space="preserve">. </w:t>
      </w:r>
      <w:r w:rsidRPr="00E27827">
        <w:rPr>
          <w:rFonts w:ascii="Times New Roman" w:eastAsia="Calibri" w:hAnsi="Times New Roman" w:cs="Times New Roman"/>
          <w:bCs/>
          <w:caps/>
          <w:color w:val="000000"/>
          <w:sz w:val="28"/>
          <w:szCs w:val="24"/>
        </w:rPr>
        <w:t>ШД</w:t>
      </w:r>
      <w:r w:rsidRPr="00E27827">
        <w:rPr>
          <w:rFonts w:ascii="Times New Roman" w:eastAsia="Calibri" w:hAnsi="Times New Roman" w:cs="Times New Roman"/>
          <w:color w:val="000000"/>
          <w:sz w:val="28"/>
          <w:szCs w:val="24"/>
        </w:rPr>
        <w:t xml:space="preserve"> имеет большую собственную емкость С</w:t>
      </w:r>
      <w:r w:rsidRPr="00E27827">
        <w:rPr>
          <w:rFonts w:ascii="Times New Roman" w:eastAsia="Calibri" w:hAnsi="Times New Roman" w:cs="Times New Roman"/>
          <w:color w:val="000000"/>
          <w:sz w:val="28"/>
          <w:szCs w:val="24"/>
          <w:vertAlign w:val="subscript"/>
        </w:rPr>
        <w:t>Ш</w:t>
      </w:r>
      <w:r w:rsidRPr="00E27827">
        <w:rPr>
          <w:rFonts w:ascii="Times New Roman" w:eastAsia="Calibri" w:hAnsi="Times New Roman" w:cs="Times New Roman"/>
          <w:color w:val="000000"/>
          <w:sz w:val="28"/>
          <w:szCs w:val="24"/>
        </w:rPr>
        <w:t>. Как правило, выполняется условие С</w:t>
      </w:r>
      <w:r w:rsidRPr="00E27827">
        <w:rPr>
          <w:rFonts w:ascii="Times New Roman" w:eastAsia="Calibri" w:hAnsi="Times New Roman" w:cs="Times New Roman"/>
          <w:color w:val="000000"/>
          <w:sz w:val="28"/>
          <w:szCs w:val="24"/>
          <w:vertAlign w:val="subscript"/>
        </w:rPr>
        <w:t xml:space="preserve">Ш </w:t>
      </w:r>
      <w:r w:rsidRPr="00E27827">
        <w:rPr>
          <w:rFonts w:ascii="Times New Roman" w:eastAsia="Calibri" w:hAnsi="Times New Roman" w:cs="Times New Roman"/>
          <w:color w:val="000000"/>
          <w:sz w:val="28"/>
          <w:szCs w:val="24"/>
        </w:rPr>
        <w:t>&gt; С</w:t>
      </w:r>
      <w:r w:rsidRPr="00E27827">
        <w:rPr>
          <w:rFonts w:ascii="Times New Roman" w:eastAsia="Calibri" w:hAnsi="Times New Roman" w:cs="Times New Roman"/>
          <w:color w:val="000000"/>
          <w:sz w:val="28"/>
          <w:szCs w:val="24"/>
          <w:vertAlign w:val="subscript"/>
        </w:rPr>
        <w:t>П</w:t>
      </w:r>
      <w:r w:rsidRPr="00E27827">
        <w:rPr>
          <w:rFonts w:ascii="Times New Roman" w:eastAsia="Calibri" w:hAnsi="Times New Roman" w:cs="Times New Roman"/>
          <w:color w:val="000000"/>
          <w:sz w:val="28"/>
          <w:szCs w:val="24"/>
        </w:rPr>
        <w:t xml:space="preserve">. Подключение к </w:t>
      </w:r>
      <w:r w:rsidRPr="00E27827">
        <w:rPr>
          <w:rFonts w:ascii="Times New Roman" w:eastAsia="Calibri" w:hAnsi="Times New Roman" w:cs="Times New Roman"/>
          <w:bCs/>
          <w:caps/>
          <w:color w:val="000000"/>
          <w:sz w:val="28"/>
          <w:szCs w:val="24"/>
        </w:rPr>
        <w:t>ШД</w:t>
      </w:r>
      <w:r w:rsidRPr="00E27827">
        <w:rPr>
          <w:rFonts w:ascii="Times New Roman" w:eastAsia="Calibri" w:hAnsi="Times New Roman" w:cs="Times New Roman"/>
          <w:color w:val="000000"/>
          <w:sz w:val="28"/>
          <w:szCs w:val="24"/>
        </w:rPr>
        <w:t xml:space="preserve"> конденсатора малой емкости за счет перераспределения зарядов емкостей С</w:t>
      </w:r>
      <w:r w:rsidRPr="00E27827">
        <w:rPr>
          <w:rFonts w:ascii="Times New Roman" w:eastAsia="Calibri" w:hAnsi="Times New Roman" w:cs="Times New Roman"/>
          <w:color w:val="000000"/>
          <w:sz w:val="28"/>
          <w:szCs w:val="24"/>
          <w:vertAlign w:val="subscript"/>
        </w:rPr>
        <w:t>Ш</w:t>
      </w:r>
      <w:r w:rsidRPr="00E27827">
        <w:rPr>
          <w:rFonts w:ascii="Times New Roman" w:eastAsia="Calibri" w:hAnsi="Times New Roman" w:cs="Times New Roman"/>
          <w:color w:val="000000"/>
          <w:sz w:val="28"/>
          <w:szCs w:val="24"/>
        </w:rPr>
        <w:t xml:space="preserve"> и С</w:t>
      </w:r>
      <w:r w:rsidRPr="00E27827">
        <w:rPr>
          <w:rFonts w:ascii="Times New Roman" w:eastAsia="Calibri" w:hAnsi="Times New Roman" w:cs="Times New Roman"/>
          <w:color w:val="000000"/>
          <w:sz w:val="28"/>
          <w:szCs w:val="24"/>
          <w:vertAlign w:val="subscript"/>
        </w:rPr>
        <w:t>П</w:t>
      </w:r>
      <w:r w:rsidRPr="00E27827">
        <w:rPr>
          <w:rFonts w:ascii="Times New Roman" w:eastAsia="Calibri" w:hAnsi="Times New Roman" w:cs="Times New Roman"/>
          <w:color w:val="000000"/>
          <w:sz w:val="28"/>
          <w:szCs w:val="24"/>
        </w:rPr>
        <w:t xml:space="preserve"> незначительно изменяет ее потенциал. Для распознания этого изменения необходимо очень точно знать исходное напряжение шины, которое в процессе работы может принимать произвольное значение. Поэтому процесс считывания информации предполагает следующую последовательность действий:</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lang w:eastAsia="ru-RU"/>
        </w:rPr>
      </w:pPr>
      <w:r w:rsidRPr="00E27827">
        <w:rPr>
          <w:rFonts w:ascii="Times New Roman" w:eastAsia="Calibri" w:hAnsi="Times New Roman" w:cs="Times New Roman"/>
          <w:color w:val="000000"/>
          <w:sz w:val="28"/>
          <w:lang w:eastAsia="ru-RU"/>
        </w:rPr>
        <w:t xml:space="preserve">– непосредственно перед считыванием информации фиксируют уровень напряжения </w:t>
      </w:r>
      <w:r w:rsidRPr="00E27827">
        <w:rPr>
          <w:rFonts w:ascii="Times New Roman" w:eastAsia="Calibri" w:hAnsi="Times New Roman" w:cs="Times New Roman"/>
          <w:bCs/>
          <w:caps/>
          <w:color w:val="000000"/>
          <w:sz w:val="28"/>
          <w:lang w:eastAsia="ru-RU"/>
        </w:rPr>
        <w:t>ШД</w:t>
      </w:r>
      <w:r w:rsidRPr="00E27827">
        <w:rPr>
          <w:rFonts w:ascii="Times New Roman" w:eastAsia="Calibri" w:hAnsi="Times New Roman" w:cs="Times New Roman"/>
          <w:color w:val="000000"/>
          <w:sz w:val="28"/>
          <w:lang w:eastAsia="ru-RU"/>
        </w:rPr>
        <w:t>, для чего при помощи ключа VT3 емкость С</w:t>
      </w:r>
      <w:r w:rsidRPr="00E27827">
        <w:rPr>
          <w:rFonts w:ascii="Times New Roman" w:eastAsia="Calibri" w:hAnsi="Times New Roman" w:cs="Times New Roman"/>
          <w:color w:val="000000"/>
          <w:sz w:val="28"/>
          <w:vertAlign w:val="subscript"/>
          <w:lang w:eastAsia="ru-RU"/>
        </w:rPr>
        <w:t>Ш</w:t>
      </w:r>
      <w:r w:rsidRPr="00E27827">
        <w:rPr>
          <w:rFonts w:ascii="Times New Roman" w:eastAsia="Calibri" w:hAnsi="Times New Roman" w:cs="Times New Roman"/>
          <w:color w:val="000000"/>
          <w:sz w:val="28"/>
          <w:lang w:eastAsia="ru-RU"/>
        </w:rPr>
        <w:t xml:space="preserve"> заряжают до напряжения питания; </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lang w:eastAsia="ru-RU"/>
        </w:rPr>
      </w:pPr>
      <w:r w:rsidRPr="00E27827">
        <w:rPr>
          <w:rFonts w:ascii="Times New Roman" w:eastAsia="Calibri" w:hAnsi="Times New Roman" w:cs="Times New Roman"/>
          <w:color w:val="000000"/>
          <w:sz w:val="28"/>
          <w:lang w:eastAsia="ru-RU"/>
        </w:rPr>
        <w:t>– на нужный запоминающий элемент подают сигнал выборки CS; С</w:t>
      </w:r>
      <w:r w:rsidRPr="00E27827">
        <w:rPr>
          <w:rFonts w:ascii="Times New Roman" w:eastAsia="Calibri" w:hAnsi="Times New Roman" w:cs="Times New Roman"/>
          <w:color w:val="000000"/>
          <w:sz w:val="28"/>
          <w:vertAlign w:val="subscript"/>
          <w:lang w:eastAsia="ru-RU"/>
        </w:rPr>
        <w:t>П</w:t>
      </w:r>
      <w:r w:rsidRPr="00E27827">
        <w:rPr>
          <w:rFonts w:ascii="Times New Roman" w:eastAsia="Calibri" w:hAnsi="Times New Roman" w:cs="Times New Roman"/>
          <w:color w:val="000000"/>
          <w:sz w:val="28"/>
          <w:lang w:eastAsia="ru-RU"/>
        </w:rPr>
        <w:t xml:space="preserve"> подключается к С</w:t>
      </w:r>
      <w:r w:rsidRPr="00E27827">
        <w:rPr>
          <w:rFonts w:ascii="Times New Roman" w:eastAsia="Calibri" w:hAnsi="Times New Roman" w:cs="Times New Roman"/>
          <w:color w:val="000000"/>
          <w:sz w:val="28"/>
          <w:vertAlign w:val="subscript"/>
          <w:lang w:eastAsia="ru-RU"/>
        </w:rPr>
        <w:t>Ш</w:t>
      </w:r>
      <w:r w:rsidRPr="00E27827">
        <w:rPr>
          <w:rFonts w:ascii="Times New Roman" w:eastAsia="Calibri" w:hAnsi="Times New Roman" w:cs="Times New Roman"/>
          <w:color w:val="000000"/>
          <w:sz w:val="28"/>
          <w:lang w:eastAsia="ru-RU"/>
        </w:rPr>
        <w:t xml:space="preserve">, что сопровождается перераспределением заряда и соответствующим изменением напряжения на </w:t>
      </w:r>
      <w:r w:rsidRPr="00E27827">
        <w:rPr>
          <w:rFonts w:ascii="Times New Roman" w:eastAsia="Calibri" w:hAnsi="Times New Roman" w:cs="Times New Roman"/>
          <w:bCs/>
          <w:caps/>
          <w:color w:val="000000"/>
          <w:sz w:val="28"/>
          <w:lang w:eastAsia="ru-RU"/>
        </w:rPr>
        <w:t>ШД</w:t>
      </w:r>
      <w:r w:rsidRPr="00E27827">
        <w:rPr>
          <w:rFonts w:ascii="Times New Roman" w:eastAsia="Calibri" w:hAnsi="Times New Roman" w:cs="Times New Roman"/>
          <w:color w:val="000000"/>
          <w:sz w:val="28"/>
          <w:lang w:eastAsia="ru-RU"/>
        </w:rPr>
        <w:t xml:space="preserve">; </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lang w:eastAsia="ru-RU"/>
        </w:rPr>
      </w:pPr>
      <w:r w:rsidRPr="00E27827">
        <w:rPr>
          <w:rFonts w:ascii="Times New Roman" w:eastAsia="Calibri" w:hAnsi="Times New Roman" w:cs="Times New Roman"/>
          <w:color w:val="000000"/>
          <w:sz w:val="28"/>
          <w:lang w:eastAsia="ru-RU"/>
        </w:rPr>
        <w:t>– с выхода усилителя считывают сигнал, пропорциональный заряду конденсатора выбранного запоминающего элемента.</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 xml:space="preserve">Считывание информации сопровождается ее разрушением. Запись информации выполняется с использованием транзисторов VT3 и VT4, которые по сигналу управления подключают </w:t>
      </w:r>
      <w:r w:rsidRPr="00E27827">
        <w:rPr>
          <w:rFonts w:ascii="Times New Roman" w:eastAsia="Calibri" w:hAnsi="Times New Roman" w:cs="Times New Roman"/>
          <w:bCs/>
          <w:caps/>
          <w:color w:val="000000"/>
          <w:sz w:val="28"/>
        </w:rPr>
        <w:t>ШД</w:t>
      </w:r>
      <w:r w:rsidRPr="00E27827">
        <w:rPr>
          <w:rFonts w:ascii="Times New Roman" w:eastAsia="Calibri" w:hAnsi="Times New Roman" w:cs="Times New Roman"/>
          <w:color w:val="000000"/>
          <w:sz w:val="28"/>
        </w:rPr>
        <w:t xml:space="preserve"> либо к источнику питания, либо к общей шине. При выборке нужного запоминающего элемента его конденсатор заряжается до напряжения </w:t>
      </w:r>
      <w:r w:rsidRPr="00E27827">
        <w:rPr>
          <w:rFonts w:ascii="Times New Roman" w:eastAsia="Calibri" w:hAnsi="Times New Roman" w:cs="Times New Roman"/>
          <w:bCs/>
          <w:caps/>
          <w:color w:val="000000"/>
          <w:sz w:val="28"/>
        </w:rPr>
        <w:t>ШД</w:t>
      </w:r>
      <w:r w:rsidRPr="00E27827">
        <w:rPr>
          <w:rFonts w:ascii="Times New Roman" w:eastAsia="Calibri" w:hAnsi="Times New Roman" w:cs="Times New Roman"/>
          <w:color w:val="000000"/>
          <w:sz w:val="28"/>
        </w:rPr>
        <w:t>.</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 xml:space="preserve">Реальная структура </w:t>
      </w:r>
      <w:r w:rsidRPr="00E27827">
        <w:rPr>
          <w:rFonts w:ascii="Times New Roman" w:eastAsia="Calibri" w:hAnsi="Times New Roman" w:cs="Times New Roman"/>
          <w:bCs/>
          <w:caps/>
          <w:color w:val="000000"/>
          <w:sz w:val="28"/>
        </w:rPr>
        <w:t>ИС</w:t>
      </w:r>
      <w:r w:rsidRPr="00E27827">
        <w:rPr>
          <w:rFonts w:ascii="Times New Roman" w:eastAsia="Calibri" w:hAnsi="Times New Roman" w:cs="Times New Roman"/>
          <w:color w:val="000000"/>
          <w:sz w:val="28"/>
        </w:rPr>
        <w:t xml:space="preserve"> динамического </w:t>
      </w:r>
      <w:r w:rsidRPr="00E27827">
        <w:rPr>
          <w:rFonts w:ascii="Times New Roman" w:eastAsia="Calibri" w:hAnsi="Times New Roman" w:cs="Times New Roman"/>
          <w:bCs/>
          <w:caps/>
          <w:color w:val="000000"/>
          <w:sz w:val="28"/>
        </w:rPr>
        <w:t>ОЗУ</w:t>
      </w:r>
      <w:r w:rsidRPr="00E27827">
        <w:rPr>
          <w:rFonts w:ascii="Times New Roman" w:eastAsia="Calibri" w:hAnsi="Times New Roman" w:cs="Times New Roman"/>
          <w:color w:val="000000"/>
          <w:sz w:val="28"/>
        </w:rPr>
        <w:t xml:space="preserve"> много сложнее показанного упрощенного варианта. Она содержит регистры и цепи управления процессами регенерации, а также дополнительную матрицу запоминающих элементов, использующуюся в качестве эталона. Для регенерации по сигналу с блока управления содержимое целой строки матрицы переписывается в регистр и обратно, за счет чего поддерживается требуемый уровень напряжения на конденсаторах памяти.</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bookmarkStart w:id="10" w:name="rom"/>
      <w:bookmarkEnd w:id="10"/>
      <w:r w:rsidRPr="00E27827">
        <w:rPr>
          <w:rFonts w:ascii="Times New Roman" w:eastAsia="Calibri" w:hAnsi="Times New Roman" w:cs="Times New Roman"/>
          <w:b/>
          <w:color w:val="000000"/>
          <w:sz w:val="28"/>
        </w:rPr>
        <w:t xml:space="preserve">Постоянные запоминающие устройства (ПЗУ). </w:t>
      </w:r>
      <w:r w:rsidRPr="00E27827">
        <w:rPr>
          <w:rFonts w:ascii="Times New Roman" w:eastAsia="Calibri" w:hAnsi="Times New Roman" w:cs="Times New Roman"/>
          <w:color w:val="000000"/>
          <w:sz w:val="28"/>
        </w:rPr>
        <w:t>ПЗУ предназначены для длительного хранения записанной в них информации без перезаписи. Они</w:t>
      </w:r>
      <w:r w:rsidRPr="00E27827">
        <w:rPr>
          <w:rFonts w:ascii="Arial" w:eastAsia="Calibri" w:hAnsi="Arial" w:cs="Arial"/>
          <w:color w:val="000000"/>
          <w:sz w:val="28"/>
        </w:rPr>
        <w:t xml:space="preserve"> </w:t>
      </w:r>
      <w:r w:rsidRPr="00E27827">
        <w:rPr>
          <w:rFonts w:ascii="Times New Roman" w:eastAsia="Calibri" w:hAnsi="Times New Roman" w:cs="Times New Roman"/>
          <w:color w:val="000000"/>
          <w:sz w:val="28"/>
        </w:rPr>
        <w:t>бывают масочные (информация в них записывается непосредственно в процессе их изготовления), с однократным программированием (обычно путём прожигания информации) и с многократным программированием (ультрафиолетовое или электрическое стирание информации).</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Особенностью ПЗУ</w:t>
      </w:r>
      <w:r w:rsidRPr="00E27827">
        <w:rPr>
          <w:rFonts w:ascii="Arial" w:eastAsia="Calibri" w:hAnsi="Arial" w:cs="Arial"/>
          <w:b/>
          <w:bCs/>
          <w:caps/>
          <w:color w:val="000000"/>
          <w:sz w:val="28"/>
        </w:rPr>
        <w:t xml:space="preserve"> </w:t>
      </w:r>
      <w:r w:rsidRPr="00E27827">
        <w:rPr>
          <w:rFonts w:ascii="Times New Roman" w:eastAsia="Calibri" w:hAnsi="Times New Roman" w:cs="Times New Roman"/>
          <w:color w:val="000000"/>
          <w:sz w:val="28"/>
        </w:rPr>
        <w:t>является отсутствие входов записи информации (программирование или прожигание осуществляется через выходы регистра, а в качестве запоминающих элементов обычно используют диоды или транзисторы в режиме инвертирующего повторителя).</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На рисунке 3.45 приведена схема простейшего ПЗУ с организацией 4x8. Она включает дешифратор с двумя адресными шинами, восемь балластных резисторов R</w:t>
      </w:r>
      <w:r w:rsidRPr="00E27827">
        <w:rPr>
          <w:rFonts w:ascii="Times New Roman" w:eastAsia="Calibri" w:hAnsi="Times New Roman" w:cs="Times New Roman"/>
          <w:color w:val="000000"/>
          <w:sz w:val="28"/>
          <w:vertAlign w:val="subscript"/>
        </w:rPr>
        <w:t>б1</w:t>
      </w:r>
      <w:r w:rsidRPr="00E27827">
        <w:rPr>
          <w:rFonts w:ascii="Times New Roman" w:eastAsia="Calibri" w:hAnsi="Times New Roman" w:cs="Times New Roman"/>
          <w:color w:val="000000"/>
          <w:sz w:val="28"/>
        </w:rPr>
        <w:t>-R</w:t>
      </w:r>
      <w:r w:rsidRPr="00E27827">
        <w:rPr>
          <w:rFonts w:ascii="Times New Roman" w:eastAsia="Calibri" w:hAnsi="Times New Roman" w:cs="Times New Roman"/>
          <w:color w:val="000000"/>
          <w:sz w:val="28"/>
          <w:vertAlign w:val="subscript"/>
        </w:rPr>
        <w:t>б8</w:t>
      </w:r>
      <w:r w:rsidRPr="00E27827">
        <w:rPr>
          <w:rFonts w:ascii="Times New Roman" w:eastAsia="Calibri" w:hAnsi="Times New Roman" w:cs="Times New Roman"/>
          <w:color w:val="000000"/>
          <w:sz w:val="28"/>
        </w:rPr>
        <w:t xml:space="preserve"> выходных шин и диоды, число которых равно числу логических 1, записанных в ПЗУ.</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p>
    <w:p w:rsidR="00E27827" w:rsidRPr="00E27827" w:rsidRDefault="00E27827" w:rsidP="00E27827">
      <w:pPr>
        <w:keepNext/>
        <w:spacing w:after="0"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noProof/>
          <w:color w:val="000000"/>
          <w:sz w:val="28"/>
          <w:szCs w:val="24"/>
          <w:lang w:eastAsia="ru-RU"/>
        </w:rPr>
        <w:drawing>
          <wp:inline distT="0" distB="0" distL="0" distR="0" wp14:anchorId="0DB2660F" wp14:editId="1001FE28">
            <wp:extent cx="3737808" cy="2231338"/>
            <wp:effectExtent l="19050" t="0" r="0" b="0"/>
            <wp:docPr id="35" name="Рисунок 90" descr="RO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M.png"/>
                    <pic:cNvPicPr/>
                  </pic:nvPicPr>
                  <pic:blipFill>
                    <a:blip r:embed="rId48" cstate="print"/>
                    <a:stretch>
                      <a:fillRect/>
                    </a:stretch>
                  </pic:blipFill>
                  <pic:spPr>
                    <a:xfrm>
                      <a:off x="0" y="0"/>
                      <a:ext cx="3738754" cy="2231903"/>
                    </a:xfrm>
                    <a:prstGeom prst="rect">
                      <a:avLst/>
                    </a:prstGeom>
                  </pic:spPr>
                </pic:pic>
              </a:graphicData>
            </a:graphic>
          </wp:inline>
        </w:drawing>
      </w:r>
    </w:p>
    <w:p w:rsidR="00E27827" w:rsidRPr="00E27827" w:rsidRDefault="00E27827" w:rsidP="00E27827">
      <w:pPr>
        <w:spacing w:after="0" w:line="252" w:lineRule="auto"/>
        <w:jc w:val="center"/>
        <w:rPr>
          <w:rFonts w:ascii="Times New Roman" w:eastAsia="Calibri" w:hAnsi="Times New Roman" w:cs="Times New Roman"/>
          <w:b/>
          <w:bCs/>
          <w:color w:val="000000"/>
          <w:sz w:val="24"/>
          <w:szCs w:val="24"/>
        </w:rPr>
      </w:pPr>
    </w:p>
    <w:p w:rsidR="00E27827" w:rsidRPr="00E27827" w:rsidRDefault="00E27827" w:rsidP="00E27827">
      <w:pPr>
        <w:spacing w:after="0" w:line="252" w:lineRule="auto"/>
        <w:jc w:val="center"/>
        <w:rPr>
          <w:rFonts w:ascii="Times New Roman" w:eastAsia="Calibri" w:hAnsi="Times New Roman" w:cs="Times New Roman"/>
          <w:bCs/>
          <w:color w:val="000000"/>
          <w:sz w:val="24"/>
          <w:szCs w:val="24"/>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45</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ПЗУ с организацией 4</w:t>
      </w:r>
      <w:r w:rsidRPr="00E27827">
        <w:rPr>
          <w:rFonts w:ascii="Times New Roman" w:eastAsia="Calibri" w:hAnsi="Times New Roman" w:cs="Times New Roman"/>
          <w:bCs/>
          <w:color w:val="000000"/>
          <w:sz w:val="24"/>
          <w:szCs w:val="24"/>
          <w:lang w:val="en-US"/>
        </w:rPr>
        <w:t>x</w:t>
      </w:r>
      <w:r w:rsidRPr="00E27827">
        <w:rPr>
          <w:rFonts w:ascii="Times New Roman" w:eastAsia="Calibri" w:hAnsi="Times New Roman" w:cs="Times New Roman"/>
          <w:bCs/>
          <w:color w:val="000000"/>
          <w:sz w:val="24"/>
          <w:szCs w:val="24"/>
        </w:rPr>
        <w:t>8</w:t>
      </w:r>
    </w:p>
    <w:p w:rsidR="00E27827" w:rsidRPr="00E27827" w:rsidRDefault="00E27827" w:rsidP="00E27827">
      <w:pPr>
        <w:spacing w:after="0" w:line="252" w:lineRule="auto"/>
        <w:jc w:val="center"/>
        <w:rPr>
          <w:rFonts w:ascii="Times New Roman" w:eastAsia="Calibri" w:hAnsi="Times New Roman" w:cs="Times New Roman"/>
          <w:color w:val="000000"/>
          <w:sz w:val="28"/>
        </w:rPr>
      </w:pP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Работа ПЗУ сводится к следующему. После появления на выходе дешифратора напряжения высокого уровня, при наличии связи через диод между адресной шиной и шиной данных, это напряжение прикладывается к соответствующему балластному резистору, что воспринимается как появление на шине сигнала логической единицы. При отсутствии связи ток через соответствующий резистор не протекает, что классифицируется как сигнал логического нуля.</w:t>
      </w:r>
    </w:p>
    <w:tbl>
      <w:tblPr>
        <w:tblStyle w:val="TableGrid1"/>
        <w:tblpPr w:leftFromText="180" w:rightFromText="180" w:vertAnchor="text" w:horzAnchor="margin" w:tblpY="82"/>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tblGrid>
      <w:tr w:rsidR="00E27827" w:rsidRPr="00E27827" w:rsidTr="00543866">
        <w:tc>
          <w:tcPr>
            <w:tcW w:w="4361" w:type="dxa"/>
          </w:tcPr>
          <w:p w:rsidR="00E27827" w:rsidRPr="00E27827" w:rsidRDefault="00E27827" w:rsidP="00E27827">
            <w:pPr>
              <w:keepNext/>
              <w:spacing w:line="252" w:lineRule="auto"/>
              <w:jc w:val="both"/>
              <w:rPr>
                <w:rFonts w:ascii="Times New Roman" w:eastAsia="Calibri" w:hAnsi="Times New Roman" w:cs="Times New Roman"/>
                <w:color w:val="000000"/>
                <w:sz w:val="28"/>
              </w:rPr>
            </w:pPr>
            <w:r w:rsidRPr="00E27827">
              <w:rPr>
                <w:rFonts w:ascii="Times New Roman" w:eastAsia="Calibri" w:hAnsi="Times New Roman" w:cs="Times New Roman"/>
                <w:noProof/>
                <w:color w:val="000000"/>
                <w:sz w:val="28"/>
                <w:szCs w:val="24"/>
                <w:lang w:eastAsia="ru-RU"/>
              </w:rPr>
              <w:drawing>
                <wp:inline distT="0" distB="0" distL="0" distR="0" wp14:anchorId="69E6E9AC" wp14:editId="5A9F65B1">
                  <wp:extent cx="2376288" cy="1810981"/>
                  <wp:effectExtent l="19050" t="0" r="4962" b="0"/>
                  <wp:docPr id="36" name="Рисунок 92" descr="memCe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Cell.png"/>
                          <pic:cNvPicPr/>
                        </pic:nvPicPr>
                        <pic:blipFill>
                          <a:blip r:embed="rId49" cstate="print"/>
                          <a:srcRect b="6249"/>
                          <a:stretch>
                            <a:fillRect/>
                          </a:stretch>
                        </pic:blipFill>
                        <pic:spPr>
                          <a:xfrm>
                            <a:off x="0" y="0"/>
                            <a:ext cx="2376288" cy="1810981"/>
                          </a:xfrm>
                          <a:prstGeom prst="rect">
                            <a:avLst/>
                          </a:prstGeom>
                        </pic:spPr>
                      </pic:pic>
                    </a:graphicData>
                  </a:graphic>
                </wp:inline>
              </w:drawing>
            </w:r>
          </w:p>
          <w:p w:rsidR="00E27827" w:rsidRPr="00E27827" w:rsidRDefault="00E27827" w:rsidP="00E27827">
            <w:pPr>
              <w:spacing w:line="252" w:lineRule="auto"/>
              <w:jc w:val="center"/>
              <w:rPr>
                <w:rFonts w:ascii="Times New Roman" w:eastAsia="Calibri" w:hAnsi="Times New Roman" w:cs="Times New Roman"/>
                <w:bCs/>
                <w:color w:val="000000"/>
                <w:sz w:val="24"/>
                <w:szCs w:val="24"/>
              </w:rPr>
            </w:pPr>
            <w:r w:rsidRPr="00E27827">
              <w:rPr>
                <w:rFonts w:ascii="Times New Roman" w:eastAsia="Calibri" w:hAnsi="Times New Roman" w:cs="Times New Roman"/>
                <w:bCs/>
                <w:i/>
                <w:color w:val="000000"/>
                <w:sz w:val="24"/>
                <w:szCs w:val="24"/>
              </w:rPr>
              <w:t>а</w:t>
            </w:r>
            <w:r w:rsidRPr="00E27827">
              <w:rPr>
                <w:rFonts w:ascii="Times New Roman" w:eastAsia="Calibri" w:hAnsi="Times New Roman" w:cs="Times New Roman"/>
                <w:bCs/>
                <w:color w:val="000000"/>
                <w:sz w:val="24"/>
                <w:szCs w:val="24"/>
              </w:rPr>
              <w:t xml:space="preserve">)                            </w:t>
            </w:r>
            <w:r w:rsidRPr="00E27827">
              <w:rPr>
                <w:rFonts w:ascii="Times New Roman" w:eastAsia="Calibri" w:hAnsi="Times New Roman" w:cs="Times New Roman"/>
                <w:bCs/>
                <w:i/>
                <w:color w:val="000000"/>
                <w:sz w:val="24"/>
                <w:szCs w:val="24"/>
              </w:rPr>
              <w:t>б</w:t>
            </w:r>
            <w:r w:rsidRPr="00E27827">
              <w:rPr>
                <w:rFonts w:ascii="Times New Roman" w:eastAsia="Calibri" w:hAnsi="Times New Roman" w:cs="Times New Roman"/>
                <w:bCs/>
                <w:color w:val="000000"/>
                <w:sz w:val="24"/>
                <w:szCs w:val="24"/>
              </w:rPr>
              <w:t>)</w:t>
            </w:r>
          </w:p>
          <w:p w:rsidR="00E27827" w:rsidRPr="00E27827" w:rsidRDefault="00E27827" w:rsidP="00E27827">
            <w:pPr>
              <w:ind w:firstLine="709"/>
              <w:jc w:val="both"/>
              <w:rPr>
                <w:rFonts w:ascii="Times New Roman" w:eastAsia="Calibri" w:hAnsi="Times New Roman" w:cs="Times New Roman"/>
                <w:sz w:val="28"/>
              </w:rPr>
            </w:pPr>
          </w:p>
        </w:tc>
      </w:tr>
      <w:tr w:rsidR="00E27827" w:rsidRPr="00E27827" w:rsidTr="00543866">
        <w:tc>
          <w:tcPr>
            <w:tcW w:w="4361" w:type="dxa"/>
          </w:tcPr>
          <w:p w:rsidR="00E27827" w:rsidRPr="00E27827" w:rsidRDefault="00E27827" w:rsidP="00E27827">
            <w:pPr>
              <w:spacing w:line="252" w:lineRule="auto"/>
              <w:jc w:val="center"/>
              <w:rPr>
                <w:rFonts w:ascii="Times New Roman" w:eastAsia="Calibri" w:hAnsi="Times New Roman" w:cs="Times New Roman"/>
                <w:bCs/>
                <w:color w:val="000000"/>
                <w:sz w:val="24"/>
                <w:szCs w:val="24"/>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46</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xml:space="preserve">. Фрагменты масочных ПЗУ </w:t>
            </w:r>
            <w:r w:rsidRPr="00E27827">
              <w:rPr>
                <w:rFonts w:ascii="Times New Roman" w:eastAsia="Calibri" w:hAnsi="Times New Roman" w:cs="Times New Roman"/>
                <w:bCs/>
                <w:color w:val="000000"/>
                <w:sz w:val="24"/>
                <w:szCs w:val="24"/>
              </w:rPr>
              <w:br/>
              <w:t>на биполярных (</w:t>
            </w:r>
            <w:r w:rsidRPr="00E27827">
              <w:rPr>
                <w:rFonts w:ascii="Times New Roman" w:eastAsia="Calibri" w:hAnsi="Times New Roman" w:cs="Times New Roman"/>
                <w:bCs/>
                <w:i/>
                <w:color w:val="000000"/>
                <w:sz w:val="24"/>
                <w:szCs w:val="24"/>
              </w:rPr>
              <w:t>а</w:t>
            </w:r>
            <w:r w:rsidRPr="00E27827">
              <w:rPr>
                <w:rFonts w:ascii="Times New Roman" w:eastAsia="Calibri" w:hAnsi="Times New Roman" w:cs="Times New Roman"/>
                <w:bCs/>
                <w:color w:val="000000"/>
                <w:sz w:val="24"/>
                <w:szCs w:val="24"/>
              </w:rPr>
              <w:t>) и полевых (</w:t>
            </w:r>
            <w:r w:rsidRPr="00E27827">
              <w:rPr>
                <w:rFonts w:ascii="Times New Roman" w:eastAsia="Calibri" w:hAnsi="Times New Roman" w:cs="Times New Roman"/>
                <w:bCs/>
                <w:i/>
                <w:color w:val="000000"/>
                <w:sz w:val="24"/>
                <w:szCs w:val="24"/>
              </w:rPr>
              <w:t>б</w:t>
            </w:r>
            <w:r w:rsidRPr="00E27827">
              <w:rPr>
                <w:rFonts w:ascii="Times New Roman" w:eastAsia="Calibri" w:hAnsi="Times New Roman" w:cs="Times New Roman"/>
                <w:bCs/>
                <w:color w:val="000000"/>
                <w:sz w:val="24"/>
                <w:szCs w:val="24"/>
              </w:rPr>
              <w:t>)</w:t>
            </w:r>
          </w:p>
          <w:p w:rsidR="00E27827" w:rsidRPr="00E27827" w:rsidRDefault="00E27827" w:rsidP="00E27827">
            <w:pPr>
              <w:keepNext/>
              <w:spacing w:line="252" w:lineRule="auto"/>
              <w:jc w:val="center"/>
              <w:rPr>
                <w:rFonts w:ascii="Times New Roman" w:eastAsia="Calibri" w:hAnsi="Times New Roman" w:cs="Times New Roman"/>
                <w:noProof/>
                <w:color w:val="000000"/>
                <w:sz w:val="28"/>
                <w:szCs w:val="24"/>
                <w:lang w:eastAsia="ru-RU"/>
              </w:rPr>
            </w:pPr>
            <w:r w:rsidRPr="00E27827">
              <w:rPr>
                <w:rFonts w:ascii="Times New Roman" w:eastAsia="Calibri" w:hAnsi="Times New Roman" w:cs="Times New Roman"/>
                <w:color w:val="000000"/>
                <w:sz w:val="24"/>
                <w:szCs w:val="24"/>
              </w:rPr>
              <w:t>транзисторах</w:t>
            </w:r>
          </w:p>
        </w:tc>
      </w:tr>
    </w:tbl>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В масочных ПЗУ связь между шиной дешифрованного адреса и шиной данных обеспечивается с помощью транзисторов, у которых могут отсутствовать некоторые части. Отсутствие части транзистора классифицируется как отсутствие связи (рис. 3.46).</w:t>
      </w:r>
    </w:p>
    <w:p w:rsidR="00E27827" w:rsidRPr="00E27827" w:rsidRDefault="00E27827" w:rsidP="00E27827">
      <w:pPr>
        <w:spacing w:after="0" w:line="240"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В ПЗУ с однократным программированием первоначально имеется связь между шиной дешифрованного адреса и шиной данных для всех запоминающих элементов. Процесс записи осуществляется путем разрушения (пережигания) специально для этого предусмотренных перемычек между шинами дешифрированного адреса и выходными выводами. Такие перемычки изготавливаются из нихрома, поликремния или титаната вольфрама и имеют собственное сопротивление в несколько десятков Ом. Перемычка обычно включается в эмиттерную цепь транзистора. При программировании для разрушения такой перемычки через транзистор достаточно пропустить импульс тока в 20…30 мА при длительности порядка 1мс. В нормальном режиме работы токи схемы существенно меньше необходимых для программирования, поэтому записанная информация при чтении не разрушается.</w:t>
      </w:r>
    </w:p>
    <w:tbl>
      <w:tblPr>
        <w:tblStyle w:val="TableGrid1"/>
        <w:tblpPr w:leftFromText="180" w:rightFromText="180" w:vertAnchor="text" w:horzAnchor="margin" w:tblpY="90"/>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96"/>
      </w:tblGrid>
      <w:tr w:rsidR="00E27827" w:rsidRPr="00E27827" w:rsidTr="00543866">
        <w:tc>
          <w:tcPr>
            <w:tcW w:w="3396" w:type="dxa"/>
          </w:tcPr>
          <w:p w:rsidR="00E27827" w:rsidRPr="00E27827" w:rsidRDefault="00E27827" w:rsidP="00E27827">
            <w:pPr>
              <w:keepNext/>
              <w:spacing w:line="264" w:lineRule="auto"/>
              <w:jc w:val="both"/>
              <w:rPr>
                <w:rFonts w:ascii="Times New Roman" w:eastAsia="Calibri" w:hAnsi="Times New Roman" w:cs="Times New Roman"/>
                <w:color w:val="000000"/>
                <w:sz w:val="28"/>
              </w:rPr>
            </w:pPr>
            <w:r w:rsidRPr="00E27827">
              <w:rPr>
                <w:rFonts w:ascii="Times New Roman" w:eastAsia="Calibri" w:hAnsi="Times New Roman" w:cs="Times New Roman"/>
                <w:noProof/>
                <w:color w:val="000000"/>
                <w:sz w:val="28"/>
                <w:lang w:eastAsia="ru-RU"/>
              </w:rPr>
              <w:drawing>
                <wp:inline distT="0" distB="0" distL="0" distR="0" wp14:anchorId="34F5C954" wp14:editId="54397C8C">
                  <wp:extent cx="1997140" cy="1351722"/>
                  <wp:effectExtent l="19050" t="0" r="3110" b="0"/>
                  <wp:docPr id="37" name="Рисунок 93" descr="mempro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prog.png"/>
                          <pic:cNvPicPr/>
                        </pic:nvPicPr>
                        <pic:blipFill>
                          <a:blip r:embed="rId50" cstate="print"/>
                          <a:stretch>
                            <a:fillRect/>
                          </a:stretch>
                        </pic:blipFill>
                        <pic:spPr>
                          <a:xfrm>
                            <a:off x="0" y="0"/>
                            <a:ext cx="1999492" cy="1353314"/>
                          </a:xfrm>
                          <a:prstGeom prst="rect">
                            <a:avLst/>
                          </a:prstGeom>
                        </pic:spPr>
                      </pic:pic>
                    </a:graphicData>
                  </a:graphic>
                </wp:inline>
              </w:drawing>
            </w:r>
          </w:p>
          <w:p w:rsidR="00E27827" w:rsidRPr="00E27827" w:rsidRDefault="00E27827" w:rsidP="00E27827">
            <w:pPr>
              <w:spacing w:line="264" w:lineRule="auto"/>
              <w:jc w:val="center"/>
              <w:rPr>
                <w:rFonts w:ascii="Times New Roman" w:eastAsia="Calibri" w:hAnsi="Times New Roman" w:cs="Times New Roman"/>
                <w:b/>
                <w:bCs/>
                <w:color w:val="000000"/>
                <w:sz w:val="24"/>
                <w:szCs w:val="24"/>
              </w:rPr>
            </w:pPr>
          </w:p>
          <w:p w:rsidR="00E27827" w:rsidRPr="00E27827" w:rsidRDefault="00E27827" w:rsidP="00E27827">
            <w:pPr>
              <w:spacing w:line="264" w:lineRule="auto"/>
              <w:jc w:val="center"/>
              <w:rPr>
                <w:rFonts w:ascii="Times New Roman" w:eastAsia="Calibri" w:hAnsi="Times New Roman" w:cs="Times New Roman"/>
                <w:bCs/>
                <w:color w:val="000000"/>
                <w:sz w:val="24"/>
                <w:szCs w:val="24"/>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47</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Запоминающий элемент репрограммируемого ПЗУ</w:t>
            </w:r>
          </w:p>
        </w:tc>
      </w:tr>
    </w:tbl>
    <w:p w:rsidR="00E27827" w:rsidRPr="00E27827" w:rsidRDefault="00E27827" w:rsidP="00E27827">
      <w:pPr>
        <w:spacing w:after="0" w:line="240"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Репрограммируемые ПЗУ по сути являются электростатическими ЗУ. Логика построения их запоминающих элементов подобна логике запоминающих элементов динамического ОЗУ. Отличие состоит в том, что непосредственно носителем информации в них является не конденсатор, а специализированный МДП-транзистор (транзистор с «плавающим» затвором или МДП-транзистор с двухслойным диэлектриком) (рис. 3.47).</w:t>
      </w:r>
    </w:p>
    <w:p w:rsidR="00E27827" w:rsidRPr="00E27827" w:rsidRDefault="00E27827" w:rsidP="00E27827">
      <w:pPr>
        <w:spacing w:after="0" w:line="240"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Транзистор VT1 служит для выбора по сигналу с выхода дешифратора адреса соответствующего транзистора памяти – VT2. Шина через ограничительный резистор подключена к выводу источника питания. При отпирании транзистора VT1 протекание тока в цепи его стока зависит от состояния транзистора VT2. Наличие или отсутствие тока классифицируется как хранение сигналов логический 0 или логическая 1. Обычно, если ток в цепи стока VT2 протекает, считают, что в ячейке был записан сигнал логический 0, если ток отсутствует – сигнал логическая 1.</w:t>
      </w:r>
    </w:p>
    <w:p w:rsidR="00E27827" w:rsidRPr="00E27827" w:rsidRDefault="00E27827" w:rsidP="00E27827">
      <w:pPr>
        <w:spacing w:after="0" w:line="240" w:lineRule="auto"/>
        <w:ind w:firstLine="709"/>
        <w:jc w:val="both"/>
        <w:rPr>
          <w:rFonts w:ascii="Times New Roman" w:eastAsia="Calibri" w:hAnsi="Times New Roman" w:cs="Times New Roman"/>
          <w:color w:val="000000"/>
          <w:sz w:val="28"/>
        </w:rPr>
      </w:pPr>
    </w:p>
    <w:p w:rsidR="00E27827" w:rsidRPr="00E27827" w:rsidRDefault="00E27827" w:rsidP="00E27827">
      <w:pPr>
        <w:keepNext/>
        <w:keepLines/>
        <w:numPr>
          <w:ilvl w:val="2"/>
          <w:numId w:val="0"/>
        </w:numPr>
        <w:spacing w:after="120" w:line="240" w:lineRule="auto"/>
        <w:jc w:val="center"/>
        <w:outlineLvl w:val="2"/>
        <w:rPr>
          <w:rFonts w:ascii="Times New Roman" w:eastAsia="Times New Roman" w:hAnsi="Times New Roman" w:cs="Times New Roman"/>
          <w:b/>
          <w:bCs/>
          <w:color w:val="000000"/>
          <w:sz w:val="28"/>
        </w:rPr>
      </w:pPr>
      <w:bookmarkStart w:id="11" w:name="_Toc260314033"/>
      <w:bookmarkStart w:id="12" w:name="_Toc261262993"/>
      <w:bookmarkStart w:id="13" w:name="_Toc261263114"/>
      <w:bookmarkStart w:id="14" w:name="_Toc261263222"/>
      <w:r w:rsidRPr="00E27827">
        <w:rPr>
          <w:rFonts w:ascii="Times New Roman" w:eastAsia="Times New Roman" w:hAnsi="Times New Roman" w:cs="Times New Roman"/>
          <w:b/>
          <w:bCs/>
          <w:color w:val="000000"/>
          <w:sz w:val="28"/>
        </w:rPr>
        <w:t>Счётчики импульсов</w:t>
      </w:r>
      <w:bookmarkEnd w:id="11"/>
      <w:bookmarkEnd w:id="12"/>
      <w:bookmarkEnd w:id="13"/>
      <w:bookmarkEnd w:id="14"/>
    </w:p>
    <w:p w:rsidR="00E27827" w:rsidRPr="00E27827" w:rsidRDefault="00E27827" w:rsidP="00E27827">
      <w:pPr>
        <w:spacing w:after="0" w:line="240"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i/>
          <w:color w:val="000000"/>
          <w:sz w:val="28"/>
        </w:rPr>
        <w:t>Счетчиком</w:t>
      </w:r>
      <w:r w:rsidRPr="00E27827">
        <w:rPr>
          <w:rFonts w:ascii="Times New Roman" w:eastAsia="Calibri" w:hAnsi="Times New Roman" w:cs="Times New Roman"/>
          <w:color w:val="000000"/>
          <w:sz w:val="28"/>
        </w:rPr>
        <w:t xml:space="preserve"> называется устройство, предназначенное для счета входных импульсов и фиксации их числа в двоичном коде. По принципу действия счетчики делятся на </w:t>
      </w:r>
      <w:r w:rsidRPr="00E27827">
        <w:rPr>
          <w:rFonts w:ascii="Times New Roman" w:eastAsia="Calibri" w:hAnsi="Times New Roman" w:cs="Times New Roman"/>
          <w:i/>
          <w:color w:val="000000"/>
          <w:sz w:val="28"/>
        </w:rPr>
        <w:t>суммирующие</w:t>
      </w:r>
      <w:r w:rsidRPr="00E27827">
        <w:rPr>
          <w:rFonts w:ascii="Times New Roman" w:eastAsia="Calibri" w:hAnsi="Times New Roman" w:cs="Times New Roman"/>
          <w:color w:val="000000"/>
          <w:sz w:val="28"/>
        </w:rPr>
        <w:t xml:space="preserve">, </w:t>
      </w:r>
      <w:r w:rsidRPr="00E27827">
        <w:rPr>
          <w:rFonts w:ascii="Times New Roman" w:eastAsia="Calibri" w:hAnsi="Times New Roman" w:cs="Times New Roman"/>
          <w:i/>
          <w:color w:val="000000"/>
          <w:sz w:val="28"/>
        </w:rPr>
        <w:t>вычитающие</w:t>
      </w:r>
      <w:r w:rsidRPr="00E27827">
        <w:rPr>
          <w:rFonts w:ascii="Times New Roman" w:eastAsia="Calibri" w:hAnsi="Times New Roman" w:cs="Times New Roman"/>
          <w:color w:val="000000"/>
          <w:sz w:val="28"/>
        </w:rPr>
        <w:t xml:space="preserve"> и </w:t>
      </w:r>
      <w:r w:rsidRPr="00E27827">
        <w:rPr>
          <w:rFonts w:ascii="Times New Roman" w:eastAsia="Calibri" w:hAnsi="Times New Roman" w:cs="Times New Roman"/>
          <w:i/>
          <w:color w:val="000000"/>
          <w:sz w:val="28"/>
        </w:rPr>
        <w:t>реверсивные</w:t>
      </w:r>
      <w:r w:rsidRPr="00E27827">
        <w:rPr>
          <w:rFonts w:ascii="Times New Roman" w:eastAsia="Calibri" w:hAnsi="Times New Roman" w:cs="Times New Roman"/>
          <w:color w:val="000000"/>
          <w:sz w:val="28"/>
        </w:rPr>
        <w:t xml:space="preserve">. По быстродействию счетчики делятся на </w:t>
      </w:r>
      <w:r w:rsidRPr="00E27827">
        <w:rPr>
          <w:rFonts w:ascii="Times New Roman" w:eastAsia="Calibri" w:hAnsi="Times New Roman" w:cs="Times New Roman"/>
          <w:i/>
          <w:color w:val="000000"/>
          <w:sz w:val="28"/>
        </w:rPr>
        <w:t>асинхронные</w:t>
      </w:r>
      <w:r w:rsidRPr="00E27827">
        <w:rPr>
          <w:rFonts w:ascii="Times New Roman" w:eastAsia="Calibri" w:hAnsi="Times New Roman" w:cs="Times New Roman"/>
          <w:color w:val="000000"/>
          <w:sz w:val="28"/>
        </w:rPr>
        <w:t xml:space="preserve">, </w:t>
      </w:r>
      <w:r w:rsidRPr="00E27827">
        <w:rPr>
          <w:rFonts w:ascii="Times New Roman" w:eastAsia="Calibri" w:hAnsi="Times New Roman" w:cs="Times New Roman"/>
          <w:i/>
          <w:color w:val="000000"/>
          <w:sz w:val="28"/>
        </w:rPr>
        <w:t>счетчики с переносом</w:t>
      </w:r>
      <w:r w:rsidRPr="00E27827">
        <w:rPr>
          <w:rFonts w:ascii="Times New Roman" w:eastAsia="Calibri" w:hAnsi="Times New Roman" w:cs="Times New Roman"/>
          <w:color w:val="000000"/>
          <w:sz w:val="28"/>
        </w:rPr>
        <w:t xml:space="preserve"> и </w:t>
      </w:r>
      <w:r w:rsidRPr="00E27827">
        <w:rPr>
          <w:rFonts w:ascii="Times New Roman" w:eastAsia="Calibri" w:hAnsi="Times New Roman" w:cs="Times New Roman"/>
          <w:i/>
          <w:color w:val="000000"/>
          <w:sz w:val="28"/>
        </w:rPr>
        <w:t>синхронные</w:t>
      </w:r>
      <w:r w:rsidRPr="00E27827">
        <w:rPr>
          <w:rFonts w:ascii="Times New Roman" w:eastAsia="Calibri" w:hAnsi="Times New Roman" w:cs="Times New Roman"/>
          <w:color w:val="000000"/>
          <w:sz w:val="28"/>
        </w:rPr>
        <w:t>.</w:t>
      </w:r>
    </w:p>
    <w:p w:rsidR="00E27827" w:rsidRPr="00E27827" w:rsidRDefault="00E27827" w:rsidP="00E27827">
      <w:pPr>
        <w:spacing w:after="0" w:line="240"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 xml:space="preserve">К основным характеристикам счетчиков относятся </w:t>
      </w:r>
      <w:r w:rsidRPr="00E27827">
        <w:rPr>
          <w:rFonts w:ascii="Times New Roman" w:eastAsia="Calibri" w:hAnsi="Times New Roman" w:cs="Times New Roman"/>
          <w:i/>
          <w:color w:val="000000"/>
          <w:sz w:val="28"/>
        </w:rPr>
        <w:t>модуль счета</w:t>
      </w:r>
      <w:r w:rsidRPr="00E27827">
        <w:rPr>
          <w:rFonts w:ascii="Times New Roman" w:eastAsia="Calibri" w:hAnsi="Times New Roman" w:cs="Times New Roman"/>
          <w:color w:val="000000"/>
          <w:sz w:val="28"/>
        </w:rPr>
        <w:t xml:space="preserve"> (</w:t>
      </w:r>
      <w:r w:rsidRPr="00E27827">
        <w:rPr>
          <w:rFonts w:ascii="Times New Roman" w:eastAsia="Calibri" w:hAnsi="Times New Roman" w:cs="Times New Roman"/>
          <w:i/>
          <w:color w:val="000000"/>
          <w:sz w:val="28"/>
        </w:rPr>
        <w:t>коэффициент</w:t>
      </w:r>
      <w:r w:rsidRPr="00E27827">
        <w:rPr>
          <w:rFonts w:ascii="Times New Roman" w:eastAsia="Calibri" w:hAnsi="Times New Roman" w:cs="Times New Roman"/>
          <w:color w:val="000000"/>
          <w:sz w:val="28"/>
        </w:rPr>
        <w:t xml:space="preserve"> </w:t>
      </w:r>
      <w:r w:rsidRPr="00E27827">
        <w:rPr>
          <w:rFonts w:ascii="Times New Roman" w:eastAsia="Calibri" w:hAnsi="Times New Roman" w:cs="Times New Roman"/>
          <w:i/>
          <w:color w:val="000000"/>
          <w:sz w:val="28"/>
        </w:rPr>
        <w:t>пересчета</w:t>
      </w:r>
      <w:r w:rsidRPr="00E27827">
        <w:rPr>
          <w:rFonts w:ascii="Times New Roman" w:eastAsia="Calibri" w:hAnsi="Times New Roman" w:cs="Times New Roman"/>
          <w:color w:val="000000"/>
          <w:sz w:val="28"/>
        </w:rPr>
        <w:t xml:space="preserve"> </w:t>
      </w:r>
      <w:r w:rsidRPr="00E27827">
        <w:rPr>
          <w:rFonts w:ascii="Times New Roman" w:eastAsia="Calibri" w:hAnsi="Times New Roman" w:cs="Times New Roman"/>
          <w:i/>
          <w:color w:val="000000"/>
          <w:sz w:val="28"/>
        </w:rPr>
        <w:t>К</w:t>
      </w:r>
      <w:r w:rsidRPr="00E27827">
        <w:rPr>
          <w:rFonts w:ascii="Times New Roman" w:eastAsia="Calibri" w:hAnsi="Times New Roman" w:cs="Times New Roman"/>
          <w:i/>
          <w:color w:val="000000"/>
          <w:sz w:val="28"/>
          <w:vertAlign w:val="subscript"/>
        </w:rPr>
        <w:t>сч</w:t>
      </w:r>
      <w:r w:rsidRPr="00E27827">
        <w:rPr>
          <w:rFonts w:ascii="Times New Roman" w:eastAsia="Calibri" w:hAnsi="Times New Roman" w:cs="Times New Roman"/>
          <w:color w:val="000000"/>
          <w:sz w:val="28"/>
        </w:rPr>
        <w:t xml:space="preserve">) и </w:t>
      </w:r>
      <w:r w:rsidRPr="00E27827">
        <w:rPr>
          <w:rFonts w:ascii="Times New Roman" w:eastAsia="Calibri" w:hAnsi="Times New Roman" w:cs="Times New Roman"/>
          <w:i/>
          <w:color w:val="000000"/>
          <w:sz w:val="28"/>
        </w:rPr>
        <w:t>быстродействие</w:t>
      </w:r>
      <w:r w:rsidRPr="00E27827">
        <w:rPr>
          <w:rFonts w:ascii="Times New Roman" w:eastAsia="Calibri" w:hAnsi="Times New Roman" w:cs="Times New Roman"/>
          <w:color w:val="000000"/>
          <w:sz w:val="28"/>
        </w:rPr>
        <w:t xml:space="preserve">. Модуль счета </w:t>
      </w:r>
      <w:r w:rsidRPr="00E27827">
        <w:rPr>
          <w:rFonts w:ascii="Times New Roman" w:eastAsia="Calibri" w:hAnsi="Times New Roman" w:cs="Times New Roman"/>
          <w:i/>
          <w:color w:val="000000"/>
          <w:sz w:val="28"/>
        </w:rPr>
        <w:t>К</w:t>
      </w:r>
      <w:r w:rsidRPr="00E27827">
        <w:rPr>
          <w:rFonts w:ascii="Times New Roman" w:eastAsia="Calibri" w:hAnsi="Times New Roman" w:cs="Times New Roman"/>
          <w:i/>
          <w:color w:val="000000"/>
          <w:sz w:val="28"/>
          <w:vertAlign w:val="subscript"/>
        </w:rPr>
        <w:t>сч</w:t>
      </w:r>
      <w:r w:rsidRPr="00E27827">
        <w:rPr>
          <w:rFonts w:ascii="Times New Roman" w:eastAsia="Calibri" w:hAnsi="Times New Roman" w:cs="Times New Roman"/>
          <w:color w:val="000000"/>
          <w:sz w:val="28"/>
        </w:rPr>
        <w:t xml:space="preserve"> характеризует число устойчивых состояний счетчика, т.е. предельное число импульсов, которое может быть сосчитано счетчиком.</w:t>
      </w:r>
    </w:p>
    <w:p w:rsidR="00E27827" w:rsidRPr="00E27827" w:rsidRDefault="00E27827" w:rsidP="00E27827">
      <w:pPr>
        <w:spacing w:after="0" w:line="240"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 xml:space="preserve">Основой для построения счётчиков является </w:t>
      </w:r>
      <w:r w:rsidRPr="00E27827">
        <w:rPr>
          <w:rFonts w:ascii="Times New Roman" w:eastAsia="Calibri" w:hAnsi="Times New Roman" w:cs="Times New Roman"/>
          <w:color w:val="000000"/>
          <w:sz w:val="28"/>
          <w:u w:val="single"/>
        </w:rPr>
        <w:t>счётный триггер</w:t>
      </w:r>
      <w:r w:rsidRPr="00E27827">
        <w:rPr>
          <w:rFonts w:ascii="Times New Roman" w:eastAsia="Calibri" w:hAnsi="Times New Roman" w:cs="Times New Roman"/>
          <w:color w:val="000000"/>
          <w:sz w:val="28"/>
        </w:rPr>
        <w:t xml:space="preserve"> или </w:t>
      </w:r>
      <w:r w:rsidRPr="00E27827">
        <w:rPr>
          <w:rFonts w:ascii="Times New Roman" w:eastAsia="Calibri" w:hAnsi="Times New Roman" w:cs="Times New Roman"/>
          <w:color w:val="000000"/>
          <w:sz w:val="28"/>
        </w:rPr>
        <w:br/>
      </w:r>
      <w:r w:rsidRPr="00E27827">
        <w:rPr>
          <w:rFonts w:ascii="Times New Roman" w:eastAsia="Calibri" w:hAnsi="Times New Roman" w:cs="Times New Roman"/>
          <w:color w:val="000000"/>
          <w:sz w:val="28"/>
          <w:u w:val="single"/>
        </w:rPr>
        <w:t>T-триггер</w:t>
      </w:r>
      <w:r w:rsidRPr="00E27827">
        <w:rPr>
          <w:rFonts w:ascii="Times New Roman" w:eastAsia="Calibri" w:hAnsi="Times New Roman" w:cs="Times New Roman"/>
          <w:color w:val="000000"/>
          <w:sz w:val="28"/>
        </w:rPr>
        <w:t>. Он представляет собой простейший одноразрядный счётчик (счётчик по модулю 2).</w:t>
      </w:r>
    </w:p>
    <w:p w:rsidR="00E27827" w:rsidRPr="00E27827" w:rsidRDefault="00E27827" w:rsidP="00E27827">
      <w:pPr>
        <w:keepNext/>
        <w:keepLines/>
        <w:numPr>
          <w:ilvl w:val="3"/>
          <w:numId w:val="46"/>
        </w:numPr>
        <w:spacing w:before="200" w:after="120" w:line="240" w:lineRule="auto"/>
        <w:ind w:left="992" w:hanging="992"/>
        <w:jc w:val="center"/>
        <w:outlineLvl w:val="3"/>
        <w:rPr>
          <w:rFonts w:ascii="Times New Roman" w:eastAsia="Times New Roman" w:hAnsi="Times New Roman" w:cs="Times New Roman"/>
          <w:b/>
          <w:bCs/>
          <w:iCs/>
          <w:color w:val="000000"/>
          <w:sz w:val="28"/>
        </w:rPr>
      </w:pPr>
      <w:r w:rsidRPr="00E27827">
        <w:rPr>
          <w:rFonts w:ascii="Times New Roman" w:eastAsia="Times New Roman" w:hAnsi="Times New Roman" w:cs="Times New Roman"/>
          <w:b/>
          <w:bCs/>
          <w:iCs/>
          <w:color w:val="000000"/>
          <w:sz w:val="28"/>
        </w:rPr>
        <w:t>Асинхронные счётчики импульсов</w:t>
      </w:r>
    </w:p>
    <w:p w:rsidR="00E27827" w:rsidRPr="00E27827" w:rsidRDefault="00E27827" w:rsidP="00E27827">
      <w:pPr>
        <w:spacing w:after="0" w:line="240" w:lineRule="auto"/>
        <w:ind w:firstLine="709"/>
        <w:jc w:val="both"/>
        <w:rPr>
          <w:rFonts w:ascii="Times New Roman" w:eastAsia="Calibri" w:hAnsi="Times New Roman" w:cs="Times New Roman"/>
          <w:color w:val="000000"/>
          <w:sz w:val="28"/>
          <w:szCs w:val="24"/>
        </w:rPr>
      </w:pPr>
      <w:r w:rsidRPr="00E27827">
        <w:rPr>
          <w:rFonts w:ascii="Times New Roman" w:eastAsia="Calibri" w:hAnsi="Times New Roman" w:cs="Times New Roman"/>
          <w:color w:val="000000"/>
          <w:sz w:val="28"/>
          <w:szCs w:val="24"/>
        </w:rPr>
        <w:t xml:space="preserve">Асинхронный счетчик импульсов представляет собой последовательно соединенные триггеры Т-типа, при этом срабатывание каждого последующего триггера осуществляется по фронту импульса, формируемого предыдущим триггером. Такие счётчики импульсов характеризуются низким быстродействием </w:t>
      </w:r>
      <w:r w:rsidRPr="00E27827">
        <w:rPr>
          <w:rFonts w:ascii="Times New Roman" w:eastAsia="Calibri" w:hAnsi="Times New Roman" w:cs="Times New Roman"/>
          <w:i/>
          <w:iCs/>
          <w:color w:val="000000"/>
          <w:sz w:val="24"/>
          <w:szCs w:val="24"/>
        </w:rPr>
        <w:t>t</w:t>
      </w:r>
      <w:r w:rsidRPr="00E27827">
        <w:rPr>
          <w:rFonts w:ascii="Times New Roman" w:eastAsia="Calibri" w:hAnsi="Times New Roman" w:cs="Times New Roman"/>
          <w:color w:val="000000"/>
          <w:sz w:val="28"/>
          <w:szCs w:val="24"/>
          <w:vertAlign w:val="subscript"/>
        </w:rPr>
        <w:t>з</w:t>
      </w:r>
      <w:r w:rsidRPr="00E27827">
        <w:rPr>
          <w:rFonts w:ascii="Times New Roman" w:eastAsia="Calibri" w:hAnsi="Times New Roman" w:cs="Times New Roman"/>
          <w:color w:val="000000"/>
          <w:sz w:val="28"/>
          <w:szCs w:val="24"/>
        </w:rPr>
        <w:t xml:space="preserve"> = </w:t>
      </w:r>
      <w:r w:rsidRPr="00E27827">
        <w:rPr>
          <w:rFonts w:ascii="Times New Roman" w:eastAsia="Calibri" w:hAnsi="Times New Roman" w:cs="Times New Roman"/>
          <w:i/>
          <w:iCs/>
          <w:color w:val="000000"/>
          <w:sz w:val="24"/>
          <w:szCs w:val="24"/>
        </w:rPr>
        <w:t xml:space="preserve">n </w:t>
      </w:r>
      <w:r w:rsidRPr="00E27827">
        <w:rPr>
          <w:rFonts w:ascii="Times New Roman" w:eastAsia="Calibri" w:hAnsi="Times New Roman" w:cs="Times New Roman"/>
          <w:color w:val="000000"/>
          <w:sz w:val="28"/>
          <w:szCs w:val="24"/>
        </w:rPr>
        <w:t>·</w:t>
      </w:r>
      <w:r w:rsidRPr="00E27827">
        <w:rPr>
          <w:rFonts w:ascii="Times New Roman" w:eastAsia="Calibri" w:hAnsi="Times New Roman" w:cs="Times New Roman"/>
          <w:i/>
          <w:iCs/>
          <w:color w:val="000000"/>
          <w:sz w:val="24"/>
          <w:szCs w:val="24"/>
        </w:rPr>
        <w:t xml:space="preserve"> τ</w:t>
      </w:r>
      <w:r w:rsidRPr="00E27827">
        <w:rPr>
          <w:rFonts w:ascii="Times New Roman" w:eastAsia="Calibri" w:hAnsi="Times New Roman" w:cs="Times New Roman"/>
          <w:color w:val="000000"/>
          <w:sz w:val="28"/>
          <w:szCs w:val="24"/>
          <w:vertAlign w:val="subscript"/>
        </w:rPr>
        <w:t>сраб</w:t>
      </w:r>
      <w:r w:rsidRPr="00E27827">
        <w:rPr>
          <w:rFonts w:ascii="Times New Roman" w:eastAsia="Calibri" w:hAnsi="Times New Roman" w:cs="Times New Roman"/>
          <w:color w:val="000000"/>
          <w:sz w:val="28"/>
          <w:szCs w:val="24"/>
        </w:rPr>
        <w:t xml:space="preserve">, где </w:t>
      </w:r>
      <w:r w:rsidRPr="00E27827">
        <w:rPr>
          <w:rFonts w:ascii="Times New Roman" w:eastAsia="Calibri" w:hAnsi="Times New Roman" w:cs="Times New Roman"/>
          <w:i/>
          <w:iCs/>
          <w:color w:val="000000"/>
          <w:sz w:val="24"/>
          <w:szCs w:val="24"/>
        </w:rPr>
        <w:t>n</w:t>
      </w:r>
      <w:r w:rsidRPr="00E27827">
        <w:rPr>
          <w:rFonts w:ascii="Times New Roman" w:eastAsia="Calibri" w:hAnsi="Times New Roman" w:cs="Times New Roman"/>
          <w:color w:val="000000"/>
          <w:sz w:val="28"/>
          <w:szCs w:val="24"/>
        </w:rPr>
        <w:t xml:space="preserve"> – количество разрядов счётчика, а </w:t>
      </w:r>
      <w:r w:rsidRPr="00E27827">
        <w:rPr>
          <w:rFonts w:ascii="Times New Roman" w:eastAsia="Calibri" w:hAnsi="Times New Roman" w:cs="Times New Roman"/>
          <w:i/>
          <w:iCs/>
          <w:color w:val="000000"/>
          <w:sz w:val="24"/>
          <w:szCs w:val="24"/>
        </w:rPr>
        <w:t>τ</w:t>
      </w:r>
      <w:r w:rsidRPr="00E27827">
        <w:rPr>
          <w:rFonts w:ascii="Times New Roman" w:eastAsia="Calibri" w:hAnsi="Times New Roman" w:cs="Times New Roman"/>
          <w:color w:val="000000"/>
          <w:sz w:val="28"/>
          <w:szCs w:val="24"/>
          <w:vertAlign w:val="subscript"/>
        </w:rPr>
        <w:t>сраб</w:t>
      </w:r>
      <w:r w:rsidRPr="00E27827">
        <w:rPr>
          <w:rFonts w:ascii="Times New Roman" w:eastAsia="Calibri" w:hAnsi="Times New Roman" w:cs="Times New Roman"/>
          <w:color w:val="000000"/>
          <w:sz w:val="28"/>
          <w:szCs w:val="24"/>
        </w:rPr>
        <w:t xml:space="preserve"> – время срабатывания одного триггера. В таких счётчиках могут возникать кратковременные ложные комбинации (коды) во время последовательного срабатывания триггеров, которые могут вызывать ложное срабатывание последующих цифровых устройств.</w:t>
      </w:r>
    </w:p>
    <w:p w:rsidR="00E27827" w:rsidRPr="00E27827" w:rsidRDefault="00E27827" w:rsidP="00E27827">
      <w:pPr>
        <w:spacing w:after="0" w:line="240"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b/>
          <w:color w:val="000000"/>
          <w:sz w:val="28"/>
        </w:rPr>
        <w:t xml:space="preserve">Суммирующие асинхронные счётчики. </w:t>
      </w:r>
      <w:r w:rsidRPr="00E27827">
        <w:rPr>
          <w:rFonts w:ascii="Times New Roman" w:eastAsia="Calibri" w:hAnsi="Times New Roman" w:cs="Times New Roman"/>
          <w:color w:val="000000"/>
          <w:sz w:val="28"/>
        </w:rPr>
        <w:t xml:space="preserve">На рисунке 3.48 показаны суммирующие асинхронные счетчики с коэффициентом пересчета </w:t>
      </w:r>
      <w:r w:rsidRPr="00E27827">
        <w:rPr>
          <w:rFonts w:ascii="Times New Roman" w:eastAsia="Calibri" w:hAnsi="Times New Roman" w:cs="Times New Roman"/>
          <w:i/>
          <w:color w:val="000000"/>
          <w:sz w:val="28"/>
        </w:rPr>
        <w:t>К</w:t>
      </w:r>
      <w:r w:rsidRPr="00E27827">
        <w:rPr>
          <w:rFonts w:ascii="Times New Roman" w:eastAsia="Calibri" w:hAnsi="Times New Roman" w:cs="Times New Roman"/>
          <w:i/>
          <w:color w:val="000000"/>
          <w:sz w:val="28"/>
          <w:vertAlign w:val="subscript"/>
        </w:rPr>
        <w:t xml:space="preserve">сч </w:t>
      </w:r>
      <w:r w:rsidRPr="00E27827">
        <w:rPr>
          <w:rFonts w:ascii="Times New Roman" w:eastAsia="Calibri" w:hAnsi="Times New Roman" w:cs="Times New Roman"/>
          <w:color w:val="000000"/>
          <w:sz w:val="28"/>
        </w:rPr>
        <w:t>= 2</w:t>
      </w:r>
      <w:r w:rsidRPr="00E27827">
        <w:rPr>
          <w:rFonts w:ascii="Times New Roman" w:eastAsia="Calibri" w:hAnsi="Times New Roman" w:cs="Times New Roman"/>
          <w:i/>
          <w:color w:val="000000"/>
          <w:sz w:val="28"/>
          <w:vertAlign w:val="superscript"/>
        </w:rPr>
        <w:t xml:space="preserve">n </w:t>
      </w:r>
      <w:r w:rsidRPr="00E27827">
        <w:rPr>
          <w:rFonts w:ascii="Times New Roman" w:eastAsia="Calibri" w:hAnsi="Times New Roman" w:cs="Times New Roman"/>
          <w:color w:val="000000"/>
          <w:sz w:val="28"/>
        </w:rPr>
        <w:t>= 2</w:t>
      </w:r>
      <w:r w:rsidRPr="00E27827">
        <w:rPr>
          <w:rFonts w:ascii="Times New Roman" w:eastAsia="Calibri" w:hAnsi="Times New Roman" w:cs="Times New Roman"/>
          <w:color w:val="000000"/>
          <w:sz w:val="28"/>
          <w:vertAlign w:val="superscript"/>
        </w:rPr>
        <w:t xml:space="preserve">3 </w:t>
      </w:r>
      <w:r w:rsidRPr="00E27827">
        <w:rPr>
          <w:rFonts w:ascii="Times New Roman" w:eastAsia="Calibri" w:hAnsi="Times New Roman" w:cs="Times New Roman"/>
          <w:color w:val="000000"/>
          <w:sz w:val="28"/>
        </w:rPr>
        <w:t xml:space="preserve">= 8, где </w:t>
      </w:r>
      <w:r w:rsidRPr="00E27827">
        <w:rPr>
          <w:rFonts w:ascii="Times New Roman" w:eastAsia="Calibri" w:hAnsi="Times New Roman" w:cs="Times New Roman"/>
          <w:i/>
          <w:color w:val="000000"/>
          <w:sz w:val="28"/>
        </w:rPr>
        <w:t>n</w:t>
      </w:r>
      <w:r w:rsidRPr="00E27827">
        <w:rPr>
          <w:rFonts w:ascii="Times New Roman" w:eastAsia="Calibri" w:hAnsi="Times New Roman" w:cs="Times New Roman"/>
          <w:color w:val="000000"/>
          <w:sz w:val="28"/>
        </w:rPr>
        <w:t xml:space="preserve"> – число триггеров счетчика (разрядность) и их временные диаграммы. </w:t>
      </w:r>
    </w:p>
    <w:p w:rsidR="00E27827" w:rsidRPr="00E27827" w:rsidRDefault="00E27827" w:rsidP="00E27827">
      <w:pPr>
        <w:spacing w:after="0" w:line="240"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Из временных диаграмм видно, что счётный триггер делит частоту на 2, поэтому счётные триггеры и счётчики импульсов могут использоваться как делители частоты.</w:t>
      </w:r>
    </w:p>
    <w:p w:rsidR="00E27827" w:rsidRPr="00E27827" w:rsidRDefault="00E27827" w:rsidP="00E27827">
      <w:pPr>
        <w:spacing w:after="0" w:line="240"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b/>
          <w:color w:val="000000"/>
          <w:sz w:val="28"/>
        </w:rPr>
        <w:t>Вычитающие асинхронные счётчики</w:t>
      </w:r>
      <w:r w:rsidRPr="00E27827">
        <w:rPr>
          <w:rFonts w:ascii="Times New Roman" w:eastAsia="Calibri" w:hAnsi="Times New Roman" w:cs="Times New Roman"/>
          <w:color w:val="000000"/>
          <w:sz w:val="28"/>
        </w:rPr>
        <w:t>. Вычитающие счетчики осуществляют вычитание единицы (декремент) при каждом тактовом импульсе T (рис. 3.49).</w:t>
      </w:r>
    </w:p>
    <w:p w:rsidR="00E27827" w:rsidRPr="00E27827" w:rsidRDefault="00E27827" w:rsidP="00E27827">
      <w:pPr>
        <w:spacing w:after="0" w:line="240"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Из рисунках 3.48 и 3.49 видно, что в счетчиках на Т-триггерах направление счета зависит от типа используемого выхода, подключаемого к тактовому входу последующего триггера, и от типа входа тактирования. Следовательно, направление счета может быть изменено посредством изменения видов межразрядных связей. На этом принципе реализованы реверсивные счетчики.</w:t>
      </w:r>
    </w:p>
    <w:p w:rsidR="00E27827" w:rsidRPr="00E27827" w:rsidRDefault="00E27827" w:rsidP="00E27827">
      <w:pPr>
        <w:spacing w:after="0" w:line="240" w:lineRule="auto"/>
        <w:ind w:firstLine="709"/>
        <w:jc w:val="both"/>
        <w:rPr>
          <w:rFonts w:ascii="Times New Roman" w:eastAsia="Calibri" w:hAnsi="Times New Roman" w:cs="Times New Roman"/>
          <w:color w:val="000000"/>
          <w:sz w:val="28"/>
        </w:rPr>
      </w:pPr>
    </w:p>
    <w:tbl>
      <w:tblPr>
        <w:tblStyle w:val="TableGrid1"/>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57"/>
        <w:gridCol w:w="4914"/>
      </w:tblGrid>
      <w:tr w:rsidR="00E27827" w:rsidRPr="00E27827" w:rsidTr="00543866">
        <w:tc>
          <w:tcPr>
            <w:tcW w:w="5070" w:type="dxa"/>
            <w:tcBorders>
              <w:right w:val="single" w:sz="4" w:space="0" w:color="auto"/>
            </w:tcBorders>
          </w:tcPr>
          <w:p w:rsidR="00E27827" w:rsidRPr="00E27827" w:rsidRDefault="00E27827" w:rsidP="00E27827">
            <w:pPr>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4"/>
              </w:rPr>
              <w:object w:dxaOrig="4830" w:dyaOrig="1650">
                <v:shape id="_x0000_i1027" type="#_x0000_t75" style="width:218.35pt;height:74.35pt" o:ole="">
                  <v:imagedata r:id="rId51" o:title=""/>
                </v:shape>
                <o:OLEObject Type="Embed" ProgID="PBrush" ShapeID="_x0000_i1027" DrawAspect="Content" ObjectID="_1661857170" r:id="rId52"/>
              </w:object>
            </w:r>
          </w:p>
        </w:tc>
        <w:tc>
          <w:tcPr>
            <w:tcW w:w="5351" w:type="dxa"/>
            <w:tcBorders>
              <w:left w:val="single" w:sz="4" w:space="0" w:color="auto"/>
            </w:tcBorders>
          </w:tcPr>
          <w:p w:rsidR="00E27827" w:rsidRPr="00E27827" w:rsidRDefault="00E27827" w:rsidP="00E27827">
            <w:pPr>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4"/>
              </w:rPr>
              <w:object w:dxaOrig="4980" w:dyaOrig="1650">
                <v:shape id="_x0000_i1028" type="#_x0000_t75" style="width:224.7pt;height:74.35pt" o:ole="">
                  <v:imagedata r:id="rId53" o:title=""/>
                </v:shape>
                <o:OLEObject Type="Embed" ProgID="PBrush" ShapeID="_x0000_i1028" DrawAspect="Content" ObjectID="_1661857171" r:id="rId54"/>
              </w:object>
            </w:r>
          </w:p>
        </w:tc>
      </w:tr>
      <w:tr w:rsidR="00E27827" w:rsidRPr="00E27827" w:rsidTr="00543866">
        <w:trPr>
          <w:trHeight w:val="3000"/>
        </w:trPr>
        <w:tc>
          <w:tcPr>
            <w:tcW w:w="5070" w:type="dxa"/>
            <w:tcBorders>
              <w:right w:val="single" w:sz="4" w:space="0" w:color="auto"/>
            </w:tcBorders>
          </w:tcPr>
          <w:p w:rsidR="00E27827" w:rsidRPr="00E27827" w:rsidRDefault="00E27827" w:rsidP="00E27827">
            <w:pPr>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4"/>
              </w:rPr>
              <w:object w:dxaOrig="4770" w:dyaOrig="3030">
                <v:shape id="_x0000_i1029" type="#_x0000_t75" style="width:225.5pt;height:143.2pt" o:ole="">
                  <v:imagedata r:id="rId55" o:title=""/>
                </v:shape>
                <o:OLEObject Type="Embed" ProgID="PBrush" ShapeID="_x0000_i1029" DrawAspect="Content" ObjectID="_1661857172" r:id="rId56"/>
              </w:object>
            </w:r>
          </w:p>
        </w:tc>
        <w:tc>
          <w:tcPr>
            <w:tcW w:w="5351" w:type="dxa"/>
            <w:tcBorders>
              <w:left w:val="single" w:sz="4" w:space="0" w:color="auto"/>
            </w:tcBorders>
          </w:tcPr>
          <w:p w:rsidR="00E27827" w:rsidRPr="00E27827" w:rsidRDefault="00E27827" w:rsidP="00E27827">
            <w:pPr>
              <w:keepNext/>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4"/>
              </w:rPr>
              <w:object w:dxaOrig="4470" w:dyaOrig="3015">
                <v:shape id="_x0000_i1030" type="#_x0000_t75" style="width:223.1pt;height:143.2pt" o:ole="">
                  <v:imagedata r:id="rId57" o:title=""/>
                </v:shape>
                <o:OLEObject Type="Embed" ProgID="PBrush" ShapeID="_x0000_i1030" DrawAspect="Content" ObjectID="_1661857173" r:id="rId58"/>
              </w:object>
            </w:r>
          </w:p>
        </w:tc>
      </w:tr>
      <w:tr w:rsidR="00E27827" w:rsidRPr="00E27827" w:rsidTr="00543866">
        <w:tc>
          <w:tcPr>
            <w:tcW w:w="10421" w:type="dxa"/>
            <w:gridSpan w:val="2"/>
          </w:tcPr>
          <w:p w:rsidR="00E27827" w:rsidRPr="00E27827" w:rsidRDefault="00E27827" w:rsidP="00E27827">
            <w:pPr>
              <w:jc w:val="center"/>
              <w:rPr>
                <w:rFonts w:ascii="Times New Roman" w:eastAsia="Calibri" w:hAnsi="Times New Roman" w:cs="Times New Roman"/>
                <w:bCs/>
                <w:color w:val="000000"/>
                <w:sz w:val="24"/>
                <w:szCs w:val="24"/>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48</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Суммирующие асинхронные счетчики импульсов</w:t>
            </w:r>
          </w:p>
        </w:tc>
      </w:tr>
    </w:tbl>
    <w:p w:rsidR="00E27827" w:rsidRPr="00E27827" w:rsidRDefault="00E27827" w:rsidP="00E27827">
      <w:pPr>
        <w:spacing w:after="0" w:line="240" w:lineRule="auto"/>
        <w:ind w:firstLine="709"/>
        <w:jc w:val="both"/>
        <w:rPr>
          <w:rFonts w:ascii="Times New Roman" w:eastAsia="Calibri" w:hAnsi="Times New Roman" w:cs="Times New Roman"/>
          <w:b/>
          <w:color w:val="000000"/>
          <w:sz w:val="16"/>
          <w:szCs w:val="16"/>
        </w:rPr>
      </w:pPr>
    </w:p>
    <w:tbl>
      <w:tblPr>
        <w:tblStyle w:val="TableGrid1"/>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57"/>
        <w:gridCol w:w="4914"/>
      </w:tblGrid>
      <w:tr w:rsidR="00E27827" w:rsidRPr="00E27827" w:rsidTr="00543866">
        <w:tc>
          <w:tcPr>
            <w:tcW w:w="5070" w:type="dxa"/>
            <w:tcBorders>
              <w:right w:val="single" w:sz="4" w:space="0" w:color="auto"/>
            </w:tcBorders>
          </w:tcPr>
          <w:p w:rsidR="00E27827" w:rsidRPr="00E27827" w:rsidRDefault="00E27827" w:rsidP="00E27827">
            <w:pPr>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4"/>
              </w:rPr>
              <w:object w:dxaOrig="4950" w:dyaOrig="1695">
                <v:shape id="_x0000_i1031" type="#_x0000_t75" style="width:213.65pt;height:72.8pt" o:ole="">
                  <v:imagedata r:id="rId59" o:title=""/>
                </v:shape>
                <o:OLEObject Type="Embed" ProgID="PBrush" ShapeID="_x0000_i1031" DrawAspect="Content" ObjectID="_1661857174" r:id="rId60"/>
              </w:object>
            </w:r>
          </w:p>
        </w:tc>
        <w:tc>
          <w:tcPr>
            <w:tcW w:w="5351" w:type="dxa"/>
            <w:tcBorders>
              <w:left w:val="single" w:sz="4" w:space="0" w:color="auto"/>
            </w:tcBorders>
          </w:tcPr>
          <w:p w:rsidR="00E27827" w:rsidRPr="00E27827" w:rsidRDefault="00E27827" w:rsidP="00E27827">
            <w:pPr>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4"/>
              </w:rPr>
              <w:object w:dxaOrig="4995" w:dyaOrig="1680">
                <v:shape id="_x0000_i1032" type="#_x0000_t75" style="width:3in;height:72.8pt" o:ole="">
                  <v:imagedata r:id="rId61" o:title=""/>
                </v:shape>
                <o:OLEObject Type="Embed" ProgID="PBrush" ShapeID="_x0000_i1032" DrawAspect="Content" ObjectID="_1661857175" r:id="rId62"/>
              </w:object>
            </w:r>
          </w:p>
        </w:tc>
      </w:tr>
      <w:tr w:rsidR="00E27827" w:rsidRPr="00E27827" w:rsidTr="00543866">
        <w:trPr>
          <w:trHeight w:val="2858"/>
        </w:trPr>
        <w:tc>
          <w:tcPr>
            <w:tcW w:w="5070" w:type="dxa"/>
            <w:tcBorders>
              <w:right w:val="single" w:sz="4" w:space="0" w:color="auto"/>
            </w:tcBorders>
          </w:tcPr>
          <w:p w:rsidR="00E27827" w:rsidRPr="00E27827" w:rsidRDefault="00E27827" w:rsidP="00E27827">
            <w:pPr>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4"/>
              </w:rPr>
              <w:object w:dxaOrig="4650" w:dyaOrig="3045">
                <v:shape id="_x0000_i1033" type="#_x0000_t75" style="width:222.35pt;height:143.2pt" o:ole="">
                  <v:imagedata r:id="rId63" o:title=""/>
                </v:shape>
                <o:OLEObject Type="Embed" ProgID="PBrush" ShapeID="_x0000_i1033" DrawAspect="Content" ObjectID="_1661857176" r:id="rId64"/>
              </w:object>
            </w:r>
          </w:p>
        </w:tc>
        <w:tc>
          <w:tcPr>
            <w:tcW w:w="5351" w:type="dxa"/>
            <w:tcBorders>
              <w:left w:val="single" w:sz="4" w:space="0" w:color="auto"/>
            </w:tcBorders>
          </w:tcPr>
          <w:p w:rsidR="00E27827" w:rsidRPr="00E27827" w:rsidRDefault="00E27827" w:rsidP="00E27827">
            <w:pPr>
              <w:keepNext/>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4"/>
              </w:rPr>
              <w:object w:dxaOrig="4650" w:dyaOrig="3045">
                <v:shape id="_x0000_i1034" type="#_x0000_t75" style="width:231.8pt;height:138.45pt" o:ole="">
                  <v:imagedata r:id="rId63" o:title=""/>
                </v:shape>
                <o:OLEObject Type="Embed" ProgID="PBrush" ShapeID="_x0000_i1034" DrawAspect="Content" ObjectID="_1661857177" r:id="rId65"/>
              </w:object>
            </w:r>
          </w:p>
        </w:tc>
      </w:tr>
      <w:tr w:rsidR="00E27827" w:rsidRPr="00E27827" w:rsidTr="00543866">
        <w:tc>
          <w:tcPr>
            <w:tcW w:w="10421" w:type="dxa"/>
            <w:gridSpan w:val="2"/>
          </w:tcPr>
          <w:p w:rsidR="00E27827" w:rsidRPr="00E27827" w:rsidRDefault="00E27827" w:rsidP="00E27827">
            <w:pPr>
              <w:jc w:val="center"/>
              <w:rPr>
                <w:rFonts w:ascii="Times New Roman" w:eastAsia="Calibri" w:hAnsi="Times New Roman" w:cs="Times New Roman"/>
                <w:bCs/>
                <w:color w:val="000000"/>
                <w:sz w:val="24"/>
                <w:szCs w:val="24"/>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49</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Вычитающие асинхронные счетчики импульсов</w:t>
            </w:r>
          </w:p>
        </w:tc>
      </w:tr>
    </w:tbl>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b/>
          <w:color w:val="000000"/>
          <w:sz w:val="28"/>
        </w:rPr>
        <w:t>Реверсивные счётчики.</w:t>
      </w:r>
      <w:r w:rsidRPr="00E27827">
        <w:rPr>
          <w:rFonts w:ascii="Times New Roman" w:eastAsia="Calibri" w:hAnsi="Times New Roman" w:cs="Times New Roman"/>
          <w:color w:val="000000"/>
          <w:sz w:val="28"/>
        </w:rPr>
        <w:t xml:space="preserve"> Такой счетчик является комбинацией двух предыдущих и позволяет осуществлять как суммирование, так и вычитание импульсов, что осуществляется посредством включения в состав каждой разрядной схемы счетчика мультиплексора (рис. 3.50).</w:t>
      </w:r>
    </w:p>
    <w:p w:rsidR="00E27827" w:rsidRPr="00E27827" w:rsidRDefault="00E27827" w:rsidP="00E27827">
      <w:pPr>
        <w:spacing w:after="0" w:line="252" w:lineRule="auto"/>
        <w:ind w:firstLine="709"/>
        <w:jc w:val="both"/>
        <w:rPr>
          <w:rFonts w:ascii="Times New Roman" w:eastAsia="Calibri" w:hAnsi="Times New Roman" w:cs="Times New Roman"/>
          <w:b/>
          <w:color w:val="000000"/>
          <w:sz w:val="28"/>
        </w:rPr>
      </w:pPr>
    </w:p>
    <w:p w:rsidR="00E27827" w:rsidRPr="00E27827" w:rsidRDefault="00E27827" w:rsidP="00E27827">
      <w:pPr>
        <w:keepNext/>
        <w:spacing w:after="0" w:line="252" w:lineRule="auto"/>
        <w:jc w:val="center"/>
        <w:rPr>
          <w:rFonts w:ascii="Times New Roman" w:eastAsia="Calibri" w:hAnsi="Times New Roman" w:cs="Times New Roman"/>
          <w:color w:val="000000"/>
          <w:sz w:val="28"/>
        </w:rPr>
      </w:pPr>
      <w:r w:rsidRPr="00E27827">
        <w:rPr>
          <w:rFonts w:ascii="Arial" w:eastAsia="Calibri" w:hAnsi="Arial" w:cs="Arial"/>
          <w:noProof/>
          <w:color w:val="000000"/>
          <w:sz w:val="28"/>
          <w:lang w:eastAsia="ru-RU"/>
        </w:rPr>
        <w:drawing>
          <wp:inline distT="0" distB="0" distL="0" distR="0" wp14:anchorId="04CC2DCA" wp14:editId="28056438">
            <wp:extent cx="5149298" cy="1158110"/>
            <wp:effectExtent l="19050" t="0" r="0" b="0"/>
            <wp:docPr id="38" name="Рисунок 95" descr="CounterARe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unterARev.png"/>
                    <pic:cNvPicPr/>
                  </pic:nvPicPr>
                  <pic:blipFill>
                    <a:blip r:embed="rId66" cstate="print"/>
                    <a:stretch>
                      <a:fillRect/>
                    </a:stretch>
                  </pic:blipFill>
                  <pic:spPr>
                    <a:xfrm>
                      <a:off x="0" y="0"/>
                      <a:ext cx="5150150" cy="1158302"/>
                    </a:xfrm>
                    <a:prstGeom prst="rect">
                      <a:avLst/>
                    </a:prstGeom>
                  </pic:spPr>
                </pic:pic>
              </a:graphicData>
            </a:graphic>
          </wp:inline>
        </w:drawing>
      </w:r>
    </w:p>
    <w:p w:rsidR="00E27827" w:rsidRPr="00E27827" w:rsidRDefault="00E27827" w:rsidP="00E27827">
      <w:pPr>
        <w:spacing w:after="0" w:line="252" w:lineRule="auto"/>
        <w:jc w:val="center"/>
        <w:rPr>
          <w:rFonts w:ascii="Times New Roman" w:eastAsia="Calibri" w:hAnsi="Times New Roman" w:cs="Times New Roman"/>
          <w:b/>
          <w:bCs/>
          <w:color w:val="000000"/>
          <w:sz w:val="24"/>
          <w:szCs w:val="24"/>
        </w:rPr>
      </w:pPr>
    </w:p>
    <w:p w:rsidR="00E27827" w:rsidRPr="00E27827" w:rsidRDefault="00E27827" w:rsidP="00E27827">
      <w:pPr>
        <w:spacing w:after="0" w:line="252" w:lineRule="auto"/>
        <w:jc w:val="center"/>
        <w:rPr>
          <w:rFonts w:ascii="Times New Roman" w:eastAsia="Calibri" w:hAnsi="Times New Roman" w:cs="Times New Roman"/>
          <w:bCs/>
          <w:color w:val="000000"/>
          <w:sz w:val="24"/>
          <w:szCs w:val="24"/>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50</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Асинхронный реверсивный счетчик (слева) и его УГО (справа)</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Сигнал на входе V определяет вид межразрядной связи, а следовательно, и тип получаемого счетчика. Если на вход ±1 подать логический 0, то подключается первый канал мультиплексора и прямые входы предыдущих триггеров подключаются к тактовому входу последующих триггеров – суммирующий режим работы. При подаче на ±1 логической 1 инвертирующие выходы предыдущих триггеров подключаются к тактовым входам последующих – вычитающий режим работы.</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p>
    <w:tbl>
      <w:tblPr>
        <w:tblStyle w:val="TableGrid1"/>
        <w:tblpPr w:leftFromText="180" w:rightFromText="180"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02"/>
      </w:tblGrid>
      <w:tr w:rsidR="00E27827" w:rsidRPr="00E27827" w:rsidTr="00543866">
        <w:tc>
          <w:tcPr>
            <w:tcW w:w="2802" w:type="dxa"/>
            <w:vAlign w:val="center"/>
          </w:tcPr>
          <w:p w:rsidR="00E27827" w:rsidRPr="00E27827" w:rsidRDefault="00E27827" w:rsidP="00E27827">
            <w:pPr>
              <w:keepNext/>
              <w:spacing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noProof/>
                <w:color w:val="000000"/>
                <w:sz w:val="28"/>
                <w:lang w:eastAsia="ru-RU"/>
              </w:rPr>
              <w:drawing>
                <wp:inline distT="0" distB="0" distL="0" distR="0" wp14:anchorId="53E4F55A" wp14:editId="11A55211">
                  <wp:extent cx="1149792" cy="958160"/>
                  <wp:effectExtent l="19050" t="0" r="0" b="0"/>
                  <wp:docPr id="39" name="Рисунок 96" descr="CounterRev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unterRev2.png"/>
                          <pic:cNvPicPr/>
                        </pic:nvPicPr>
                        <pic:blipFill>
                          <a:blip r:embed="rId67" cstate="print"/>
                          <a:stretch>
                            <a:fillRect/>
                          </a:stretch>
                        </pic:blipFill>
                        <pic:spPr>
                          <a:xfrm>
                            <a:off x="0" y="0"/>
                            <a:ext cx="1156260" cy="963550"/>
                          </a:xfrm>
                          <a:prstGeom prst="rect">
                            <a:avLst/>
                          </a:prstGeom>
                        </pic:spPr>
                      </pic:pic>
                    </a:graphicData>
                  </a:graphic>
                </wp:inline>
              </w:drawing>
            </w:r>
          </w:p>
          <w:p w:rsidR="00E27827" w:rsidRPr="00E27827" w:rsidRDefault="00E27827" w:rsidP="00E27827">
            <w:pPr>
              <w:keepNext/>
              <w:spacing w:line="252" w:lineRule="auto"/>
              <w:jc w:val="center"/>
              <w:rPr>
                <w:rFonts w:ascii="Times New Roman" w:eastAsia="Calibri" w:hAnsi="Times New Roman" w:cs="Times New Roman"/>
                <w:color w:val="000000"/>
                <w:sz w:val="28"/>
              </w:rPr>
            </w:pPr>
          </w:p>
          <w:p w:rsidR="00E27827" w:rsidRPr="00E27827" w:rsidRDefault="00E27827" w:rsidP="00E27827">
            <w:pPr>
              <w:spacing w:line="252" w:lineRule="auto"/>
              <w:jc w:val="center"/>
              <w:rPr>
                <w:rFonts w:ascii="Times New Roman" w:eastAsia="Calibri" w:hAnsi="Times New Roman" w:cs="Times New Roman"/>
                <w:bCs/>
                <w:color w:val="000000"/>
                <w:sz w:val="24"/>
                <w:szCs w:val="24"/>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51</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xml:space="preserve">. УГО </w:t>
            </w:r>
          </w:p>
          <w:p w:rsidR="00E27827" w:rsidRPr="00E27827" w:rsidRDefault="00E27827" w:rsidP="00E27827">
            <w:pPr>
              <w:spacing w:line="252" w:lineRule="auto"/>
              <w:jc w:val="center"/>
              <w:rPr>
                <w:rFonts w:ascii="Times New Roman" w:eastAsia="Calibri" w:hAnsi="Times New Roman" w:cs="Times New Roman"/>
                <w:bCs/>
                <w:color w:val="000000"/>
                <w:sz w:val="24"/>
                <w:szCs w:val="24"/>
              </w:rPr>
            </w:pPr>
            <w:r w:rsidRPr="00E27827">
              <w:rPr>
                <w:rFonts w:ascii="Times New Roman" w:eastAsia="Calibri" w:hAnsi="Times New Roman" w:cs="Times New Roman"/>
                <w:bCs/>
                <w:color w:val="000000"/>
                <w:sz w:val="24"/>
                <w:szCs w:val="24"/>
              </w:rPr>
              <w:t>реверсивного счетчика</w:t>
            </w:r>
          </w:p>
        </w:tc>
      </w:tr>
    </w:tbl>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Также реверсивные счётчики строятся с двумя тактовыми входами: один – для суммирования, дру-</w:t>
      </w:r>
      <w:r w:rsidRPr="00E27827">
        <w:rPr>
          <w:rFonts w:ascii="Times New Roman" w:eastAsia="Calibri" w:hAnsi="Times New Roman" w:cs="Times New Roman"/>
          <w:color w:val="000000"/>
          <w:sz w:val="28"/>
        </w:rPr>
        <w:br/>
        <w:t>гой – для вычитания (рис. 3.51). Обычно такие счётчики реализуются на схемах с параллельным переносом.</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Схему на рисунке 3.50 (справа) можно преобразовать в схему на рисунке 3.51 и наоборот, используя следующие схемотехнические решения (рис. 3.52).</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p>
    <w:p w:rsidR="00E27827" w:rsidRPr="00E27827" w:rsidRDefault="00E27827" w:rsidP="00E27827">
      <w:pPr>
        <w:keepNext/>
        <w:spacing w:after="0"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noProof/>
          <w:color w:val="000000"/>
          <w:sz w:val="28"/>
          <w:lang w:eastAsia="ru-RU"/>
        </w:rPr>
        <w:drawing>
          <wp:inline distT="0" distB="0" distL="0" distR="0" wp14:anchorId="360ACA9B" wp14:editId="570B6164">
            <wp:extent cx="6075515" cy="1199072"/>
            <wp:effectExtent l="19050" t="0" r="1435" b="0"/>
            <wp:docPr id="40" name="Рисунок 100" descr="CounterAP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unterAPer.png"/>
                    <pic:cNvPicPr/>
                  </pic:nvPicPr>
                  <pic:blipFill>
                    <a:blip r:embed="rId68" cstate="print"/>
                    <a:srcRect b="13541"/>
                    <a:stretch>
                      <a:fillRect/>
                    </a:stretch>
                  </pic:blipFill>
                  <pic:spPr>
                    <a:xfrm>
                      <a:off x="0" y="0"/>
                      <a:ext cx="6081767" cy="1200306"/>
                    </a:xfrm>
                    <a:prstGeom prst="rect">
                      <a:avLst/>
                    </a:prstGeom>
                  </pic:spPr>
                </pic:pic>
              </a:graphicData>
            </a:graphic>
          </wp:inline>
        </w:drawing>
      </w:r>
    </w:p>
    <w:p w:rsidR="00E27827" w:rsidRPr="00E27827" w:rsidRDefault="00E27827" w:rsidP="00E27827">
      <w:pPr>
        <w:keepNext/>
        <w:spacing w:after="0" w:line="252" w:lineRule="auto"/>
        <w:jc w:val="center"/>
        <w:rPr>
          <w:rFonts w:ascii="Times New Roman" w:eastAsia="Calibri" w:hAnsi="Times New Roman" w:cs="Times New Roman"/>
          <w:color w:val="000000"/>
          <w:sz w:val="28"/>
        </w:rPr>
      </w:pPr>
    </w:p>
    <w:p w:rsidR="00E27827" w:rsidRPr="00E27827" w:rsidRDefault="00E27827" w:rsidP="00E27827">
      <w:pPr>
        <w:spacing w:after="0" w:line="252" w:lineRule="auto"/>
        <w:jc w:val="center"/>
        <w:rPr>
          <w:rFonts w:ascii="Times New Roman" w:eastAsia="Calibri" w:hAnsi="Times New Roman" w:cs="Times New Roman"/>
          <w:bCs/>
          <w:color w:val="000000"/>
          <w:sz w:val="24"/>
          <w:szCs w:val="24"/>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52</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Преобразование реверсивных счетчиков</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 xml:space="preserve">На рисунке 3.52, </w:t>
      </w:r>
      <w:r w:rsidRPr="00E27827">
        <w:rPr>
          <w:rFonts w:ascii="Times New Roman" w:eastAsia="Calibri" w:hAnsi="Times New Roman" w:cs="Times New Roman"/>
          <w:i/>
          <w:color w:val="000000"/>
          <w:sz w:val="28"/>
        </w:rPr>
        <w:t>б</w:t>
      </w:r>
      <w:r w:rsidRPr="00E27827">
        <w:rPr>
          <w:rFonts w:ascii="Times New Roman" w:eastAsia="Calibri" w:hAnsi="Times New Roman" w:cs="Times New Roman"/>
          <w:color w:val="000000"/>
          <w:sz w:val="28"/>
        </w:rPr>
        <w:t xml:space="preserve"> с помощью RS-триггера определяется режим работы (суммирование или вычитание), а мультиплексор (схема И-ИЛИ) объединяет оба канала тактовых импульсов в один.</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b/>
          <w:color w:val="000000"/>
          <w:sz w:val="28"/>
        </w:rPr>
        <w:t xml:space="preserve">Асинхронные счётчики с произвольным коэффициентом пересчёта. </w:t>
      </w:r>
      <w:r w:rsidRPr="00E27827">
        <w:rPr>
          <w:rFonts w:ascii="Times New Roman" w:eastAsia="Calibri" w:hAnsi="Times New Roman" w:cs="Times New Roman"/>
          <w:color w:val="000000"/>
          <w:sz w:val="28"/>
        </w:rPr>
        <w:t xml:space="preserve">Вышерассмотренные счётчики импульсов могут иметь коэффициент пересчёта только </w:t>
      </w:r>
      <w:r w:rsidRPr="00E27827">
        <w:rPr>
          <w:rFonts w:ascii="Times New Roman" w:eastAsia="Calibri" w:hAnsi="Times New Roman" w:cs="Times New Roman"/>
          <w:i/>
          <w:color w:val="000000"/>
          <w:sz w:val="28"/>
        </w:rPr>
        <w:t>К</w:t>
      </w:r>
      <w:r w:rsidRPr="00E27827">
        <w:rPr>
          <w:rFonts w:ascii="Times New Roman" w:eastAsia="Calibri" w:hAnsi="Times New Roman" w:cs="Times New Roman"/>
          <w:i/>
          <w:color w:val="000000"/>
          <w:sz w:val="28"/>
          <w:vertAlign w:val="subscript"/>
        </w:rPr>
        <w:t xml:space="preserve">сч </w:t>
      </w:r>
      <w:r w:rsidRPr="00E27827">
        <w:rPr>
          <w:rFonts w:ascii="Times New Roman" w:eastAsia="Calibri" w:hAnsi="Times New Roman" w:cs="Times New Roman"/>
          <w:color w:val="000000"/>
          <w:sz w:val="28"/>
        </w:rPr>
        <w:t>= 2</w:t>
      </w:r>
      <w:r w:rsidRPr="00E27827">
        <w:rPr>
          <w:rFonts w:ascii="Times New Roman" w:eastAsia="Calibri" w:hAnsi="Times New Roman" w:cs="Times New Roman"/>
          <w:i/>
          <w:color w:val="000000"/>
          <w:sz w:val="28"/>
          <w:vertAlign w:val="superscript"/>
        </w:rPr>
        <w:t>n</w:t>
      </w:r>
      <w:r w:rsidRPr="00E27827">
        <w:rPr>
          <w:rFonts w:ascii="Times New Roman" w:eastAsia="Calibri" w:hAnsi="Times New Roman" w:cs="Times New Roman"/>
          <w:color w:val="000000"/>
          <w:sz w:val="28"/>
        </w:rPr>
        <w:t xml:space="preserve">, где </w:t>
      </w:r>
      <w:r w:rsidRPr="00E27827">
        <w:rPr>
          <w:rFonts w:ascii="Times New Roman" w:eastAsia="Calibri" w:hAnsi="Times New Roman" w:cs="Times New Roman"/>
          <w:i/>
          <w:color w:val="000000"/>
          <w:sz w:val="28"/>
        </w:rPr>
        <w:t>n</w:t>
      </w:r>
      <w:r w:rsidRPr="00E27827">
        <w:rPr>
          <w:rFonts w:ascii="Times New Roman" w:eastAsia="Calibri" w:hAnsi="Times New Roman" w:cs="Times New Roman"/>
          <w:color w:val="000000"/>
          <w:sz w:val="28"/>
        </w:rPr>
        <w:t xml:space="preserve"> – количество триггеров.</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 xml:space="preserve">В асинхронных счётчиках произвольный коэффициент пересчёта обеспечивается с помощью принудительной установки через асинхронные входы триггеров (R или S). Могут использоваться три способа принудительной установки: </w:t>
      </w:r>
      <w:r w:rsidRPr="00E27827">
        <w:rPr>
          <w:rFonts w:ascii="Times New Roman" w:eastAsia="Calibri" w:hAnsi="Times New Roman" w:cs="Times New Roman"/>
          <w:i/>
          <w:color w:val="000000"/>
          <w:sz w:val="28"/>
        </w:rPr>
        <w:t>принудительный насчет</w:t>
      </w:r>
      <w:r w:rsidRPr="00E27827">
        <w:rPr>
          <w:rFonts w:ascii="Times New Roman" w:eastAsia="Calibri" w:hAnsi="Times New Roman" w:cs="Times New Roman"/>
          <w:color w:val="000000"/>
          <w:sz w:val="28"/>
        </w:rPr>
        <w:t xml:space="preserve">, </w:t>
      </w:r>
      <w:r w:rsidRPr="00E27827">
        <w:rPr>
          <w:rFonts w:ascii="Times New Roman" w:eastAsia="Calibri" w:hAnsi="Times New Roman" w:cs="Times New Roman"/>
          <w:i/>
          <w:color w:val="000000"/>
          <w:sz w:val="28"/>
        </w:rPr>
        <w:t>принудительная начальная установка</w:t>
      </w:r>
      <w:r w:rsidRPr="00E27827">
        <w:rPr>
          <w:rFonts w:ascii="Times New Roman" w:eastAsia="Calibri" w:hAnsi="Times New Roman" w:cs="Times New Roman"/>
          <w:color w:val="000000"/>
          <w:sz w:val="28"/>
        </w:rPr>
        <w:t xml:space="preserve"> и </w:t>
      </w:r>
      <w:r w:rsidRPr="00E27827">
        <w:rPr>
          <w:rFonts w:ascii="Times New Roman" w:eastAsia="Calibri" w:hAnsi="Times New Roman" w:cs="Times New Roman"/>
          <w:i/>
          <w:color w:val="000000"/>
          <w:sz w:val="28"/>
        </w:rPr>
        <w:t>принудительный сброс в ноль при достижении требуемого состояния счетчика</w:t>
      </w:r>
      <w:r w:rsidRPr="00E27827">
        <w:rPr>
          <w:rFonts w:ascii="Times New Roman" w:eastAsia="Calibri" w:hAnsi="Times New Roman" w:cs="Times New Roman"/>
          <w:color w:val="000000"/>
          <w:sz w:val="28"/>
        </w:rPr>
        <w:t>.</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В счетчиках с принудительным насчетом исключение избыточных состояний двоичного счетчика достигается путем принудительной установки отдельных его разрядов в состояние 1 в процессе его счета. Принудительный насчет осуществляется введением обратных связей со старших разрядов двоичного счетчика в младшие, благодаря чему соответствующие младшие разряды вне очереди переключаются в состояние 1.</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 xml:space="preserve">Способ реализации покажем на примере структурной схемы счетчика с </w:t>
      </w:r>
      <w:r w:rsidRPr="00E27827">
        <w:rPr>
          <w:rFonts w:ascii="Times New Roman" w:eastAsia="Calibri" w:hAnsi="Times New Roman" w:cs="Times New Roman"/>
          <w:i/>
          <w:color w:val="000000"/>
          <w:sz w:val="28"/>
        </w:rPr>
        <w:t>К</w:t>
      </w:r>
      <w:r w:rsidRPr="00E27827">
        <w:rPr>
          <w:rFonts w:ascii="Times New Roman" w:eastAsia="Calibri" w:hAnsi="Times New Roman" w:cs="Times New Roman"/>
          <w:i/>
          <w:color w:val="000000"/>
          <w:sz w:val="28"/>
          <w:vertAlign w:val="subscript"/>
        </w:rPr>
        <w:t>сч </w:t>
      </w:r>
      <w:r w:rsidRPr="00E27827">
        <w:rPr>
          <w:rFonts w:ascii="Times New Roman" w:eastAsia="Calibri" w:hAnsi="Times New Roman" w:cs="Times New Roman"/>
          <w:color w:val="000000"/>
          <w:sz w:val="28"/>
        </w:rPr>
        <w:t>= 10 (рис. 3.53).</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p>
    <w:p w:rsidR="00E27827" w:rsidRPr="00E27827" w:rsidRDefault="00E27827" w:rsidP="00E27827">
      <w:pPr>
        <w:keepNext/>
        <w:spacing w:after="0"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noProof/>
          <w:color w:val="000000"/>
          <w:sz w:val="28"/>
          <w:lang w:eastAsia="ru-RU"/>
        </w:rPr>
        <w:drawing>
          <wp:inline distT="0" distB="0" distL="0" distR="0" wp14:anchorId="76C5D60D" wp14:editId="1EB19FEB">
            <wp:extent cx="3535107" cy="564543"/>
            <wp:effectExtent l="19050" t="0" r="8193" b="0"/>
            <wp:docPr id="41" name="Рисунок 101" descr="Насчет.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Насчет.png"/>
                    <pic:cNvPicPr/>
                  </pic:nvPicPr>
                  <pic:blipFill>
                    <a:blip r:embed="rId69" cstate="print"/>
                    <a:stretch>
                      <a:fillRect/>
                    </a:stretch>
                  </pic:blipFill>
                  <pic:spPr>
                    <a:xfrm>
                      <a:off x="0" y="0"/>
                      <a:ext cx="3557212" cy="568073"/>
                    </a:xfrm>
                    <a:prstGeom prst="rect">
                      <a:avLst/>
                    </a:prstGeom>
                  </pic:spPr>
                </pic:pic>
              </a:graphicData>
            </a:graphic>
          </wp:inline>
        </w:drawing>
      </w:r>
    </w:p>
    <w:p w:rsidR="00E27827" w:rsidRPr="00E27827" w:rsidRDefault="00E27827" w:rsidP="00E27827">
      <w:pPr>
        <w:spacing w:after="0" w:line="252" w:lineRule="auto"/>
        <w:jc w:val="center"/>
        <w:rPr>
          <w:rFonts w:ascii="Times New Roman" w:eastAsia="Calibri" w:hAnsi="Times New Roman" w:cs="Times New Roman"/>
          <w:b/>
          <w:bCs/>
          <w:color w:val="000000"/>
          <w:sz w:val="24"/>
          <w:szCs w:val="24"/>
        </w:rPr>
      </w:pPr>
    </w:p>
    <w:p w:rsidR="00E27827" w:rsidRPr="00E27827" w:rsidRDefault="00E27827" w:rsidP="00E27827">
      <w:pPr>
        <w:spacing w:after="0" w:line="252" w:lineRule="auto"/>
        <w:jc w:val="center"/>
        <w:rPr>
          <w:rFonts w:ascii="Times New Roman" w:eastAsia="Calibri" w:hAnsi="Times New Roman" w:cs="Times New Roman"/>
          <w:bCs/>
          <w:color w:val="000000"/>
          <w:sz w:val="24"/>
          <w:szCs w:val="24"/>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53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xml:space="preserve">. Структурная схема асинхронного счетчика </w:t>
      </w:r>
      <w:r w:rsidRPr="00E27827">
        <w:rPr>
          <w:rFonts w:ascii="Times New Roman" w:eastAsia="Calibri" w:hAnsi="Times New Roman" w:cs="Times New Roman"/>
          <w:bCs/>
          <w:color w:val="000000"/>
          <w:sz w:val="24"/>
          <w:szCs w:val="24"/>
        </w:rPr>
        <w:br/>
        <w:t>с принудительным насчетом</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До записи 1 в четвертый разряд, т.е. до прихода восьмого счетного импульса, счетчик работает в обычном режиме. С приходом восьмого счетного импульса 1 записывается в триггер Т4 с осуществлением обратной связи на запись 1 во вторую и третью ячейки. Таким образом, после восьмого счетного импульса вследствие принудительного насчета в счетчик записывается число 8 + 6 = 14. Девятый счетный импульс устанавливает 1 в Т1 , а 10-й возвращает счетчик в исходное нулевое состояние.</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Счетчики с принудительной начальной установкой в общем случае можно отнести к счетчикам с принудительным надсчетом, у которых насчет осуществляется не в процессе счета, а посредством внешней установки счетчика в исходное состояние, соответствующее числу запрещенных состояний.</w:t>
      </w:r>
    </w:p>
    <w:tbl>
      <w:tblPr>
        <w:tblStyle w:val="TableGrid1"/>
        <w:tblpPr w:leftFromText="180" w:rightFromText="180" w:vertAnchor="text" w:horzAnchor="margin" w:tblpY="19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5"/>
      </w:tblGrid>
      <w:tr w:rsidR="00E27827" w:rsidRPr="00E27827" w:rsidTr="00543866">
        <w:tc>
          <w:tcPr>
            <w:tcW w:w="3085" w:type="dxa"/>
          </w:tcPr>
          <w:p w:rsidR="00E27827" w:rsidRPr="00E27827" w:rsidRDefault="00E27827" w:rsidP="00E27827">
            <w:pPr>
              <w:keepNext/>
              <w:spacing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noProof/>
                <w:color w:val="000000"/>
                <w:sz w:val="28"/>
                <w:lang w:eastAsia="ru-RU"/>
              </w:rPr>
              <w:drawing>
                <wp:inline distT="0" distB="0" distL="0" distR="0" wp14:anchorId="1402CE82" wp14:editId="4AB9203D">
                  <wp:extent cx="1559584" cy="989005"/>
                  <wp:effectExtent l="19050" t="0" r="2516" b="0"/>
                  <wp:docPr id="42" name="Рисунок 102" descr="Принуд сброс.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Принуд сброс.png"/>
                          <pic:cNvPicPr/>
                        </pic:nvPicPr>
                        <pic:blipFill>
                          <a:blip r:embed="rId70" cstate="print"/>
                          <a:stretch>
                            <a:fillRect/>
                          </a:stretch>
                        </pic:blipFill>
                        <pic:spPr>
                          <a:xfrm>
                            <a:off x="0" y="0"/>
                            <a:ext cx="1572314" cy="997078"/>
                          </a:xfrm>
                          <a:prstGeom prst="rect">
                            <a:avLst/>
                          </a:prstGeom>
                        </pic:spPr>
                      </pic:pic>
                    </a:graphicData>
                  </a:graphic>
                </wp:inline>
              </w:drawing>
            </w:r>
          </w:p>
          <w:p w:rsidR="00E27827" w:rsidRPr="00E27827" w:rsidRDefault="00E27827" w:rsidP="00E27827">
            <w:pPr>
              <w:keepNext/>
              <w:spacing w:line="252" w:lineRule="auto"/>
              <w:jc w:val="both"/>
              <w:rPr>
                <w:rFonts w:ascii="Times New Roman" w:eastAsia="Calibri" w:hAnsi="Times New Roman" w:cs="Times New Roman"/>
                <w:color w:val="000000"/>
                <w:sz w:val="28"/>
              </w:rPr>
            </w:pPr>
          </w:p>
          <w:p w:rsidR="00E27827" w:rsidRPr="00E27827" w:rsidRDefault="00E27827" w:rsidP="00E27827">
            <w:pPr>
              <w:spacing w:line="252" w:lineRule="auto"/>
              <w:jc w:val="center"/>
              <w:rPr>
                <w:rFonts w:ascii="Times New Roman" w:eastAsia="Calibri" w:hAnsi="Times New Roman" w:cs="Times New Roman"/>
                <w:bCs/>
                <w:color w:val="000000"/>
                <w:sz w:val="18"/>
                <w:szCs w:val="18"/>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54</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xml:space="preserve">. Счетчик </w:t>
            </w:r>
            <w:r w:rsidRPr="00E27827">
              <w:rPr>
                <w:rFonts w:ascii="Times New Roman" w:eastAsia="Calibri" w:hAnsi="Times New Roman" w:cs="Times New Roman"/>
                <w:bCs/>
                <w:color w:val="000000"/>
                <w:sz w:val="24"/>
                <w:szCs w:val="24"/>
              </w:rPr>
              <w:br/>
              <w:t>с принудительным сбросом</w:t>
            </w:r>
          </w:p>
        </w:tc>
      </w:tr>
    </w:tbl>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Наиболее широко используются счётчики с принудительным сбросом. Принцип его работы показан на рисунке 3.54.</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szCs w:val="24"/>
        </w:rPr>
      </w:pPr>
      <w:r w:rsidRPr="00E27827">
        <w:rPr>
          <w:rFonts w:ascii="Times New Roman" w:eastAsia="Calibri" w:hAnsi="Times New Roman" w:cs="Times New Roman"/>
          <w:color w:val="000000"/>
          <w:sz w:val="28"/>
          <w:szCs w:val="24"/>
        </w:rPr>
        <w:t xml:space="preserve">Выбор количества триггеров (разрядов) </w:t>
      </w:r>
      <w:r w:rsidRPr="00E27827">
        <w:rPr>
          <w:rFonts w:ascii="Times New Roman" w:eastAsia="Calibri" w:hAnsi="Times New Roman" w:cs="Times New Roman"/>
          <w:i/>
          <w:iCs/>
          <w:color w:val="000000"/>
          <w:sz w:val="24"/>
          <w:szCs w:val="24"/>
        </w:rPr>
        <w:t>n</w:t>
      </w:r>
      <w:r w:rsidRPr="00E27827">
        <w:rPr>
          <w:rFonts w:ascii="Times New Roman" w:eastAsia="Calibri" w:hAnsi="Times New Roman" w:cs="Times New Roman"/>
          <w:color w:val="000000"/>
          <w:sz w:val="28"/>
          <w:szCs w:val="24"/>
        </w:rPr>
        <w:t xml:space="preserve"> осуществляется из условия 2</w:t>
      </w:r>
      <w:r w:rsidRPr="00E27827">
        <w:rPr>
          <w:rFonts w:ascii="Times New Roman" w:eastAsia="Calibri" w:hAnsi="Times New Roman" w:cs="Times New Roman"/>
          <w:i/>
          <w:iCs/>
          <w:color w:val="000000"/>
          <w:sz w:val="24"/>
          <w:szCs w:val="24"/>
          <w:vertAlign w:val="superscript"/>
        </w:rPr>
        <w:t>n</w:t>
      </w:r>
      <w:r w:rsidRPr="00E27827">
        <w:rPr>
          <w:rFonts w:ascii="Times New Roman" w:eastAsia="Calibri" w:hAnsi="Times New Roman" w:cs="Times New Roman"/>
          <w:color w:val="000000"/>
          <w:sz w:val="28"/>
          <w:szCs w:val="24"/>
          <w:vertAlign w:val="superscript"/>
        </w:rPr>
        <w:t xml:space="preserve">-1 </w:t>
      </w:r>
      <w:r w:rsidRPr="00E27827">
        <w:rPr>
          <w:rFonts w:ascii="Times New Roman" w:eastAsia="Calibri" w:hAnsi="Times New Roman" w:cs="Times New Roman"/>
          <w:color w:val="000000"/>
          <w:sz w:val="28"/>
          <w:szCs w:val="24"/>
        </w:rPr>
        <w:t>&lt; </w:t>
      </w:r>
      <w:r w:rsidRPr="00E27827">
        <w:rPr>
          <w:rFonts w:ascii="Times New Roman" w:eastAsia="Calibri" w:hAnsi="Times New Roman" w:cs="Times New Roman"/>
          <w:i/>
          <w:color w:val="000000"/>
          <w:sz w:val="28"/>
          <w:szCs w:val="24"/>
        </w:rPr>
        <w:t>К</w:t>
      </w:r>
      <w:r w:rsidRPr="00E27827">
        <w:rPr>
          <w:rFonts w:ascii="Times New Roman" w:eastAsia="Calibri" w:hAnsi="Times New Roman" w:cs="Times New Roman"/>
          <w:i/>
          <w:color w:val="000000"/>
          <w:sz w:val="28"/>
          <w:szCs w:val="24"/>
          <w:vertAlign w:val="subscript"/>
        </w:rPr>
        <w:t>сч </w:t>
      </w:r>
      <w:r w:rsidRPr="00E27827">
        <w:rPr>
          <w:rFonts w:ascii="Times New Roman" w:eastAsia="Calibri" w:hAnsi="Times New Roman" w:cs="Times New Roman"/>
          <w:color w:val="000000"/>
          <w:sz w:val="28"/>
          <w:szCs w:val="24"/>
        </w:rPr>
        <w:t>&lt; 2</w:t>
      </w:r>
      <w:r w:rsidRPr="00E27827">
        <w:rPr>
          <w:rFonts w:ascii="Times New Roman" w:eastAsia="Calibri" w:hAnsi="Times New Roman" w:cs="Times New Roman"/>
          <w:i/>
          <w:iCs/>
          <w:color w:val="000000"/>
          <w:sz w:val="24"/>
          <w:szCs w:val="24"/>
          <w:vertAlign w:val="superscript"/>
        </w:rPr>
        <w:t>n</w:t>
      </w:r>
      <w:r w:rsidRPr="00E27827">
        <w:rPr>
          <w:rFonts w:ascii="Times New Roman" w:eastAsia="Calibri" w:hAnsi="Times New Roman" w:cs="Times New Roman"/>
          <w:color w:val="000000"/>
          <w:sz w:val="28"/>
          <w:szCs w:val="24"/>
        </w:rPr>
        <w:t>. Определитель кода (</w:t>
      </w:r>
      <w:r w:rsidRPr="00E27827">
        <w:rPr>
          <w:rFonts w:ascii="Times New Roman" w:eastAsia="Calibri" w:hAnsi="Times New Roman" w:cs="Times New Roman"/>
          <w:color w:val="000000"/>
          <w:sz w:val="28"/>
        </w:rPr>
        <w:t>ОК</w:t>
      </w:r>
      <w:r w:rsidRPr="00E27827">
        <w:rPr>
          <w:rFonts w:ascii="Times New Roman" w:eastAsia="Calibri" w:hAnsi="Times New Roman" w:cs="Times New Roman"/>
          <w:color w:val="000000"/>
          <w:sz w:val="28"/>
          <w:szCs w:val="24"/>
        </w:rPr>
        <w:t xml:space="preserve">) должен определять соответствующий </w:t>
      </w:r>
      <w:r w:rsidRPr="00E27827">
        <w:rPr>
          <w:rFonts w:ascii="Times New Roman" w:eastAsia="Calibri" w:hAnsi="Times New Roman" w:cs="Times New Roman"/>
          <w:i/>
          <w:color w:val="000000"/>
          <w:sz w:val="28"/>
          <w:szCs w:val="24"/>
        </w:rPr>
        <w:t>К</w:t>
      </w:r>
      <w:r w:rsidRPr="00E27827">
        <w:rPr>
          <w:rFonts w:ascii="Times New Roman" w:eastAsia="Calibri" w:hAnsi="Times New Roman" w:cs="Times New Roman"/>
          <w:i/>
          <w:color w:val="000000"/>
          <w:sz w:val="28"/>
          <w:szCs w:val="24"/>
          <w:vertAlign w:val="subscript"/>
        </w:rPr>
        <w:t>сч</w:t>
      </w:r>
      <w:r w:rsidRPr="00E27827">
        <w:rPr>
          <w:rFonts w:ascii="Times New Roman" w:eastAsia="Calibri" w:hAnsi="Times New Roman" w:cs="Times New Roman"/>
          <w:color w:val="000000"/>
          <w:sz w:val="28"/>
          <w:szCs w:val="24"/>
        </w:rPr>
        <w:t xml:space="preserve">. При этом счётчик будет нормально считать в диапазоне от 0 до </w:t>
      </w:r>
      <w:r w:rsidRPr="00E27827">
        <w:rPr>
          <w:rFonts w:ascii="Times New Roman" w:eastAsia="Calibri" w:hAnsi="Times New Roman" w:cs="Times New Roman"/>
          <w:i/>
          <w:color w:val="000000"/>
          <w:sz w:val="28"/>
          <w:szCs w:val="24"/>
        </w:rPr>
        <w:t>К.</w:t>
      </w:r>
      <w:r w:rsidRPr="00E27827">
        <w:rPr>
          <w:rFonts w:ascii="Times New Roman" w:eastAsia="Calibri" w:hAnsi="Times New Roman" w:cs="Times New Roman"/>
          <w:i/>
          <w:color w:val="000000"/>
          <w:sz w:val="28"/>
          <w:szCs w:val="24"/>
          <w:vertAlign w:val="subscript"/>
        </w:rPr>
        <w:t>сч</w:t>
      </w:r>
      <w:r w:rsidRPr="00E27827">
        <w:rPr>
          <w:rFonts w:ascii="Times New Roman" w:eastAsia="Calibri" w:hAnsi="Times New Roman" w:cs="Times New Roman"/>
          <w:color w:val="000000"/>
          <w:sz w:val="28"/>
          <w:szCs w:val="24"/>
        </w:rPr>
        <w:t xml:space="preserve">-1, а состояние счётчика </w:t>
      </w:r>
      <w:r w:rsidRPr="00E27827">
        <w:rPr>
          <w:rFonts w:ascii="Times New Roman" w:eastAsia="Calibri" w:hAnsi="Times New Roman" w:cs="Times New Roman"/>
          <w:i/>
          <w:color w:val="000000"/>
          <w:sz w:val="28"/>
          <w:szCs w:val="24"/>
        </w:rPr>
        <w:t>К</w:t>
      </w:r>
      <w:r w:rsidRPr="00E27827">
        <w:rPr>
          <w:rFonts w:ascii="Times New Roman" w:eastAsia="Calibri" w:hAnsi="Times New Roman" w:cs="Times New Roman"/>
          <w:i/>
          <w:color w:val="000000"/>
          <w:sz w:val="28"/>
          <w:szCs w:val="24"/>
          <w:vertAlign w:val="subscript"/>
        </w:rPr>
        <w:t>сч</w:t>
      </w:r>
      <w:r w:rsidRPr="00E27827">
        <w:rPr>
          <w:rFonts w:ascii="Times New Roman" w:eastAsia="Calibri" w:hAnsi="Times New Roman" w:cs="Times New Roman"/>
          <w:color w:val="000000"/>
          <w:sz w:val="28"/>
          <w:szCs w:val="24"/>
        </w:rPr>
        <w:t xml:space="preserve"> будет сбрасывать его в ноль, так как на вход сброса R счетчика будет подан активный сигнал.</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Недостатком счётчика является появление короткого ложного импульса на его входе, который может вызвать ложное срабатывание последующих цифровых устройств.</w:t>
      </w:r>
    </w:p>
    <w:p w:rsidR="00E27827" w:rsidRPr="00E27827" w:rsidRDefault="00E27827" w:rsidP="00E27827">
      <w:pPr>
        <w:keepNext/>
        <w:keepLines/>
        <w:numPr>
          <w:ilvl w:val="3"/>
          <w:numId w:val="46"/>
        </w:numPr>
        <w:spacing w:before="200" w:after="120" w:line="252" w:lineRule="auto"/>
        <w:ind w:left="992" w:hanging="992"/>
        <w:jc w:val="center"/>
        <w:outlineLvl w:val="3"/>
        <w:rPr>
          <w:rFonts w:ascii="Times New Roman" w:eastAsia="Times New Roman" w:hAnsi="Times New Roman" w:cs="Times New Roman"/>
          <w:b/>
          <w:bCs/>
          <w:iCs/>
          <w:color w:val="000000"/>
          <w:sz w:val="28"/>
        </w:rPr>
      </w:pPr>
      <w:r w:rsidRPr="00E27827">
        <w:rPr>
          <w:rFonts w:ascii="Times New Roman" w:eastAsia="Times New Roman" w:hAnsi="Times New Roman" w:cs="Times New Roman"/>
          <w:b/>
          <w:bCs/>
          <w:iCs/>
          <w:color w:val="000000"/>
          <w:sz w:val="28"/>
        </w:rPr>
        <w:t>Счетчики с переносом</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Счетчики с переносом обладают большим быстродействием по сравнению с асинхронными счетчиками, потому что в них счетные триггеры срабатывают не последовательно, а практически одновременно, благодаря формированию переноса. В счётчиках с переносом тактовые импульсы поступают через цифровые ключи практически одновременно на все счётные триггеры, а управление ключами осуществляется с помощью схемы переноса (СП). На рисунке 3.55 показана структурная схема такого счетчика.</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p>
    <w:p w:rsidR="00E27827" w:rsidRPr="00E27827" w:rsidRDefault="00E27827" w:rsidP="00E27827">
      <w:pPr>
        <w:keepNext/>
        <w:spacing w:after="0"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noProof/>
          <w:color w:val="000000"/>
          <w:sz w:val="28"/>
          <w:lang w:eastAsia="ru-RU"/>
        </w:rPr>
        <w:drawing>
          <wp:inline distT="0" distB="0" distL="0" distR="0" wp14:anchorId="04435785" wp14:editId="2681488F">
            <wp:extent cx="4910759" cy="998181"/>
            <wp:effectExtent l="19050" t="0" r="4141" b="0"/>
            <wp:docPr id="43" name="Рисунок 104" descr="CounterP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unterPer.png"/>
                    <pic:cNvPicPr/>
                  </pic:nvPicPr>
                  <pic:blipFill>
                    <a:blip r:embed="rId71" cstate="print"/>
                    <a:stretch>
                      <a:fillRect/>
                    </a:stretch>
                  </pic:blipFill>
                  <pic:spPr>
                    <a:xfrm>
                      <a:off x="0" y="0"/>
                      <a:ext cx="4921455" cy="1000355"/>
                    </a:xfrm>
                    <a:prstGeom prst="rect">
                      <a:avLst/>
                    </a:prstGeom>
                  </pic:spPr>
                </pic:pic>
              </a:graphicData>
            </a:graphic>
          </wp:inline>
        </w:drawing>
      </w:r>
    </w:p>
    <w:p w:rsidR="00E27827" w:rsidRPr="00E27827" w:rsidRDefault="00E27827" w:rsidP="00E27827">
      <w:pPr>
        <w:spacing w:after="0" w:line="252" w:lineRule="auto"/>
        <w:ind w:firstLine="709"/>
        <w:jc w:val="center"/>
        <w:rPr>
          <w:rFonts w:ascii="Times New Roman" w:eastAsia="Calibri" w:hAnsi="Times New Roman" w:cs="Times New Roman"/>
          <w:b/>
          <w:bCs/>
          <w:color w:val="000000"/>
          <w:sz w:val="20"/>
          <w:szCs w:val="20"/>
        </w:rPr>
      </w:pPr>
    </w:p>
    <w:p w:rsidR="00E27827" w:rsidRPr="00E27827" w:rsidRDefault="00E27827" w:rsidP="00E27827">
      <w:pPr>
        <w:spacing w:after="0" w:line="252" w:lineRule="auto"/>
        <w:jc w:val="center"/>
        <w:rPr>
          <w:rFonts w:ascii="Times New Roman" w:eastAsia="Calibri" w:hAnsi="Times New Roman" w:cs="Times New Roman"/>
          <w:bCs/>
          <w:color w:val="000000"/>
          <w:sz w:val="24"/>
          <w:szCs w:val="24"/>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55</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Схема счетчика с переносом</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На СП подаются выходные сигналы всех предыдущих триггеров и, в зависимости от их состояния, определяется – разрешать срабатывание последующих триггеров или нет. Анализ двоичных кодов от 0000 до 1111 показывает, что изменение значения следующего разряда происходит в том случае, если на всех предыдущих разрядах присутствуют единицы. Благодаря этому свойству СП выполняются в виде схемы И. При этом, когда появляется единица на выходе предыдущего триггера, открывается цифровой ключ на входе последующего триггера. В результате при приходе тактового импульса этот триггер срабатывает и изменяет своё состояние на противоположное. В счётчиках с переносом, реализуемым по рассмотренной схеме, могут использоваться счётные триггеры, работающие только по заднему фронту.</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lang w:eastAsia="ru-RU"/>
        </w:rPr>
      </w:pPr>
      <w:r w:rsidRPr="00E27827">
        <w:rPr>
          <w:rFonts w:ascii="Times New Roman" w:eastAsia="Calibri" w:hAnsi="Times New Roman" w:cs="Times New Roman"/>
          <w:color w:val="000000"/>
          <w:sz w:val="28"/>
          <w:lang w:eastAsia="ru-RU"/>
        </w:rPr>
        <w:t xml:space="preserve">Такие счётчики делятся на 2 типа: </w:t>
      </w:r>
      <w:r w:rsidRPr="00E27827">
        <w:rPr>
          <w:rFonts w:ascii="Times New Roman" w:eastAsia="Calibri" w:hAnsi="Times New Roman" w:cs="Times New Roman"/>
          <w:i/>
          <w:color w:val="000000"/>
          <w:sz w:val="28"/>
          <w:lang w:eastAsia="ru-RU"/>
        </w:rPr>
        <w:t>с параллельным</w:t>
      </w:r>
      <w:r w:rsidRPr="00E27827">
        <w:rPr>
          <w:rFonts w:ascii="Times New Roman" w:eastAsia="Calibri" w:hAnsi="Times New Roman" w:cs="Times New Roman"/>
          <w:color w:val="000000"/>
          <w:sz w:val="28"/>
          <w:lang w:eastAsia="ru-RU"/>
        </w:rPr>
        <w:t xml:space="preserve"> и </w:t>
      </w:r>
      <w:r w:rsidRPr="00E27827">
        <w:rPr>
          <w:rFonts w:ascii="Times New Roman" w:eastAsia="Calibri" w:hAnsi="Times New Roman" w:cs="Times New Roman"/>
          <w:i/>
          <w:color w:val="000000"/>
          <w:sz w:val="28"/>
          <w:lang w:eastAsia="ru-RU"/>
        </w:rPr>
        <w:t>последовательным</w:t>
      </w:r>
      <w:r w:rsidRPr="00E27827">
        <w:rPr>
          <w:rFonts w:ascii="Times New Roman" w:eastAsia="Calibri" w:hAnsi="Times New Roman" w:cs="Times New Roman"/>
          <w:color w:val="000000"/>
          <w:sz w:val="28"/>
          <w:lang w:eastAsia="ru-RU"/>
        </w:rPr>
        <w:t xml:space="preserve"> </w:t>
      </w:r>
      <w:r w:rsidRPr="00E27827">
        <w:rPr>
          <w:rFonts w:ascii="Times New Roman" w:eastAsia="Calibri" w:hAnsi="Times New Roman" w:cs="Times New Roman"/>
          <w:i/>
          <w:color w:val="000000"/>
          <w:sz w:val="28"/>
          <w:lang w:eastAsia="ru-RU"/>
        </w:rPr>
        <w:t>переносом</w:t>
      </w:r>
      <w:r w:rsidRPr="00E27827">
        <w:rPr>
          <w:rFonts w:ascii="Times New Roman" w:eastAsia="Calibri" w:hAnsi="Times New Roman" w:cs="Times New Roman"/>
          <w:color w:val="000000"/>
          <w:sz w:val="28"/>
          <w:lang w:eastAsia="ru-RU"/>
        </w:rPr>
        <w:t xml:space="preserve">. </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szCs w:val="24"/>
        </w:rPr>
      </w:pPr>
      <w:r w:rsidRPr="00E27827">
        <w:rPr>
          <w:rFonts w:ascii="Times New Roman" w:eastAsia="Calibri" w:hAnsi="Times New Roman" w:cs="Times New Roman"/>
          <w:b/>
          <w:color w:val="000000"/>
          <w:sz w:val="28"/>
          <w:szCs w:val="24"/>
        </w:rPr>
        <w:t xml:space="preserve">Счётчик с параллельным переносом. </w:t>
      </w:r>
      <w:r w:rsidRPr="00E27827">
        <w:rPr>
          <w:rFonts w:ascii="Times New Roman" w:eastAsia="Calibri" w:hAnsi="Times New Roman" w:cs="Times New Roman"/>
          <w:color w:val="000000"/>
          <w:sz w:val="28"/>
          <w:szCs w:val="24"/>
        </w:rPr>
        <w:t xml:space="preserve">В счётчиках c параллельным переносом (рис. 3.56) в качестве СП используются для </w:t>
      </w:r>
      <w:r w:rsidRPr="00E27827">
        <w:rPr>
          <w:rFonts w:ascii="Times New Roman" w:eastAsia="Calibri" w:hAnsi="Times New Roman" w:cs="Times New Roman"/>
          <w:i/>
          <w:iCs/>
          <w:color w:val="000000"/>
          <w:sz w:val="24"/>
          <w:szCs w:val="24"/>
        </w:rPr>
        <w:t>n</w:t>
      </w:r>
      <w:r w:rsidRPr="00E27827">
        <w:rPr>
          <w:rFonts w:ascii="Times New Roman" w:eastAsia="Calibri" w:hAnsi="Times New Roman" w:cs="Times New Roman"/>
          <w:color w:val="000000"/>
          <w:sz w:val="28"/>
          <w:szCs w:val="24"/>
        </w:rPr>
        <w:t xml:space="preserve">-ого разряда счётчика </w:t>
      </w:r>
      <w:r w:rsidRPr="00E27827">
        <w:rPr>
          <w:rFonts w:ascii="Times New Roman" w:eastAsia="Calibri" w:hAnsi="Times New Roman" w:cs="Times New Roman"/>
          <w:color w:val="000000"/>
          <w:sz w:val="28"/>
          <w:szCs w:val="24"/>
        </w:rPr>
        <w:br/>
        <w:t>(</w:t>
      </w:r>
      <w:r w:rsidRPr="00E27827">
        <w:rPr>
          <w:rFonts w:ascii="Times New Roman" w:eastAsia="Calibri" w:hAnsi="Times New Roman" w:cs="Times New Roman"/>
          <w:i/>
          <w:iCs/>
          <w:color w:val="000000"/>
          <w:sz w:val="24"/>
          <w:szCs w:val="24"/>
        </w:rPr>
        <w:t>n</w:t>
      </w:r>
      <w:r w:rsidRPr="00E27827">
        <w:rPr>
          <w:rFonts w:ascii="Times New Roman" w:eastAsia="Calibri" w:hAnsi="Times New Roman" w:cs="Times New Roman"/>
          <w:color w:val="000000"/>
          <w:sz w:val="28"/>
          <w:szCs w:val="24"/>
        </w:rPr>
        <w:t xml:space="preserve">-1)–входовые схемы И, формирующие сигнал переноса в соответствии с логической функцией: </w:t>
      </w:r>
      <w:r w:rsidRPr="00E27827">
        <w:rPr>
          <w:rFonts w:ascii="Times New Roman" w:eastAsia="Calibri" w:hAnsi="Times New Roman" w:cs="Times New Roman"/>
          <w:i/>
          <w:iCs/>
          <w:color w:val="000000"/>
          <w:sz w:val="24"/>
          <w:szCs w:val="24"/>
        </w:rPr>
        <w:t>y</w:t>
      </w:r>
      <w:r w:rsidRPr="00E27827">
        <w:rPr>
          <w:rFonts w:ascii="Times New Roman" w:eastAsia="Calibri" w:hAnsi="Times New Roman" w:cs="Times New Roman"/>
          <w:color w:val="000000"/>
          <w:sz w:val="28"/>
          <w:szCs w:val="24"/>
          <w:vertAlign w:val="subscript"/>
        </w:rPr>
        <w:t xml:space="preserve">n </w:t>
      </w:r>
      <w:r w:rsidRPr="00E27827">
        <w:rPr>
          <w:rFonts w:ascii="Times New Roman" w:eastAsia="Calibri" w:hAnsi="Times New Roman" w:cs="Times New Roman"/>
          <w:color w:val="000000"/>
          <w:sz w:val="28"/>
          <w:szCs w:val="24"/>
        </w:rPr>
        <w:t xml:space="preserve">= </w:t>
      </w:r>
      <w:r w:rsidRPr="00E27827">
        <w:rPr>
          <w:rFonts w:ascii="Times New Roman" w:eastAsia="Calibri" w:hAnsi="Times New Roman" w:cs="Times New Roman"/>
          <w:i/>
          <w:iCs/>
          <w:color w:val="000000"/>
          <w:sz w:val="24"/>
          <w:szCs w:val="24"/>
        </w:rPr>
        <w:t>Q</w:t>
      </w:r>
      <w:r w:rsidRPr="00E27827">
        <w:rPr>
          <w:rFonts w:ascii="Times New Roman" w:eastAsia="Calibri" w:hAnsi="Times New Roman" w:cs="Times New Roman"/>
          <w:color w:val="000000"/>
          <w:sz w:val="28"/>
          <w:szCs w:val="24"/>
          <w:vertAlign w:val="subscript"/>
        </w:rPr>
        <w:t>1</w:t>
      </w:r>
      <w:r w:rsidRPr="00E27827">
        <w:rPr>
          <w:rFonts w:ascii="Times New Roman" w:eastAsia="Calibri" w:hAnsi="Times New Roman" w:cs="Times New Roman"/>
          <w:i/>
          <w:iCs/>
          <w:color w:val="000000"/>
          <w:sz w:val="24"/>
          <w:szCs w:val="24"/>
        </w:rPr>
        <w:t>Q</w:t>
      </w:r>
      <w:r w:rsidRPr="00E27827">
        <w:rPr>
          <w:rFonts w:ascii="Times New Roman" w:eastAsia="Calibri" w:hAnsi="Times New Roman" w:cs="Times New Roman"/>
          <w:color w:val="000000"/>
          <w:sz w:val="28"/>
          <w:szCs w:val="24"/>
          <w:vertAlign w:val="subscript"/>
        </w:rPr>
        <w:t>2</w:t>
      </w:r>
      <w:r w:rsidRPr="00E27827">
        <w:rPr>
          <w:rFonts w:ascii="Times New Roman" w:eastAsia="Calibri" w:hAnsi="Times New Roman" w:cs="Times New Roman"/>
          <w:color w:val="000000"/>
          <w:sz w:val="28"/>
          <w:szCs w:val="24"/>
        </w:rPr>
        <w:t>...</w:t>
      </w:r>
      <w:r w:rsidRPr="00E27827">
        <w:rPr>
          <w:rFonts w:ascii="Times New Roman" w:eastAsia="Calibri" w:hAnsi="Times New Roman" w:cs="Times New Roman"/>
          <w:i/>
          <w:iCs/>
          <w:color w:val="000000"/>
          <w:sz w:val="24"/>
          <w:szCs w:val="24"/>
        </w:rPr>
        <w:t>Q</w:t>
      </w:r>
      <w:r w:rsidRPr="00E27827">
        <w:rPr>
          <w:rFonts w:ascii="Times New Roman" w:eastAsia="Calibri" w:hAnsi="Times New Roman" w:cs="Times New Roman"/>
          <w:color w:val="000000"/>
          <w:sz w:val="28"/>
          <w:szCs w:val="24"/>
          <w:vertAlign w:val="subscript"/>
        </w:rPr>
        <w:t>n-1</w:t>
      </w:r>
      <w:r w:rsidRPr="00E27827">
        <w:rPr>
          <w:rFonts w:ascii="Times New Roman" w:eastAsia="Calibri" w:hAnsi="Times New Roman" w:cs="Times New Roman"/>
          <w:color w:val="000000"/>
          <w:sz w:val="28"/>
          <w:szCs w:val="24"/>
        </w:rPr>
        <w:t>.</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szCs w:val="24"/>
        </w:rPr>
      </w:pPr>
      <w:r w:rsidRPr="00E27827">
        <w:rPr>
          <w:rFonts w:ascii="Times New Roman" w:eastAsia="Calibri" w:hAnsi="Times New Roman" w:cs="Times New Roman"/>
          <w:color w:val="000000"/>
          <w:sz w:val="28"/>
          <w:szCs w:val="24"/>
        </w:rPr>
        <w:t xml:space="preserve">Часто в такой схеме СП и цифровой ключ объединяются в одну схему И, имеющую </w:t>
      </w:r>
      <w:r w:rsidRPr="00E27827">
        <w:rPr>
          <w:rFonts w:ascii="Times New Roman" w:eastAsia="Calibri" w:hAnsi="Times New Roman" w:cs="Times New Roman"/>
          <w:i/>
          <w:iCs/>
          <w:color w:val="000000"/>
          <w:sz w:val="24"/>
          <w:szCs w:val="24"/>
        </w:rPr>
        <w:t>n</w:t>
      </w:r>
      <w:r w:rsidRPr="00E27827">
        <w:rPr>
          <w:rFonts w:ascii="Times New Roman" w:eastAsia="Calibri" w:hAnsi="Times New Roman" w:cs="Times New Roman"/>
          <w:color w:val="000000"/>
          <w:sz w:val="28"/>
          <w:szCs w:val="24"/>
        </w:rPr>
        <w:t xml:space="preserve">-входов для </w:t>
      </w:r>
      <w:r w:rsidRPr="00E27827">
        <w:rPr>
          <w:rFonts w:ascii="Times New Roman" w:eastAsia="Calibri" w:hAnsi="Times New Roman" w:cs="Times New Roman"/>
          <w:i/>
          <w:iCs/>
          <w:color w:val="000000"/>
          <w:sz w:val="24"/>
          <w:szCs w:val="24"/>
        </w:rPr>
        <w:t>n</w:t>
      </w:r>
      <w:r w:rsidRPr="00E27827">
        <w:rPr>
          <w:rFonts w:ascii="Times New Roman" w:eastAsia="Calibri" w:hAnsi="Times New Roman" w:cs="Times New Roman"/>
          <w:color w:val="000000"/>
          <w:sz w:val="28"/>
          <w:szCs w:val="24"/>
        </w:rPr>
        <w:t>-ого разряда.</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В схеме с параллельным переносом осуществляется быстрое формирование переноса для всех разрядов счётчика, однако при большом числе разрядов счётчик с параллельным переносом становится громоздким.</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p>
    <w:p w:rsidR="00E27827" w:rsidRPr="00E27827" w:rsidRDefault="00E27827" w:rsidP="00E27827">
      <w:pPr>
        <w:keepNext/>
        <w:spacing w:after="0"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noProof/>
          <w:color w:val="000000"/>
          <w:sz w:val="28"/>
          <w:szCs w:val="24"/>
          <w:lang w:eastAsia="ru-RU"/>
        </w:rPr>
        <w:drawing>
          <wp:inline distT="0" distB="0" distL="0" distR="0" wp14:anchorId="79F6C96C" wp14:editId="0B9A2A66">
            <wp:extent cx="4771707" cy="842463"/>
            <wp:effectExtent l="19050" t="0" r="0" b="0"/>
            <wp:docPr id="44" name="Рисунок 106" descr="PerenosCounterPa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renosCounterPar.png"/>
                    <pic:cNvPicPr/>
                  </pic:nvPicPr>
                  <pic:blipFill>
                    <a:blip r:embed="rId72" cstate="print"/>
                    <a:stretch>
                      <a:fillRect/>
                    </a:stretch>
                  </pic:blipFill>
                  <pic:spPr>
                    <a:xfrm>
                      <a:off x="0" y="0"/>
                      <a:ext cx="4768128" cy="841831"/>
                    </a:xfrm>
                    <a:prstGeom prst="rect">
                      <a:avLst/>
                    </a:prstGeom>
                  </pic:spPr>
                </pic:pic>
              </a:graphicData>
            </a:graphic>
          </wp:inline>
        </w:drawing>
      </w:r>
    </w:p>
    <w:p w:rsidR="00E27827" w:rsidRPr="00E27827" w:rsidRDefault="00E27827" w:rsidP="00E27827">
      <w:pPr>
        <w:keepNext/>
        <w:spacing w:after="0" w:line="252" w:lineRule="auto"/>
        <w:jc w:val="center"/>
        <w:rPr>
          <w:rFonts w:ascii="Times New Roman" w:eastAsia="Calibri" w:hAnsi="Times New Roman" w:cs="Times New Roman"/>
          <w:color w:val="000000"/>
          <w:sz w:val="28"/>
        </w:rPr>
      </w:pPr>
    </w:p>
    <w:p w:rsidR="00E27827" w:rsidRPr="00E27827" w:rsidRDefault="00E27827" w:rsidP="00E27827">
      <w:pPr>
        <w:spacing w:after="0" w:line="252" w:lineRule="auto"/>
        <w:jc w:val="center"/>
        <w:rPr>
          <w:rFonts w:ascii="Times New Roman" w:eastAsia="Calibri" w:hAnsi="Times New Roman" w:cs="Times New Roman"/>
          <w:bCs/>
          <w:color w:val="000000"/>
          <w:sz w:val="24"/>
          <w:szCs w:val="24"/>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56</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Четырехразрядный счетчик с параллельным переносом</w:t>
      </w:r>
    </w:p>
    <w:p w:rsidR="00E27827" w:rsidRPr="00E27827" w:rsidRDefault="00E27827" w:rsidP="00E27827">
      <w:pPr>
        <w:spacing w:after="0" w:line="240" w:lineRule="auto"/>
        <w:ind w:firstLine="709"/>
        <w:jc w:val="both"/>
        <w:rPr>
          <w:rFonts w:ascii="Times New Roman" w:eastAsia="Calibri" w:hAnsi="Times New Roman" w:cs="Times New Roman"/>
          <w:sz w:val="28"/>
        </w:rPr>
      </w:pP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bookmarkStart w:id="15" w:name="posperenos"/>
      <w:bookmarkEnd w:id="15"/>
      <w:r w:rsidRPr="00E27827">
        <w:rPr>
          <w:rFonts w:ascii="Times New Roman" w:eastAsia="Calibri" w:hAnsi="Times New Roman" w:cs="Times New Roman"/>
          <w:b/>
          <w:color w:val="000000"/>
          <w:sz w:val="28"/>
          <w:szCs w:val="24"/>
        </w:rPr>
        <w:t xml:space="preserve">Счётчик с последовательным переносом. </w:t>
      </w:r>
      <w:r w:rsidRPr="00E27827">
        <w:rPr>
          <w:rFonts w:ascii="Times New Roman" w:eastAsia="Calibri" w:hAnsi="Times New Roman" w:cs="Times New Roman"/>
          <w:color w:val="000000"/>
          <w:sz w:val="28"/>
          <w:szCs w:val="24"/>
        </w:rPr>
        <w:t xml:space="preserve">В счетчиках с последовательным переносом (рисунок 3.57) формирование переноса осуществляется с помощью последовательно соединённых схем 2И, формирующих сигнал переноса в соответствии с логической функцией: </w:t>
      </w:r>
      <w:r w:rsidRPr="00E27827">
        <w:rPr>
          <w:rFonts w:ascii="Times New Roman" w:eastAsia="Calibri" w:hAnsi="Times New Roman" w:cs="Times New Roman"/>
          <w:i/>
          <w:iCs/>
          <w:color w:val="000000"/>
          <w:sz w:val="24"/>
          <w:szCs w:val="24"/>
          <w:lang w:val="en-US"/>
        </w:rPr>
        <w:t>y</w:t>
      </w:r>
      <w:r w:rsidRPr="00E27827">
        <w:rPr>
          <w:rFonts w:ascii="Times New Roman" w:eastAsia="Calibri" w:hAnsi="Times New Roman" w:cs="Times New Roman"/>
          <w:color w:val="000000"/>
          <w:sz w:val="28"/>
          <w:szCs w:val="24"/>
          <w:vertAlign w:val="subscript"/>
        </w:rPr>
        <w:t xml:space="preserve">n </w:t>
      </w:r>
      <w:r w:rsidRPr="00E27827">
        <w:rPr>
          <w:rFonts w:ascii="Times New Roman" w:eastAsia="Calibri" w:hAnsi="Times New Roman" w:cs="Times New Roman"/>
          <w:color w:val="000000"/>
          <w:sz w:val="28"/>
          <w:szCs w:val="24"/>
        </w:rPr>
        <w:t>= [((</w:t>
      </w:r>
      <w:r w:rsidRPr="00E27827">
        <w:rPr>
          <w:rFonts w:ascii="Times New Roman" w:eastAsia="Calibri" w:hAnsi="Times New Roman" w:cs="Times New Roman"/>
          <w:i/>
          <w:iCs/>
          <w:color w:val="000000"/>
          <w:sz w:val="24"/>
          <w:szCs w:val="24"/>
        </w:rPr>
        <w:t>Q</w:t>
      </w:r>
      <w:r w:rsidRPr="00E27827">
        <w:rPr>
          <w:rFonts w:ascii="Times New Roman" w:eastAsia="Calibri" w:hAnsi="Times New Roman" w:cs="Times New Roman"/>
          <w:color w:val="000000"/>
          <w:sz w:val="28"/>
          <w:szCs w:val="24"/>
          <w:vertAlign w:val="subscript"/>
        </w:rPr>
        <w:t>1</w:t>
      </w:r>
      <w:r w:rsidRPr="00E27827">
        <w:rPr>
          <w:rFonts w:ascii="Times New Roman" w:eastAsia="Calibri" w:hAnsi="Times New Roman" w:cs="Times New Roman"/>
          <w:i/>
          <w:iCs/>
          <w:color w:val="000000"/>
          <w:sz w:val="24"/>
          <w:szCs w:val="24"/>
        </w:rPr>
        <w:t>Q</w:t>
      </w:r>
      <w:r w:rsidRPr="00E27827">
        <w:rPr>
          <w:rFonts w:ascii="Times New Roman" w:eastAsia="Calibri" w:hAnsi="Times New Roman" w:cs="Times New Roman"/>
          <w:color w:val="000000"/>
          <w:sz w:val="28"/>
          <w:szCs w:val="24"/>
          <w:vertAlign w:val="subscript"/>
        </w:rPr>
        <w:t>2</w:t>
      </w:r>
      <w:r w:rsidRPr="00E27827">
        <w:rPr>
          <w:rFonts w:ascii="Times New Roman" w:eastAsia="Calibri" w:hAnsi="Times New Roman" w:cs="Times New Roman"/>
          <w:color w:val="000000"/>
          <w:sz w:val="28"/>
          <w:szCs w:val="24"/>
        </w:rPr>
        <w:t>)</w:t>
      </w:r>
      <w:r w:rsidRPr="00E27827">
        <w:rPr>
          <w:rFonts w:ascii="Times New Roman" w:eastAsia="Calibri" w:hAnsi="Times New Roman" w:cs="Times New Roman"/>
          <w:i/>
          <w:iCs/>
          <w:color w:val="000000"/>
          <w:sz w:val="24"/>
          <w:szCs w:val="24"/>
        </w:rPr>
        <w:t>Q</w:t>
      </w:r>
      <w:r w:rsidRPr="00E27827">
        <w:rPr>
          <w:rFonts w:ascii="Times New Roman" w:eastAsia="Calibri" w:hAnsi="Times New Roman" w:cs="Times New Roman"/>
          <w:color w:val="000000"/>
          <w:sz w:val="28"/>
          <w:szCs w:val="24"/>
          <w:vertAlign w:val="subscript"/>
        </w:rPr>
        <w:t>3</w:t>
      </w:r>
      <w:r w:rsidRPr="00E27827">
        <w:rPr>
          <w:rFonts w:ascii="Times New Roman" w:eastAsia="Calibri" w:hAnsi="Times New Roman" w:cs="Times New Roman"/>
          <w:color w:val="000000"/>
          <w:sz w:val="28"/>
          <w:szCs w:val="24"/>
        </w:rPr>
        <w:t>)...</w:t>
      </w:r>
      <w:r w:rsidRPr="00E27827">
        <w:rPr>
          <w:rFonts w:ascii="Times New Roman" w:eastAsia="Calibri" w:hAnsi="Times New Roman" w:cs="Times New Roman"/>
          <w:i/>
          <w:iCs/>
          <w:color w:val="000000"/>
          <w:sz w:val="24"/>
          <w:szCs w:val="24"/>
        </w:rPr>
        <w:t>Q</w:t>
      </w:r>
      <w:r w:rsidRPr="00E27827">
        <w:rPr>
          <w:rFonts w:ascii="Times New Roman" w:eastAsia="Calibri" w:hAnsi="Times New Roman" w:cs="Times New Roman"/>
          <w:color w:val="000000"/>
          <w:sz w:val="28"/>
          <w:szCs w:val="24"/>
          <w:vertAlign w:val="subscript"/>
        </w:rPr>
        <w:t>n-1</w:t>
      </w:r>
      <w:r w:rsidRPr="00E27827">
        <w:rPr>
          <w:rFonts w:ascii="Times New Roman" w:eastAsia="Calibri" w:hAnsi="Times New Roman" w:cs="Times New Roman"/>
          <w:color w:val="000000"/>
          <w:sz w:val="28"/>
          <w:szCs w:val="24"/>
        </w:rPr>
        <w:t xml:space="preserve">]. Эта схема имеет </w:t>
      </w:r>
      <w:r w:rsidRPr="00E27827">
        <w:rPr>
          <w:rFonts w:ascii="Times New Roman" w:eastAsia="Calibri" w:hAnsi="Times New Roman" w:cs="Times New Roman"/>
          <w:color w:val="000000"/>
          <w:sz w:val="28"/>
        </w:rPr>
        <w:t xml:space="preserve">несколько большее время формирования переноса, однако на работу счётчика никакого влияния не оказывает. Иногда эта схема упрощается за счёт объединения схем переноса и цифрового ключа в соответствии с формулой: </w:t>
      </w:r>
      <w:r w:rsidRPr="00E27827">
        <w:rPr>
          <w:rFonts w:ascii="Times New Roman" w:eastAsia="Calibri" w:hAnsi="Times New Roman" w:cs="Times New Roman"/>
          <w:i/>
          <w:color w:val="000000"/>
          <w:sz w:val="28"/>
        </w:rPr>
        <w:t>Y</w:t>
      </w:r>
      <w:r w:rsidRPr="00E27827">
        <w:rPr>
          <w:rFonts w:ascii="Times New Roman" w:eastAsia="Calibri" w:hAnsi="Times New Roman" w:cs="Times New Roman"/>
          <w:i/>
          <w:color w:val="000000"/>
          <w:sz w:val="28"/>
          <w:vertAlign w:val="subscript"/>
        </w:rPr>
        <w:t>n </w:t>
      </w:r>
      <w:r w:rsidRPr="00E27827">
        <w:rPr>
          <w:rFonts w:ascii="Times New Roman" w:eastAsia="Calibri" w:hAnsi="Times New Roman" w:cs="Times New Roman"/>
          <w:color w:val="000000"/>
          <w:sz w:val="28"/>
        </w:rPr>
        <w:t>= [((</w:t>
      </w:r>
      <w:r w:rsidRPr="00E27827">
        <w:rPr>
          <w:rFonts w:ascii="Times New Roman" w:eastAsia="Calibri" w:hAnsi="Times New Roman" w:cs="Times New Roman"/>
          <w:i/>
          <w:color w:val="000000"/>
          <w:sz w:val="28"/>
        </w:rPr>
        <w:t>TQ</w:t>
      </w:r>
      <w:r w:rsidRPr="00E27827">
        <w:rPr>
          <w:rFonts w:ascii="Times New Roman" w:eastAsia="Calibri" w:hAnsi="Times New Roman" w:cs="Times New Roman"/>
          <w:color w:val="000000"/>
          <w:sz w:val="28"/>
          <w:vertAlign w:val="subscript"/>
        </w:rPr>
        <w:t>1</w:t>
      </w:r>
      <w:r w:rsidRPr="00E27827">
        <w:rPr>
          <w:rFonts w:ascii="Times New Roman" w:eastAsia="Calibri" w:hAnsi="Times New Roman" w:cs="Times New Roman"/>
          <w:color w:val="000000"/>
          <w:sz w:val="28"/>
        </w:rPr>
        <w:t>)</w:t>
      </w:r>
      <w:r w:rsidRPr="00E27827">
        <w:rPr>
          <w:rFonts w:ascii="Times New Roman" w:eastAsia="Calibri" w:hAnsi="Times New Roman" w:cs="Times New Roman"/>
          <w:i/>
          <w:color w:val="000000"/>
          <w:sz w:val="28"/>
        </w:rPr>
        <w:t>Q</w:t>
      </w:r>
      <w:r w:rsidRPr="00E27827">
        <w:rPr>
          <w:rFonts w:ascii="Times New Roman" w:eastAsia="Calibri" w:hAnsi="Times New Roman" w:cs="Times New Roman"/>
          <w:color w:val="000000"/>
          <w:sz w:val="28"/>
          <w:vertAlign w:val="subscript"/>
        </w:rPr>
        <w:t>2</w:t>
      </w:r>
      <w:r w:rsidRPr="00E27827">
        <w:rPr>
          <w:rFonts w:ascii="Times New Roman" w:eastAsia="Calibri" w:hAnsi="Times New Roman" w:cs="Times New Roman"/>
          <w:color w:val="000000"/>
          <w:sz w:val="28"/>
        </w:rPr>
        <w:t>)...</w:t>
      </w:r>
      <w:r w:rsidRPr="00E27827">
        <w:rPr>
          <w:rFonts w:ascii="Times New Roman" w:eastAsia="Calibri" w:hAnsi="Times New Roman" w:cs="Times New Roman"/>
          <w:i/>
          <w:color w:val="000000"/>
          <w:sz w:val="28"/>
        </w:rPr>
        <w:t>Q</w:t>
      </w:r>
      <w:r w:rsidRPr="00E27827">
        <w:rPr>
          <w:rFonts w:ascii="Times New Roman" w:eastAsia="Calibri" w:hAnsi="Times New Roman" w:cs="Times New Roman"/>
          <w:color w:val="000000"/>
          <w:sz w:val="28"/>
          <w:vertAlign w:val="subscript"/>
        </w:rPr>
        <w:t>n-1</w:t>
      </w:r>
      <w:r w:rsidRPr="00E27827">
        <w:rPr>
          <w:rFonts w:ascii="Times New Roman" w:eastAsia="Calibri" w:hAnsi="Times New Roman" w:cs="Times New Roman"/>
          <w:color w:val="000000"/>
          <w:sz w:val="28"/>
        </w:rPr>
        <w:t>].</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p>
    <w:p w:rsidR="00E27827" w:rsidRPr="00E27827" w:rsidRDefault="00E27827" w:rsidP="00E27827">
      <w:pPr>
        <w:keepNext/>
        <w:spacing w:after="0"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noProof/>
          <w:color w:val="000000"/>
          <w:sz w:val="28"/>
          <w:szCs w:val="24"/>
          <w:lang w:eastAsia="ru-RU"/>
        </w:rPr>
        <w:drawing>
          <wp:inline distT="0" distB="0" distL="0" distR="0" wp14:anchorId="19EA0CC5" wp14:editId="42F89DA9">
            <wp:extent cx="4352004" cy="762217"/>
            <wp:effectExtent l="19050" t="0" r="0" b="0"/>
            <wp:docPr id="45" name="Рисунок 107" descr="PerenosCounterPo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renosCounterPos.png"/>
                    <pic:cNvPicPr/>
                  </pic:nvPicPr>
                  <pic:blipFill>
                    <a:blip r:embed="rId73" cstate="print"/>
                    <a:stretch>
                      <a:fillRect/>
                    </a:stretch>
                  </pic:blipFill>
                  <pic:spPr>
                    <a:xfrm>
                      <a:off x="0" y="0"/>
                      <a:ext cx="4350794" cy="762005"/>
                    </a:xfrm>
                    <a:prstGeom prst="rect">
                      <a:avLst/>
                    </a:prstGeom>
                  </pic:spPr>
                </pic:pic>
              </a:graphicData>
            </a:graphic>
          </wp:inline>
        </w:drawing>
      </w:r>
    </w:p>
    <w:p w:rsidR="00E27827" w:rsidRPr="00E27827" w:rsidRDefault="00E27827" w:rsidP="00E27827">
      <w:pPr>
        <w:spacing w:after="0" w:line="252" w:lineRule="auto"/>
        <w:jc w:val="center"/>
        <w:rPr>
          <w:rFonts w:ascii="Times New Roman" w:eastAsia="Calibri" w:hAnsi="Times New Roman" w:cs="Times New Roman"/>
          <w:bCs/>
          <w:color w:val="000000"/>
          <w:sz w:val="24"/>
          <w:szCs w:val="24"/>
        </w:rPr>
      </w:pPr>
    </w:p>
    <w:p w:rsidR="00E27827" w:rsidRPr="00E27827" w:rsidRDefault="00E27827" w:rsidP="00E27827">
      <w:pPr>
        <w:spacing w:after="0" w:line="252" w:lineRule="auto"/>
        <w:jc w:val="center"/>
        <w:rPr>
          <w:rFonts w:ascii="Times New Roman" w:eastAsia="Calibri" w:hAnsi="Times New Roman" w:cs="Times New Roman"/>
          <w:bCs/>
          <w:color w:val="000000"/>
          <w:sz w:val="24"/>
          <w:szCs w:val="24"/>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57</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Четырехразрядный счетчик с последовательным переносом</w:t>
      </w:r>
    </w:p>
    <w:p w:rsidR="00E27827" w:rsidRPr="00E27827" w:rsidRDefault="00E27827" w:rsidP="00E27827">
      <w:pPr>
        <w:spacing w:after="0" w:line="252" w:lineRule="auto"/>
        <w:ind w:firstLine="709"/>
        <w:jc w:val="both"/>
        <w:rPr>
          <w:rFonts w:ascii="Times New Roman" w:eastAsia="Calibri" w:hAnsi="Times New Roman" w:cs="Times New Roman"/>
          <w:b/>
          <w:color w:val="000000"/>
          <w:sz w:val="28"/>
        </w:rPr>
      </w:pP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b/>
          <w:color w:val="000000"/>
          <w:sz w:val="28"/>
        </w:rPr>
        <w:t xml:space="preserve">Счетчики с комбинированным переносом. </w:t>
      </w:r>
      <w:r w:rsidRPr="00E27827">
        <w:rPr>
          <w:rFonts w:ascii="Times New Roman" w:eastAsia="Calibri" w:hAnsi="Times New Roman" w:cs="Times New Roman"/>
          <w:color w:val="000000"/>
          <w:sz w:val="28"/>
        </w:rPr>
        <w:t>Идея построения счетчиков с комбинированным переносом (рис. 3.58) состоит в разбиении разрядных схем счетчика на группы, внутри которых осуществляют либо последовательный, либо параллельный перенос. Формирование сигнала переноса между группами выполняется элементами И лишь в случае, когда триггеры всех входящих в данную группу разрядных схем установлены в единичное состояние, т.е. по параллельному принципу.</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p>
    <w:p w:rsidR="00E27827" w:rsidRPr="00E27827" w:rsidRDefault="00E27827" w:rsidP="00E27827">
      <w:pPr>
        <w:keepNext/>
        <w:spacing w:after="0"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noProof/>
          <w:color w:val="000000"/>
          <w:sz w:val="28"/>
          <w:lang w:eastAsia="ru-RU"/>
        </w:rPr>
        <w:drawing>
          <wp:inline distT="0" distB="0" distL="0" distR="0" wp14:anchorId="0EE05A57" wp14:editId="4FF66CFC">
            <wp:extent cx="3006132" cy="1242203"/>
            <wp:effectExtent l="19050" t="0" r="3768" b="0"/>
            <wp:docPr id="46" name="Рисунок 109" descr="PerenosCounterGrou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renosCounterGroup.png"/>
                    <pic:cNvPicPr/>
                  </pic:nvPicPr>
                  <pic:blipFill>
                    <a:blip r:embed="rId74" cstate="print"/>
                    <a:stretch>
                      <a:fillRect/>
                    </a:stretch>
                  </pic:blipFill>
                  <pic:spPr>
                    <a:xfrm>
                      <a:off x="0" y="0"/>
                      <a:ext cx="3010679" cy="1244082"/>
                    </a:xfrm>
                    <a:prstGeom prst="rect">
                      <a:avLst/>
                    </a:prstGeom>
                  </pic:spPr>
                </pic:pic>
              </a:graphicData>
            </a:graphic>
          </wp:inline>
        </w:drawing>
      </w:r>
    </w:p>
    <w:p w:rsidR="00E27827" w:rsidRPr="00E27827" w:rsidRDefault="00E27827" w:rsidP="00E27827">
      <w:pPr>
        <w:spacing w:after="0" w:line="252" w:lineRule="auto"/>
        <w:jc w:val="center"/>
        <w:rPr>
          <w:rFonts w:ascii="Times New Roman" w:eastAsia="Calibri" w:hAnsi="Times New Roman" w:cs="Times New Roman"/>
          <w:bCs/>
          <w:color w:val="000000"/>
          <w:sz w:val="24"/>
          <w:szCs w:val="24"/>
        </w:rPr>
      </w:pPr>
    </w:p>
    <w:p w:rsidR="00E27827" w:rsidRPr="00E27827" w:rsidRDefault="00E27827" w:rsidP="00E27827">
      <w:pPr>
        <w:spacing w:after="0" w:line="252" w:lineRule="auto"/>
        <w:jc w:val="center"/>
        <w:rPr>
          <w:rFonts w:ascii="Times New Roman" w:eastAsia="Calibri" w:hAnsi="Times New Roman" w:cs="Times New Roman"/>
          <w:bCs/>
          <w:color w:val="000000"/>
          <w:sz w:val="24"/>
          <w:szCs w:val="24"/>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58</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Счетчик с комбинированным переносом</w:t>
      </w:r>
    </w:p>
    <w:p w:rsidR="00E27827" w:rsidRPr="00E27827" w:rsidRDefault="00E27827" w:rsidP="00E27827">
      <w:pPr>
        <w:spacing w:after="0" w:line="252" w:lineRule="auto"/>
        <w:ind w:firstLine="709"/>
        <w:jc w:val="both"/>
        <w:rPr>
          <w:rFonts w:ascii="Times New Roman" w:eastAsia="Calibri" w:hAnsi="Times New Roman" w:cs="Times New Roman"/>
          <w:b/>
          <w:color w:val="000000"/>
          <w:sz w:val="28"/>
        </w:rPr>
      </w:pP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b/>
          <w:color w:val="000000"/>
          <w:sz w:val="28"/>
        </w:rPr>
        <w:t xml:space="preserve">Счётчики с произвольным коэффициентом пересчёта. </w:t>
      </w:r>
      <w:r w:rsidRPr="00E27827">
        <w:rPr>
          <w:rFonts w:ascii="Times New Roman" w:eastAsia="Calibri" w:hAnsi="Times New Roman" w:cs="Times New Roman"/>
          <w:color w:val="000000"/>
          <w:sz w:val="28"/>
        </w:rPr>
        <w:t xml:space="preserve">Вышерассмотренные схемы счётчиков с переносом позволяют реализовать коэффициент пересчёта, </w:t>
      </w:r>
      <w:r w:rsidRPr="00E27827">
        <w:rPr>
          <w:rFonts w:ascii="Times New Roman" w:eastAsia="Calibri" w:hAnsi="Times New Roman" w:cs="Times New Roman"/>
          <w:color w:val="000000"/>
          <w:sz w:val="28"/>
          <w:szCs w:val="24"/>
        </w:rPr>
        <w:t>равный 2</w:t>
      </w:r>
      <w:r w:rsidRPr="00E27827">
        <w:rPr>
          <w:rFonts w:ascii="Times New Roman" w:eastAsia="Calibri" w:hAnsi="Times New Roman" w:cs="Times New Roman"/>
          <w:i/>
          <w:iCs/>
          <w:color w:val="000000"/>
          <w:sz w:val="24"/>
          <w:szCs w:val="24"/>
          <w:vertAlign w:val="superscript"/>
        </w:rPr>
        <w:t>n</w:t>
      </w:r>
      <w:r w:rsidRPr="00E27827">
        <w:rPr>
          <w:rFonts w:ascii="Times New Roman" w:eastAsia="Calibri" w:hAnsi="Times New Roman" w:cs="Times New Roman"/>
          <w:color w:val="000000"/>
          <w:sz w:val="28"/>
        </w:rPr>
        <w:t>. В таких счётчиках возможно получение другого коэффициента пересчёта с помощью введения дополнительных элементов в схемах формирования переноса. В отличие от схем асинхронных счётчиков с произвольным коэффициентом пересчёта схемы со сквозным переносом более надёжны в работе и не допускают ложных коротких импульсов. В качестве основы для построения счётчиков с произвольным коэффициентом пересчёта служит схема счётчика с полным параллельным переносом.</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Порядок разработки счётчика с произвольным коэффициентом пересчёта </w:t>
      </w:r>
      <w:r w:rsidRPr="00E27827">
        <w:rPr>
          <w:rFonts w:ascii="Times New Roman" w:eastAsia="Calibri" w:hAnsi="Times New Roman" w:cs="Times New Roman"/>
          <w:i/>
          <w:color w:val="000000"/>
          <w:sz w:val="28"/>
        </w:rPr>
        <w:t>К</w:t>
      </w:r>
      <w:r w:rsidRPr="00E27827">
        <w:rPr>
          <w:rFonts w:ascii="Times New Roman" w:eastAsia="Calibri" w:hAnsi="Times New Roman" w:cs="Times New Roman"/>
          <w:i/>
          <w:color w:val="000000"/>
          <w:sz w:val="28"/>
          <w:vertAlign w:val="subscript"/>
        </w:rPr>
        <w:t>сч</w:t>
      </w:r>
      <w:r w:rsidRPr="00E27827">
        <w:rPr>
          <w:rFonts w:ascii="Times New Roman" w:eastAsia="Calibri" w:hAnsi="Times New Roman" w:cs="Times New Roman"/>
          <w:color w:val="000000"/>
          <w:sz w:val="28"/>
        </w:rPr>
        <w:t>.</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szCs w:val="28"/>
        </w:rPr>
      </w:pPr>
      <w:r w:rsidRPr="00E27827">
        <w:rPr>
          <w:rFonts w:ascii="Times New Roman" w:eastAsia="Calibri" w:hAnsi="Times New Roman" w:cs="Times New Roman"/>
          <w:color w:val="000000"/>
          <w:sz w:val="28"/>
          <w:szCs w:val="28"/>
        </w:rPr>
        <w:t xml:space="preserve">1. Выбирается </w:t>
      </w:r>
      <w:r w:rsidRPr="00E27827">
        <w:rPr>
          <w:rFonts w:ascii="Times New Roman" w:eastAsia="Calibri" w:hAnsi="Times New Roman" w:cs="Times New Roman"/>
          <w:i/>
          <w:iCs/>
          <w:color w:val="000000"/>
          <w:sz w:val="28"/>
          <w:szCs w:val="28"/>
        </w:rPr>
        <w:t>n</w:t>
      </w:r>
      <w:r w:rsidRPr="00E27827">
        <w:rPr>
          <w:rFonts w:ascii="Times New Roman" w:eastAsia="Calibri" w:hAnsi="Times New Roman" w:cs="Times New Roman"/>
          <w:color w:val="000000"/>
          <w:sz w:val="28"/>
          <w:szCs w:val="28"/>
        </w:rPr>
        <w:t xml:space="preserve"> счётных триггеров (разрядов) счётчика из условия </w:t>
      </w:r>
      <w:r w:rsidRPr="00E27827">
        <w:rPr>
          <w:rFonts w:ascii="Times New Roman" w:eastAsia="Calibri" w:hAnsi="Times New Roman" w:cs="Times New Roman"/>
          <w:color w:val="000000"/>
          <w:sz w:val="28"/>
          <w:szCs w:val="28"/>
        </w:rPr>
        <w:br/>
        <w:t>2</w:t>
      </w:r>
      <w:r w:rsidRPr="00E27827">
        <w:rPr>
          <w:rFonts w:ascii="Times New Roman" w:eastAsia="Calibri" w:hAnsi="Times New Roman" w:cs="Times New Roman"/>
          <w:i/>
          <w:iCs/>
          <w:color w:val="000000"/>
          <w:sz w:val="28"/>
          <w:szCs w:val="28"/>
          <w:vertAlign w:val="superscript"/>
        </w:rPr>
        <w:t>n</w:t>
      </w:r>
      <w:r w:rsidRPr="00E27827">
        <w:rPr>
          <w:rFonts w:ascii="Times New Roman" w:eastAsia="Calibri" w:hAnsi="Times New Roman" w:cs="Times New Roman"/>
          <w:color w:val="000000"/>
          <w:sz w:val="28"/>
          <w:szCs w:val="28"/>
          <w:vertAlign w:val="superscript"/>
        </w:rPr>
        <w:t>-1 </w:t>
      </w:r>
      <w:r w:rsidRPr="00E27827">
        <w:rPr>
          <w:rFonts w:ascii="Times New Roman" w:eastAsia="Calibri" w:hAnsi="Times New Roman" w:cs="Times New Roman"/>
          <w:color w:val="000000"/>
          <w:sz w:val="28"/>
          <w:szCs w:val="28"/>
        </w:rPr>
        <w:t>&lt; </w:t>
      </w:r>
      <w:r w:rsidRPr="00E27827">
        <w:rPr>
          <w:rFonts w:ascii="Times New Roman" w:eastAsia="Calibri" w:hAnsi="Times New Roman" w:cs="Times New Roman"/>
          <w:i/>
          <w:color w:val="000000"/>
          <w:sz w:val="28"/>
          <w:szCs w:val="28"/>
        </w:rPr>
        <w:t>К</w:t>
      </w:r>
      <w:r w:rsidRPr="00E27827">
        <w:rPr>
          <w:rFonts w:ascii="Times New Roman" w:eastAsia="Calibri" w:hAnsi="Times New Roman" w:cs="Times New Roman"/>
          <w:i/>
          <w:color w:val="000000"/>
          <w:sz w:val="28"/>
          <w:szCs w:val="28"/>
          <w:vertAlign w:val="subscript"/>
        </w:rPr>
        <w:t>сч </w:t>
      </w:r>
      <w:r w:rsidRPr="00E27827">
        <w:rPr>
          <w:rFonts w:ascii="Times New Roman" w:eastAsia="Calibri" w:hAnsi="Times New Roman" w:cs="Times New Roman"/>
          <w:color w:val="000000"/>
          <w:sz w:val="28"/>
          <w:szCs w:val="28"/>
        </w:rPr>
        <w:t>&lt; 2</w:t>
      </w:r>
      <w:r w:rsidRPr="00E27827">
        <w:rPr>
          <w:rFonts w:ascii="Times New Roman" w:eastAsia="Calibri" w:hAnsi="Times New Roman" w:cs="Times New Roman"/>
          <w:i/>
          <w:iCs/>
          <w:color w:val="000000"/>
          <w:sz w:val="28"/>
          <w:szCs w:val="28"/>
          <w:vertAlign w:val="superscript"/>
        </w:rPr>
        <w:t>n</w:t>
      </w:r>
      <w:r w:rsidRPr="00E27827">
        <w:rPr>
          <w:rFonts w:ascii="Times New Roman" w:eastAsia="Calibri" w:hAnsi="Times New Roman" w:cs="Times New Roman"/>
          <w:color w:val="000000"/>
          <w:sz w:val="28"/>
          <w:szCs w:val="28"/>
        </w:rPr>
        <w:t>.</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szCs w:val="28"/>
        </w:rPr>
      </w:pPr>
      <w:r w:rsidRPr="00E27827">
        <w:rPr>
          <w:rFonts w:ascii="Times New Roman" w:eastAsia="Calibri" w:hAnsi="Times New Roman" w:cs="Times New Roman"/>
          <w:color w:val="000000"/>
          <w:sz w:val="28"/>
          <w:szCs w:val="28"/>
        </w:rPr>
        <w:t>2.  В схему счётчика с параллельным переносом добавляется дешифратор (определитель) выходного кода счётчика, равного (</w:t>
      </w:r>
      <w:r w:rsidRPr="00E27827">
        <w:rPr>
          <w:rFonts w:ascii="Times New Roman" w:eastAsia="Calibri" w:hAnsi="Times New Roman" w:cs="Times New Roman"/>
          <w:i/>
          <w:color w:val="000000"/>
          <w:sz w:val="28"/>
          <w:szCs w:val="28"/>
        </w:rPr>
        <w:t>К</w:t>
      </w:r>
      <w:r w:rsidRPr="00E27827">
        <w:rPr>
          <w:rFonts w:ascii="Times New Roman" w:eastAsia="Calibri" w:hAnsi="Times New Roman" w:cs="Times New Roman"/>
          <w:i/>
          <w:color w:val="000000"/>
          <w:sz w:val="28"/>
          <w:szCs w:val="28"/>
          <w:vertAlign w:val="subscript"/>
        </w:rPr>
        <w:t>сч</w:t>
      </w:r>
      <w:r w:rsidRPr="00E27827">
        <w:rPr>
          <w:rFonts w:ascii="Times New Roman" w:eastAsia="Calibri" w:hAnsi="Times New Roman" w:cs="Times New Roman"/>
          <w:color w:val="000000"/>
          <w:sz w:val="28"/>
          <w:szCs w:val="28"/>
        </w:rPr>
        <w:t xml:space="preserve">-1). Он реализуется на основе </w:t>
      </w:r>
      <w:r w:rsidRPr="00E27827">
        <w:rPr>
          <w:rFonts w:ascii="Times New Roman" w:eastAsia="Calibri" w:hAnsi="Times New Roman" w:cs="Times New Roman"/>
          <w:i/>
          <w:iCs/>
          <w:color w:val="000000"/>
          <w:sz w:val="28"/>
          <w:szCs w:val="28"/>
        </w:rPr>
        <w:t>n</w:t>
      </w:r>
      <w:r w:rsidRPr="00E27827">
        <w:rPr>
          <w:rFonts w:ascii="Times New Roman" w:eastAsia="Calibri" w:hAnsi="Times New Roman" w:cs="Times New Roman"/>
          <w:color w:val="000000"/>
          <w:sz w:val="28"/>
          <w:szCs w:val="28"/>
        </w:rPr>
        <w:t xml:space="preserve">-разрядной схемы И (рис. 3.59, </w:t>
      </w:r>
      <w:r w:rsidRPr="00E27827">
        <w:rPr>
          <w:rFonts w:ascii="Times New Roman" w:eastAsia="Calibri" w:hAnsi="Times New Roman" w:cs="Times New Roman"/>
          <w:i/>
          <w:color w:val="000000"/>
          <w:sz w:val="28"/>
          <w:szCs w:val="28"/>
        </w:rPr>
        <w:t>а</w:t>
      </w:r>
      <w:r w:rsidRPr="00E27827">
        <w:rPr>
          <w:rFonts w:ascii="Times New Roman" w:eastAsia="Calibri" w:hAnsi="Times New Roman" w:cs="Times New Roman"/>
          <w:color w:val="000000"/>
          <w:sz w:val="28"/>
          <w:szCs w:val="28"/>
        </w:rPr>
        <w:t>). Можно уменьшить количество входов в схеме И, если подавать на неё только разряды, в коде которых (</w:t>
      </w:r>
      <w:r w:rsidRPr="00E27827">
        <w:rPr>
          <w:rFonts w:ascii="Times New Roman" w:eastAsia="Calibri" w:hAnsi="Times New Roman" w:cs="Times New Roman"/>
          <w:i/>
          <w:color w:val="000000"/>
          <w:sz w:val="28"/>
          <w:szCs w:val="28"/>
        </w:rPr>
        <w:t>К</w:t>
      </w:r>
      <w:r w:rsidRPr="00E27827">
        <w:rPr>
          <w:rFonts w:ascii="Times New Roman" w:eastAsia="Calibri" w:hAnsi="Times New Roman" w:cs="Times New Roman"/>
          <w:i/>
          <w:color w:val="000000"/>
          <w:sz w:val="28"/>
          <w:szCs w:val="28"/>
          <w:vertAlign w:val="subscript"/>
        </w:rPr>
        <w:t>сч</w:t>
      </w:r>
      <w:r w:rsidRPr="00E27827">
        <w:rPr>
          <w:rFonts w:ascii="Times New Roman" w:eastAsia="Calibri" w:hAnsi="Times New Roman" w:cs="Times New Roman"/>
          <w:color w:val="000000"/>
          <w:sz w:val="28"/>
          <w:szCs w:val="28"/>
        </w:rPr>
        <w:t xml:space="preserve">-1) присутствует единица (рис. 3.59, </w:t>
      </w:r>
      <w:r w:rsidRPr="00E27827">
        <w:rPr>
          <w:rFonts w:ascii="Times New Roman" w:eastAsia="Calibri" w:hAnsi="Times New Roman" w:cs="Times New Roman"/>
          <w:i/>
          <w:color w:val="000000"/>
          <w:sz w:val="28"/>
          <w:szCs w:val="28"/>
        </w:rPr>
        <w:t>б</w:t>
      </w:r>
      <w:r w:rsidRPr="00E27827">
        <w:rPr>
          <w:rFonts w:ascii="Times New Roman" w:eastAsia="Calibri" w:hAnsi="Times New Roman" w:cs="Times New Roman"/>
          <w:color w:val="000000"/>
          <w:sz w:val="28"/>
          <w:szCs w:val="28"/>
        </w:rPr>
        <w:t>).</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szCs w:val="24"/>
        </w:rPr>
      </w:pPr>
    </w:p>
    <w:p w:rsidR="00E27827" w:rsidRPr="00E27827" w:rsidRDefault="00E27827" w:rsidP="00E27827">
      <w:pPr>
        <w:keepNext/>
        <w:spacing w:after="0"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noProof/>
          <w:color w:val="000000"/>
          <w:sz w:val="28"/>
          <w:lang w:eastAsia="ru-RU"/>
        </w:rPr>
        <w:drawing>
          <wp:inline distT="0" distB="0" distL="0" distR="0" wp14:anchorId="42020D47" wp14:editId="63C43B80">
            <wp:extent cx="2974316" cy="1240907"/>
            <wp:effectExtent l="19050" t="0" r="0" b="0"/>
            <wp:docPr id="47" name="Рисунок 110" descr="O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K.png"/>
                    <pic:cNvPicPr/>
                  </pic:nvPicPr>
                  <pic:blipFill>
                    <a:blip r:embed="rId75" cstate="print"/>
                    <a:srcRect b="12368"/>
                    <a:stretch>
                      <a:fillRect/>
                    </a:stretch>
                  </pic:blipFill>
                  <pic:spPr>
                    <a:xfrm>
                      <a:off x="0" y="0"/>
                      <a:ext cx="2974316" cy="1240907"/>
                    </a:xfrm>
                    <a:prstGeom prst="rect">
                      <a:avLst/>
                    </a:prstGeom>
                  </pic:spPr>
                </pic:pic>
              </a:graphicData>
            </a:graphic>
          </wp:inline>
        </w:drawing>
      </w:r>
    </w:p>
    <w:p w:rsidR="00E27827" w:rsidRPr="00E27827" w:rsidRDefault="00E27827" w:rsidP="00E27827">
      <w:pPr>
        <w:keepNext/>
        <w:spacing w:after="0" w:line="252" w:lineRule="auto"/>
        <w:jc w:val="center"/>
        <w:rPr>
          <w:rFonts w:ascii="Times New Roman" w:eastAsia="Calibri" w:hAnsi="Times New Roman" w:cs="Times New Roman"/>
          <w:i/>
          <w:color w:val="000000"/>
          <w:sz w:val="24"/>
          <w:szCs w:val="24"/>
        </w:rPr>
      </w:pPr>
      <w:r w:rsidRPr="00E27827">
        <w:rPr>
          <w:rFonts w:ascii="Times New Roman" w:eastAsia="Calibri" w:hAnsi="Times New Roman" w:cs="Times New Roman"/>
          <w:i/>
          <w:color w:val="000000"/>
          <w:sz w:val="24"/>
          <w:szCs w:val="24"/>
        </w:rPr>
        <w:t>а</w:t>
      </w:r>
      <w:r w:rsidRPr="00E27827">
        <w:rPr>
          <w:rFonts w:ascii="Times New Roman" w:eastAsia="Calibri" w:hAnsi="Times New Roman" w:cs="Times New Roman"/>
          <w:color w:val="000000"/>
          <w:sz w:val="24"/>
          <w:szCs w:val="24"/>
        </w:rPr>
        <w:t>)</w:t>
      </w:r>
      <w:r w:rsidRPr="00E27827">
        <w:rPr>
          <w:rFonts w:ascii="Times New Roman" w:eastAsia="Calibri" w:hAnsi="Times New Roman" w:cs="Times New Roman"/>
          <w:i/>
          <w:color w:val="000000"/>
          <w:sz w:val="24"/>
          <w:szCs w:val="24"/>
        </w:rPr>
        <w:tab/>
      </w:r>
      <w:r w:rsidRPr="00E27827">
        <w:rPr>
          <w:rFonts w:ascii="Times New Roman" w:eastAsia="Calibri" w:hAnsi="Times New Roman" w:cs="Times New Roman"/>
          <w:i/>
          <w:color w:val="000000"/>
          <w:sz w:val="24"/>
          <w:szCs w:val="24"/>
        </w:rPr>
        <w:tab/>
      </w:r>
      <w:r w:rsidRPr="00E27827">
        <w:rPr>
          <w:rFonts w:ascii="Times New Roman" w:eastAsia="Calibri" w:hAnsi="Times New Roman" w:cs="Times New Roman"/>
          <w:i/>
          <w:color w:val="000000"/>
          <w:sz w:val="24"/>
          <w:szCs w:val="24"/>
        </w:rPr>
        <w:tab/>
      </w:r>
      <w:r w:rsidRPr="00E27827">
        <w:rPr>
          <w:rFonts w:ascii="Times New Roman" w:eastAsia="Calibri" w:hAnsi="Times New Roman" w:cs="Times New Roman"/>
          <w:i/>
          <w:color w:val="000000"/>
          <w:sz w:val="24"/>
          <w:szCs w:val="24"/>
        </w:rPr>
        <w:tab/>
        <w:t>б</w:t>
      </w:r>
      <w:r w:rsidRPr="00E27827">
        <w:rPr>
          <w:rFonts w:ascii="Times New Roman" w:eastAsia="Calibri" w:hAnsi="Times New Roman" w:cs="Times New Roman"/>
          <w:color w:val="000000"/>
          <w:sz w:val="24"/>
          <w:szCs w:val="24"/>
        </w:rPr>
        <w:t>)</w:t>
      </w:r>
    </w:p>
    <w:p w:rsidR="00E27827" w:rsidRPr="00E27827" w:rsidRDefault="00E27827" w:rsidP="00E27827">
      <w:pPr>
        <w:spacing w:after="0" w:line="252" w:lineRule="auto"/>
        <w:jc w:val="center"/>
        <w:rPr>
          <w:rFonts w:ascii="Times New Roman" w:eastAsia="Calibri" w:hAnsi="Times New Roman" w:cs="Times New Roman"/>
          <w:bCs/>
          <w:color w:val="000000"/>
          <w:sz w:val="24"/>
          <w:szCs w:val="24"/>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59</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xml:space="preserve">. Функциональная схема дешифратора (определителя) </w:t>
      </w:r>
      <w:r w:rsidRPr="00E27827">
        <w:rPr>
          <w:rFonts w:ascii="Times New Roman" w:eastAsia="Calibri" w:hAnsi="Times New Roman" w:cs="Times New Roman"/>
          <w:bCs/>
          <w:color w:val="000000"/>
          <w:sz w:val="24"/>
          <w:szCs w:val="24"/>
        </w:rPr>
        <w:br/>
        <w:t>выходного кода счетчика</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p>
    <w:p w:rsidR="00E27827" w:rsidRPr="00E27827" w:rsidRDefault="00E27827" w:rsidP="00E27827">
      <w:pPr>
        <w:spacing w:after="0" w:line="252" w:lineRule="auto"/>
        <w:ind w:firstLine="709"/>
        <w:jc w:val="both"/>
        <w:rPr>
          <w:rFonts w:ascii="Arial" w:eastAsia="Calibri" w:hAnsi="Arial" w:cs="Arial"/>
          <w:color w:val="000000"/>
          <w:sz w:val="28"/>
        </w:rPr>
      </w:pPr>
      <w:r w:rsidRPr="00E27827">
        <w:rPr>
          <w:rFonts w:ascii="Times New Roman" w:eastAsia="Calibri" w:hAnsi="Times New Roman" w:cs="Times New Roman"/>
          <w:color w:val="000000"/>
          <w:sz w:val="28"/>
        </w:rPr>
        <w:t xml:space="preserve">3. Записывается значение трёх кодов: </w:t>
      </w:r>
      <w:r w:rsidRPr="00E27827">
        <w:rPr>
          <w:rFonts w:ascii="Times New Roman" w:eastAsia="Calibri" w:hAnsi="Times New Roman" w:cs="Times New Roman"/>
          <w:i/>
          <w:color w:val="000000"/>
          <w:sz w:val="28"/>
        </w:rPr>
        <w:t>К</w:t>
      </w:r>
      <w:r w:rsidRPr="00E27827">
        <w:rPr>
          <w:rFonts w:ascii="Times New Roman" w:eastAsia="Calibri" w:hAnsi="Times New Roman" w:cs="Times New Roman"/>
          <w:i/>
          <w:color w:val="000000"/>
          <w:sz w:val="28"/>
          <w:vertAlign w:val="subscript"/>
        </w:rPr>
        <w:t>сч</w:t>
      </w:r>
      <w:r w:rsidRPr="00E27827">
        <w:rPr>
          <w:rFonts w:ascii="Times New Roman" w:eastAsia="Calibri" w:hAnsi="Times New Roman" w:cs="Times New Roman"/>
          <w:color w:val="000000"/>
          <w:sz w:val="28"/>
        </w:rPr>
        <w:t xml:space="preserve">-1, </w:t>
      </w:r>
      <w:r w:rsidRPr="00E27827">
        <w:rPr>
          <w:rFonts w:ascii="Times New Roman" w:eastAsia="Calibri" w:hAnsi="Times New Roman" w:cs="Times New Roman"/>
          <w:i/>
          <w:color w:val="000000"/>
          <w:sz w:val="28"/>
        </w:rPr>
        <w:t>К</w:t>
      </w:r>
      <w:r w:rsidRPr="00E27827">
        <w:rPr>
          <w:rFonts w:ascii="Times New Roman" w:eastAsia="Calibri" w:hAnsi="Times New Roman" w:cs="Times New Roman"/>
          <w:i/>
          <w:color w:val="000000"/>
          <w:sz w:val="28"/>
          <w:vertAlign w:val="subscript"/>
        </w:rPr>
        <w:t>сч</w:t>
      </w:r>
      <w:r w:rsidRPr="00E27827">
        <w:rPr>
          <w:rFonts w:ascii="Times New Roman" w:eastAsia="Calibri" w:hAnsi="Times New Roman" w:cs="Times New Roman"/>
          <w:color w:val="000000"/>
          <w:sz w:val="28"/>
        </w:rPr>
        <w:t xml:space="preserve"> и 0. Далее анализируются действия, необходимые, чтобы перевести счётчик из состояния (</w:t>
      </w:r>
      <w:r w:rsidRPr="00E27827">
        <w:rPr>
          <w:rFonts w:ascii="Times New Roman" w:eastAsia="Calibri" w:hAnsi="Times New Roman" w:cs="Times New Roman"/>
          <w:i/>
          <w:color w:val="000000"/>
          <w:sz w:val="28"/>
        </w:rPr>
        <w:t>К</w:t>
      </w:r>
      <w:r w:rsidRPr="00E27827">
        <w:rPr>
          <w:rFonts w:ascii="Times New Roman" w:eastAsia="Calibri" w:hAnsi="Times New Roman" w:cs="Times New Roman"/>
          <w:i/>
          <w:color w:val="000000"/>
          <w:sz w:val="28"/>
          <w:vertAlign w:val="subscript"/>
        </w:rPr>
        <w:t>сч</w:t>
      </w:r>
      <w:r w:rsidRPr="00E27827">
        <w:rPr>
          <w:rFonts w:ascii="Times New Roman" w:eastAsia="Calibri" w:hAnsi="Times New Roman" w:cs="Times New Roman"/>
          <w:color w:val="000000"/>
          <w:sz w:val="28"/>
        </w:rPr>
        <w:t xml:space="preserve">-1) в состояние 0, а не в состояние </w:t>
      </w:r>
      <w:r w:rsidRPr="00E27827">
        <w:rPr>
          <w:rFonts w:ascii="Times New Roman" w:eastAsia="Calibri" w:hAnsi="Times New Roman" w:cs="Times New Roman"/>
          <w:i/>
          <w:color w:val="000000"/>
          <w:sz w:val="28"/>
        </w:rPr>
        <w:t>К</w:t>
      </w:r>
      <w:r w:rsidRPr="00E27827">
        <w:rPr>
          <w:rFonts w:ascii="Times New Roman" w:eastAsia="Calibri" w:hAnsi="Times New Roman" w:cs="Times New Roman"/>
          <w:i/>
          <w:color w:val="000000"/>
          <w:sz w:val="28"/>
          <w:vertAlign w:val="subscript"/>
        </w:rPr>
        <w:t>сч</w:t>
      </w:r>
      <w:r w:rsidRPr="00E27827">
        <w:rPr>
          <w:rFonts w:ascii="Times New Roman" w:eastAsia="Calibri" w:hAnsi="Times New Roman" w:cs="Times New Roman"/>
          <w:color w:val="000000"/>
          <w:sz w:val="28"/>
        </w:rPr>
        <w:t xml:space="preserve">. При этом возможно 3 варианта для любого разряда счётчика: </w:t>
      </w:r>
      <w:r w:rsidRPr="00E27827">
        <w:rPr>
          <w:rFonts w:ascii="Times New Roman" w:eastAsia="Calibri" w:hAnsi="Times New Roman" w:cs="Times New Roman"/>
          <w:i/>
          <w:color w:val="000000"/>
          <w:sz w:val="28"/>
        </w:rPr>
        <w:t>оставить формирование переноса без изменений</w:t>
      </w:r>
      <w:r w:rsidRPr="00E27827">
        <w:rPr>
          <w:rFonts w:ascii="Times New Roman" w:eastAsia="Calibri" w:hAnsi="Times New Roman" w:cs="Times New Roman"/>
          <w:color w:val="000000"/>
          <w:sz w:val="28"/>
        </w:rPr>
        <w:t xml:space="preserve">, </w:t>
      </w:r>
      <w:r w:rsidRPr="00E27827">
        <w:rPr>
          <w:rFonts w:ascii="Times New Roman" w:eastAsia="Calibri" w:hAnsi="Times New Roman" w:cs="Times New Roman"/>
          <w:i/>
          <w:color w:val="000000"/>
          <w:sz w:val="28"/>
        </w:rPr>
        <w:t>запретить срабатывание разряда</w:t>
      </w:r>
      <w:r w:rsidRPr="00E27827">
        <w:rPr>
          <w:rFonts w:ascii="Times New Roman" w:eastAsia="Calibri" w:hAnsi="Times New Roman" w:cs="Times New Roman"/>
          <w:color w:val="000000"/>
          <w:sz w:val="28"/>
        </w:rPr>
        <w:t xml:space="preserve"> или </w:t>
      </w:r>
      <w:r w:rsidRPr="00E27827">
        <w:rPr>
          <w:rFonts w:ascii="Times New Roman" w:eastAsia="Calibri" w:hAnsi="Times New Roman" w:cs="Times New Roman"/>
          <w:i/>
          <w:color w:val="000000"/>
          <w:sz w:val="28"/>
        </w:rPr>
        <w:t>сброс разряда в ноль</w:t>
      </w:r>
      <w:r w:rsidRPr="00E27827">
        <w:rPr>
          <w:rFonts w:ascii="Arial" w:eastAsia="Calibri" w:hAnsi="Arial" w:cs="Arial"/>
          <w:color w:val="000000"/>
          <w:sz w:val="28"/>
        </w:rPr>
        <w:t>.</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 xml:space="preserve">Например, для </w:t>
      </w:r>
      <w:r w:rsidRPr="00E27827">
        <w:rPr>
          <w:rFonts w:ascii="Times New Roman" w:eastAsia="Calibri" w:hAnsi="Times New Roman" w:cs="Times New Roman"/>
          <w:i/>
          <w:color w:val="000000"/>
          <w:sz w:val="28"/>
        </w:rPr>
        <w:t>К</w:t>
      </w:r>
      <w:r w:rsidRPr="00E27827">
        <w:rPr>
          <w:rFonts w:ascii="Times New Roman" w:eastAsia="Calibri" w:hAnsi="Times New Roman" w:cs="Times New Roman"/>
          <w:i/>
          <w:color w:val="000000"/>
          <w:sz w:val="28"/>
          <w:vertAlign w:val="subscript"/>
        </w:rPr>
        <w:t xml:space="preserve">сч </w:t>
      </w:r>
      <w:r w:rsidRPr="00E27827">
        <w:rPr>
          <w:rFonts w:ascii="Times New Roman" w:eastAsia="Calibri" w:hAnsi="Times New Roman" w:cs="Times New Roman"/>
          <w:color w:val="000000"/>
          <w:sz w:val="28"/>
        </w:rPr>
        <w:t>= 6 имеем:</w:t>
      </w:r>
    </w:p>
    <w:tbl>
      <w:tblPr>
        <w:tblStyle w:val="TableGrid1"/>
        <w:tblW w:w="0" w:type="auto"/>
        <w:tblInd w:w="817" w:type="dxa"/>
        <w:tblLook w:val="04A0" w:firstRow="1" w:lastRow="0" w:firstColumn="1" w:lastColumn="0" w:noHBand="0" w:noVBand="1"/>
      </w:tblPr>
      <w:tblGrid>
        <w:gridCol w:w="1530"/>
        <w:gridCol w:w="962"/>
        <w:gridCol w:w="1221"/>
        <w:gridCol w:w="1248"/>
      </w:tblGrid>
      <w:tr w:rsidR="00E27827" w:rsidRPr="00E27827" w:rsidTr="00543866">
        <w:trPr>
          <w:trHeight w:val="357"/>
        </w:trPr>
        <w:tc>
          <w:tcPr>
            <w:tcW w:w="1530" w:type="dxa"/>
          </w:tcPr>
          <w:p w:rsidR="00E27827" w:rsidRPr="00E27827" w:rsidRDefault="00E27827" w:rsidP="00E27827">
            <w:pPr>
              <w:spacing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i/>
                <w:color w:val="000000"/>
                <w:sz w:val="28"/>
              </w:rPr>
              <w:t>К</w:t>
            </w:r>
            <w:r w:rsidRPr="00E27827">
              <w:rPr>
                <w:rFonts w:ascii="Times New Roman" w:eastAsia="Calibri" w:hAnsi="Times New Roman" w:cs="Times New Roman"/>
                <w:i/>
                <w:color w:val="000000"/>
                <w:sz w:val="28"/>
                <w:vertAlign w:val="subscript"/>
              </w:rPr>
              <w:t>сч</w:t>
            </w:r>
            <w:r w:rsidRPr="00E27827">
              <w:rPr>
                <w:rFonts w:ascii="Times New Roman" w:eastAsia="Calibri" w:hAnsi="Times New Roman" w:cs="Times New Roman"/>
                <w:color w:val="000000"/>
                <w:sz w:val="28"/>
              </w:rPr>
              <w:t>-1</w:t>
            </w:r>
          </w:p>
        </w:tc>
        <w:tc>
          <w:tcPr>
            <w:tcW w:w="962" w:type="dxa"/>
            <w:tcBorders>
              <w:top w:val="single" w:sz="4" w:space="0" w:color="auto"/>
              <w:right w:val="single" w:sz="4" w:space="0" w:color="auto"/>
            </w:tcBorders>
          </w:tcPr>
          <w:p w:rsidR="00E27827" w:rsidRPr="00E27827" w:rsidRDefault="00E27827" w:rsidP="00E27827">
            <w:pPr>
              <w:spacing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1</w:t>
            </w:r>
          </w:p>
        </w:tc>
        <w:tc>
          <w:tcPr>
            <w:tcW w:w="1221" w:type="dxa"/>
            <w:tcBorders>
              <w:top w:val="single" w:sz="4" w:space="0" w:color="auto"/>
              <w:left w:val="single" w:sz="4" w:space="0" w:color="auto"/>
              <w:right w:val="single" w:sz="4" w:space="0" w:color="auto"/>
            </w:tcBorders>
          </w:tcPr>
          <w:p w:rsidR="00E27827" w:rsidRPr="00E27827" w:rsidRDefault="00E27827" w:rsidP="00E27827">
            <w:pPr>
              <w:spacing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0</w:t>
            </w:r>
          </w:p>
        </w:tc>
        <w:tc>
          <w:tcPr>
            <w:tcW w:w="1248" w:type="dxa"/>
            <w:tcBorders>
              <w:top w:val="single" w:sz="4" w:space="0" w:color="auto"/>
              <w:left w:val="single" w:sz="4" w:space="0" w:color="auto"/>
            </w:tcBorders>
          </w:tcPr>
          <w:p w:rsidR="00E27827" w:rsidRPr="00E27827" w:rsidRDefault="00E27827" w:rsidP="00E27827">
            <w:pPr>
              <w:spacing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1</w:t>
            </w:r>
          </w:p>
        </w:tc>
      </w:tr>
      <w:tr w:rsidR="00E27827" w:rsidRPr="00E27827" w:rsidTr="00543866">
        <w:trPr>
          <w:trHeight w:val="357"/>
        </w:trPr>
        <w:tc>
          <w:tcPr>
            <w:tcW w:w="1530" w:type="dxa"/>
          </w:tcPr>
          <w:p w:rsidR="00E27827" w:rsidRPr="00E27827" w:rsidRDefault="00E27827" w:rsidP="00E27827">
            <w:pPr>
              <w:spacing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i/>
                <w:color w:val="000000"/>
                <w:sz w:val="28"/>
              </w:rPr>
              <w:t>К</w:t>
            </w:r>
            <w:r w:rsidRPr="00E27827">
              <w:rPr>
                <w:rFonts w:ascii="Times New Roman" w:eastAsia="Calibri" w:hAnsi="Times New Roman" w:cs="Times New Roman"/>
                <w:i/>
                <w:color w:val="000000"/>
                <w:sz w:val="28"/>
                <w:vertAlign w:val="subscript"/>
              </w:rPr>
              <w:t>сч</w:t>
            </w:r>
          </w:p>
        </w:tc>
        <w:tc>
          <w:tcPr>
            <w:tcW w:w="962" w:type="dxa"/>
            <w:tcBorders>
              <w:right w:val="single" w:sz="4" w:space="0" w:color="auto"/>
            </w:tcBorders>
          </w:tcPr>
          <w:p w:rsidR="00E27827" w:rsidRPr="00E27827" w:rsidRDefault="00E27827" w:rsidP="00E27827">
            <w:pPr>
              <w:spacing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1</w:t>
            </w:r>
          </w:p>
        </w:tc>
        <w:tc>
          <w:tcPr>
            <w:tcW w:w="1221" w:type="dxa"/>
            <w:tcBorders>
              <w:left w:val="single" w:sz="4" w:space="0" w:color="auto"/>
              <w:right w:val="single" w:sz="4" w:space="0" w:color="auto"/>
            </w:tcBorders>
          </w:tcPr>
          <w:p w:rsidR="00E27827" w:rsidRPr="00E27827" w:rsidRDefault="00E27827" w:rsidP="00E27827">
            <w:pPr>
              <w:spacing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1</w:t>
            </w:r>
          </w:p>
        </w:tc>
        <w:tc>
          <w:tcPr>
            <w:tcW w:w="1248" w:type="dxa"/>
            <w:tcBorders>
              <w:left w:val="single" w:sz="4" w:space="0" w:color="auto"/>
            </w:tcBorders>
          </w:tcPr>
          <w:p w:rsidR="00E27827" w:rsidRPr="00E27827" w:rsidRDefault="00E27827" w:rsidP="00E27827">
            <w:pPr>
              <w:spacing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0</w:t>
            </w:r>
          </w:p>
        </w:tc>
      </w:tr>
      <w:tr w:rsidR="00E27827" w:rsidRPr="00E27827" w:rsidTr="00543866">
        <w:trPr>
          <w:trHeight w:val="357"/>
        </w:trPr>
        <w:tc>
          <w:tcPr>
            <w:tcW w:w="1530" w:type="dxa"/>
          </w:tcPr>
          <w:p w:rsidR="00E27827" w:rsidRPr="00E27827" w:rsidRDefault="00E27827" w:rsidP="00E27827">
            <w:pPr>
              <w:spacing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0</w:t>
            </w:r>
          </w:p>
        </w:tc>
        <w:tc>
          <w:tcPr>
            <w:tcW w:w="962" w:type="dxa"/>
            <w:tcBorders>
              <w:right w:val="single" w:sz="4" w:space="0" w:color="auto"/>
            </w:tcBorders>
          </w:tcPr>
          <w:p w:rsidR="00E27827" w:rsidRPr="00E27827" w:rsidRDefault="00E27827" w:rsidP="00E27827">
            <w:pPr>
              <w:spacing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0</w:t>
            </w:r>
          </w:p>
        </w:tc>
        <w:tc>
          <w:tcPr>
            <w:tcW w:w="1221" w:type="dxa"/>
            <w:tcBorders>
              <w:left w:val="single" w:sz="4" w:space="0" w:color="auto"/>
              <w:right w:val="single" w:sz="4" w:space="0" w:color="auto"/>
            </w:tcBorders>
          </w:tcPr>
          <w:p w:rsidR="00E27827" w:rsidRPr="00E27827" w:rsidRDefault="00E27827" w:rsidP="00E27827">
            <w:pPr>
              <w:spacing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0</w:t>
            </w:r>
          </w:p>
        </w:tc>
        <w:tc>
          <w:tcPr>
            <w:tcW w:w="1248" w:type="dxa"/>
            <w:tcBorders>
              <w:left w:val="single" w:sz="4" w:space="0" w:color="auto"/>
            </w:tcBorders>
          </w:tcPr>
          <w:p w:rsidR="00E27827" w:rsidRPr="00E27827" w:rsidRDefault="00E27827" w:rsidP="00E27827">
            <w:pPr>
              <w:spacing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0</w:t>
            </w:r>
          </w:p>
        </w:tc>
      </w:tr>
      <w:tr w:rsidR="00E27827" w:rsidRPr="00E27827" w:rsidTr="00543866">
        <w:trPr>
          <w:trHeight w:val="370"/>
        </w:trPr>
        <w:tc>
          <w:tcPr>
            <w:tcW w:w="1530" w:type="dxa"/>
          </w:tcPr>
          <w:p w:rsidR="00E27827" w:rsidRPr="00E27827" w:rsidRDefault="00E27827" w:rsidP="00E27827">
            <w:pPr>
              <w:spacing w:line="252" w:lineRule="auto"/>
              <w:jc w:val="center"/>
              <w:rPr>
                <w:rFonts w:ascii="Times New Roman" w:eastAsia="Calibri" w:hAnsi="Times New Roman" w:cs="Times New Roman"/>
                <w:color w:val="000000"/>
                <w:sz w:val="28"/>
                <w:lang w:val="en-US"/>
              </w:rPr>
            </w:pPr>
            <w:r w:rsidRPr="00E27827">
              <w:rPr>
                <w:rFonts w:ascii="Times New Roman" w:eastAsia="Calibri" w:hAnsi="Times New Roman" w:cs="Times New Roman"/>
                <w:color w:val="000000"/>
                <w:sz w:val="28"/>
              </w:rPr>
              <w:t>Действие:</w:t>
            </w:r>
          </w:p>
        </w:tc>
        <w:tc>
          <w:tcPr>
            <w:tcW w:w="962" w:type="dxa"/>
            <w:tcBorders>
              <w:right w:val="single" w:sz="4" w:space="0" w:color="auto"/>
            </w:tcBorders>
          </w:tcPr>
          <w:p w:rsidR="00E27827" w:rsidRPr="00E27827" w:rsidRDefault="00E27827" w:rsidP="00E27827">
            <w:pPr>
              <w:spacing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сброс</w:t>
            </w:r>
          </w:p>
        </w:tc>
        <w:tc>
          <w:tcPr>
            <w:tcW w:w="1221" w:type="dxa"/>
            <w:tcBorders>
              <w:left w:val="single" w:sz="4" w:space="0" w:color="auto"/>
              <w:right w:val="single" w:sz="4" w:space="0" w:color="auto"/>
            </w:tcBorders>
          </w:tcPr>
          <w:p w:rsidR="00E27827" w:rsidRPr="00E27827" w:rsidRDefault="00E27827" w:rsidP="00E27827">
            <w:pPr>
              <w:spacing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запрет</w:t>
            </w:r>
          </w:p>
        </w:tc>
        <w:tc>
          <w:tcPr>
            <w:tcW w:w="1248" w:type="dxa"/>
            <w:tcBorders>
              <w:left w:val="single" w:sz="4" w:space="0" w:color="auto"/>
            </w:tcBorders>
          </w:tcPr>
          <w:p w:rsidR="00E27827" w:rsidRPr="00E27827" w:rsidRDefault="00E27827" w:rsidP="00E27827">
            <w:pPr>
              <w:spacing w:line="252" w:lineRule="auto"/>
              <w:ind w:left="-143" w:right="-108"/>
              <w:jc w:val="center"/>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без изм.</w:t>
            </w:r>
          </w:p>
        </w:tc>
      </w:tr>
    </w:tbl>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 xml:space="preserve">4. Для первого варианта сохраняется формирование переноса без изменений. Для запрета на схему переноса требуемого разряда дополнительно заводят инверсный сигнал дешифратора кода. Для реализации сброса к требуемому разряду организуют дополнительный канал для прохождения тактового импульса, управляемый от дешифратора. На рисунке 3.60 показана реализация счетчика с </w:t>
      </w:r>
      <w:r w:rsidRPr="00E27827">
        <w:rPr>
          <w:rFonts w:ascii="Times New Roman" w:eastAsia="Calibri" w:hAnsi="Times New Roman" w:cs="Times New Roman"/>
          <w:i/>
          <w:color w:val="000000"/>
          <w:sz w:val="28"/>
        </w:rPr>
        <w:t>К</w:t>
      </w:r>
      <w:r w:rsidRPr="00E27827">
        <w:rPr>
          <w:rFonts w:ascii="Times New Roman" w:eastAsia="Calibri" w:hAnsi="Times New Roman" w:cs="Times New Roman"/>
          <w:i/>
          <w:color w:val="000000"/>
          <w:sz w:val="28"/>
          <w:vertAlign w:val="subscript"/>
        </w:rPr>
        <w:t>сч</w:t>
      </w:r>
      <w:r w:rsidRPr="00E27827">
        <w:rPr>
          <w:rFonts w:ascii="Times New Roman" w:eastAsia="Calibri" w:hAnsi="Times New Roman" w:cs="Times New Roman"/>
          <w:color w:val="000000"/>
          <w:sz w:val="28"/>
        </w:rPr>
        <w:t xml:space="preserve"> = 6.</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p>
    <w:p w:rsidR="00E27827" w:rsidRPr="00E27827" w:rsidRDefault="00E27827" w:rsidP="00E27827">
      <w:pPr>
        <w:keepNext/>
        <w:spacing w:after="0"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noProof/>
          <w:color w:val="000000"/>
          <w:sz w:val="28"/>
          <w:lang w:eastAsia="ru-RU"/>
        </w:rPr>
        <w:drawing>
          <wp:inline distT="0" distB="0" distL="0" distR="0" wp14:anchorId="219AC321" wp14:editId="493C9677">
            <wp:extent cx="4449583" cy="926215"/>
            <wp:effectExtent l="19050" t="0" r="8117" b="0"/>
            <wp:docPr id="48" name="Рисунок 111" descr="PerenosCounterK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renosCounterK6.png"/>
                    <pic:cNvPicPr/>
                  </pic:nvPicPr>
                  <pic:blipFill>
                    <a:blip r:embed="rId76" cstate="print"/>
                    <a:stretch>
                      <a:fillRect/>
                    </a:stretch>
                  </pic:blipFill>
                  <pic:spPr>
                    <a:xfrm>
                      <a:off x="0" y="0"/>
                      <a:ext cx="4441522" cy="924537"/>
                    </a:xfrm>
                    <a:prstGeom prst="rect">
                      <a:avLst/>
                    </a:prstGeom>
                  </pic:spPr>
                </pic:pic>
              </a:graphicData>
            </a:graphic>
          </wp:inline>
        </w:drawing>
      </w:r>
    </w:p>
    <w:p w:rsidR="00E27827" w:rsidRPr="00E27827" w:rsidRDefault="00E27827" w:rsidP="00E27827">
      <w:pPr>
        <w:spacing w:after="0" w:line="252" w:lineRule="auto"/>
        <w:jc w:val="center"/>
        <w:rPr>
          <w:rFonts w:ascii="Times New Roman" w:eastAsia="Calibri" w:hAnsi="Times New Roman" w:cs="Times New Roman"/>
          <w:bCs/>
          <w:color w:val="000000"/>
          <w:sz w:val="24"/>
          <w:szCs w:val="24"/>
        </w:rPr>
      </w:pPr>
    </w:p>
    <w:p w:rsidR="00E27827" w:rsidRPr="00E27827" w:rsidRDefault="00E27827" w:rsidP="00E27827">
      <w:pPr>
        <w:spacing w:after="0" w:line="252" w:lineRule="auto"/>
        <w:jc w:val="center"/>
        <w:rPr>
          <w:rFonts w:ascii="Times New Roman" w:eastAsia="Calibri" w:hAnsi="Times New Roman" w:cs="Times New Roman"/>
          <w:bCs/>
          <w:color w:val="000000"/>
          <w:sz w:val="24"/>
          <w:szCs w:val="24"/>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60</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xml:space="preserve">. Счетчик с коэффициентом пересчета </w:t>
      </w:r>
      <w:r w:rsidRPr="00E27827">
        <w:rPr>
          <w:rFonts w:ascii="Times New Roman" w:eastAsia="Calibri" w:hAnsi="Times New Roman" w:cs="Times New Roman"/>
          <w:bCs/>
          <w:i/>
          <w:color w:val="000000"/>
          <w:sz w:val="24"/>
          <w:szCs w:val="24"/>
          <w:lang w:val="en-US"/>
        </w:rPr>
        <w:t>K</w:t>
      </w:r>
      <w:r w:rsidRPr="00E27827">
        <w:rPr>
          <w:rFonts w:ascii="Times New Roman" w:eastAsia="Calibri" w:hAnsi="Times New Roman" w:cs="Times New Roman"/>
          <w:bCs/>
          <w:i/>
          <w:color w:val="000000"/>
          <w:sz w:val="24"/>
          <w:szCs w:val="24"/>
          <w:vertAlign w:val="subscript"/>
        </w:rPr>
        <w:t xml:space="preserve">сч </w:t>
      </w:r>
      <w:r w:rsidRPr="00E27827">
        <w:rPr>
          <w:rFonts w:ascii="Times New Roman" w:eastAsia="Calibri" w:hAnsi="Times New Roman" w:cs="Times New Roman"/>
          <w:bCs/>
          <w:color w:val="000000"/>
          <w:sz w:val="24"/>
          <w:szCs w:val="24"/>
        </w:rPr>
        <w:t>= 6</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p>
    <w:p w:rsidR="00E27827" w:rsidRPr="00E27827" w:rsidRDefault="00E27827" w:rsidP="00E27827">
      <w:pPr>
        <w:keepNext/>
        <w:keepLines/>
        <w:numPr>
          <w:ilvl w:val="3"/>
          <w:numId w:val="46"/>
        </w:numPr>
        <w:spacing w:before="200" w:after="120" w:line="252" w:lineRule="auto"/>
        <w:ind w:left="992" w:hanging="992"/>
        <w:jc w:val="center"/>
        <w:outlineLvl w:val="3"/>
        <w:rPr>
          <w:rFonts w:ascii="Times New Roman" w:eastAsia="Times New Roman" w:hAnsi="Times New Roman" w:cs="Times New Roman"/>
          <w:b/>
          <w:bCs/>
          <w:iCs/>
          <w:color w:val="000000"/>
          <w:sz w:val="28"/>
          <w:lang w:val="en-US"/>
        </w:rPr>
      </w:pPr>
      <w:r w:rsidRPr="00E27827">
        <w:rPr>
          <w:rFonts w:ascii="Times New Roman" w:eastAsia="Times New Roman" w:hAnsi="Times New Roman" w:cs="Times New Roman"/>
          <w:b/>
          <w:bCs/>
          <w:iCs/>
          <w:color w:val="000000"/>
          <w:sz w:val="28"/>
        </w:rPr>
        <w:t>Синхронные счётчики</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i/>
          <w:color w:val="000000"/>
          <w:sz w:val="28"/>
        </w:rPr>
        <w:t>Синхронные счетчики</w:t>
      </w:r>
      <w:r w:rsidRPr="00E27827">
        <w:rPr>
          <w:rFonts w:ascii="Times New Roman" w:eastAsia="Calibri" w:hAnsi="Times New Roman" w:cs="Times New Roman"/>
          <w:color w:val="000000"/>
          <w:sz w:val="28"/>
        </w:rPr>
        <w:t xml:space="preserve"> являются самыми быстродействующими, так как тактовые импульсы в них подаются непосредственно на тактовые входы триггеров счётчика. Они реализуются на основе </w:t>
      </w:r>
      <w:hyperlink r:id="rId77" w:anchor="parreg" w:history="1">
        <w:r w:rsidRPr="00E27827">
          <w:rPr>
            <w:rFonts w:ascii="Times New Roman" w:eastAsia="Calibri" w:hAnsi="Times New Roman" w:cs="Times New Roman"/>
            <w:color w:val="000000"/>
            <w:sz w:val="28"/>
          </w:rPr>
          <w:t>параллельного регистра</w:t>
        </w:r>
      </w:hyperlink>
      <w:r w:rsidRPr="00E27827">
        <w:rPr>
          <w:rFonts w:ascii="Times New Roman" w:eastAsia="Calibri" w:hAnsi="Times New Roman" w:cs="Times New Roman"/>
          <w:color w:val="000000"/>
          <w:sz w:val="28"/>
        </w:rPr>
        <w:t xml:space="preserve"> и </w:t>
      </w:r>
      <w:hyperlink r:id="rId78" w:history="1">
        <w:r w:rsidRPr="00E27827">
          <w:rPr>
            <w:rFonts w:ascii="Times New Roman" w:eastAsia="Calibri" w:hAnsi="Times New Roman" w:cs="Times New Roman"/>
            <w:color w:val="000000"/>
            <w:sz w:val="28"/>
          </w:rPr>
          <w:t>дешифратора</w:t>
        </w:r>
      </w:hyperlink>
      <w:r w:rsidRPr="00E27827">
        <w:rPr>
          <w:rFonts w:ascii="Times New Roman" w:eastAsia="Calibri" w:hAnsi="Times New Roman" w:cs="Times New Roman"/>
          <w:color w:val="000000"/>
          <w:sz w:val="28"/>
        </w:rPr>
        <w:t xml:space="preserve"> (рис. 3.61, </w:t>
      </w:r>
      <w:r w:rsidRPr="00E27827">
        <w:rPr>
          <w:rFonts w:ascii="Times New Roman" w:eastAsia="Calibri" w:hAnsi="Times New Roman" w:cs="Times New Roman"/>
          <w:i/>
          <w:color w:val="000000"/>
          <w:sz w:val="28"/>
        </w:rPr>
        <w:t>а</w:t>
      </w:r>
      <w:r w:rsidRPr="00E27827">
        <w:rPr>
          <w:rFonts w:ascii="Times New Roman" w:eastAsia="Calibri" w:hAnsi="Times New Roman" w:cs="Times New Roman"/>
          <w:color w:val="000000"/>
          <w:sz w:val="28"/>
        </w:rPr>
        <w:t>).</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p>
    <w:p w:rsidR="00E27827" w:rsidRPr="00E27827" w:rsidRDefault="00E27827" w:rsidP="00E27827">
      <w:pPr>
        <w:keepNext/>
        <w:spacing w:after="0"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noProof/>
          <w:color w:val="000000"/>
          <w:sz w:val="28"/>
          <w:lang w:eastAsia="ru-RU"/>
        </w:rPr>
        <w:drawing>
          <wp:inline distT="0" distB="0" distL="0" distR="0" wp14:anchorId="3A63EF1D" wp14:editId="26D8EBC0">
            <wp:extent cx="3625863" cy="1673524"/>
            <wp:effectExtent l="19050" t="0" r="0" b="0"/>
            <wp:docPr id="49" name="Рисунок 112" descr="SyncCoun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yncCounter.png"/>
                    <pic:cNvPicPr/>
                  </pic:nvPicPr>
                  <pic:blipFill>
                    <a:blip r:embed="rId79" cstate="print"/>
                    <a:srcRect b="6736"/>
                    <a:stretch>
                      <a:fillRect/>
                    </a:stretch>
                  </pic:blipFill>
                  <pic:spPr>
                    <a:xfrm>
                      <a:off x="0" y="0"/>
                      <a:ext cx="3625863" cy="1673524"/>
                    </a:xfrm>
                    <a:prstGeom prst="rect">
                      <a:avLst/>
                    </a:prstGeom>
                  </pic:spPr>
                </pic:pic>
              </a:graphicData>
            </a:graphic>
          </wp:inline>
        </w:drawing>
      </w:r>
    </w:p>
    <w:p w:rsidR="00E27827" w:rsidRPr="00E27827" w:rsidRDefault="00E27827" w:rsidP="00E27827">
      <w:pPr>
        <w:spacing w:after="0" w:line="252" w:lineRule="auto"/>
        <w:jc w:val="center"/>
        <w:rPr>
          <w:rFonts w:ascii="Times New Roman" w:eastAsia="Calibri" w:hAnsi="Times New Roman" w:cs="Times New Roman"/>
          <w:bCs/>
          <w:color w:val="000000"/>
          <w:sz w:val="24"/>
          <w:szCs w:val="24"/>
        </w:rPr>
      </w:pPr>
      <w:r w:rsidRPr="00E27827">
        <w:rPr>
          <w:rFonts w:ascii="Times New Roman" w:eastAsia="Calibri" w:hAnsi="Times New Roman" w:cs="Times New Roman"/>
          <w:bCs/>
          <w:i/>
          <w:color w:val="000000"/>
          <w:sz w:val="24"/>
          <w:szCs w:val="24"/>
        </w:rPr>
        <w:t>а</w:t>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tab/>
      </w:r>
      <w:r w:rsidRPr="00E27827">
        <w:rPr>
          <w:rFonts w:ascii="Times New Roman" w:eastAsia="Calibri" w:hAnsi="Times New Roman" w:cs="Times New Roman"/>
          <w:bCs/>
          <w:color w:val="000000"/>
          <w:sz w:val="24"/>
          <w:szCs w:val="24"/>
        </w:rPr>
        <w:tab/>
      </w:r>
      <w:r w:rsidRPr="00E27827">
        <w:rPr>
          <w:rFonts w:ascii="Times New Roman" w:eastAsia="Calibri" w:hAnsi="Times New Roman" w:cs="Times New Roman"/>
          <w:bCs/>
          <w:color w:val="000000"/>
          <w:sz w:val="24"/>
          <w:szCs w:val="24"/>
        </w:rPr>
        <w:tab/>
      </w:r>
      <w:r w:rsidRPr="00E27827">
        <w:rPr>
          <w:rFonts w:ascii="Times New Roman" w:eastAsia="Calibri" w:hAnsi="Times New Roman" w:cs="Times New Roman"/>
          <w:bCs/>
          <w:color w:val="000000"/>
          <w:sz w:val="24"/>
          <w:szCs w:val="24"/>
        </w:rPr>
        <w:tab/>
      </w:r>
      <w:r w:rsidRPr="00E27827">
        <w:rPr>
          <w:rFonts w:ascii="Times New Roman" w:eastAsia="Calibri" w:hAnsi="Times New Roman" w:cs="Times New Roman"/>
          <w:bCs/>
          <w:color w:val="000000"/>
          <w:sz w:val="24"/>
          <w:szCs w:val="24"/>
        </w:rPr>
        <w:tab/>
      </w:r>
      <w:r w:rsidRPr="00E27827">
        <w:rPr>
          <w:rFonts w:ascii="Times New Roman" w:eastAsia="Calibri" w:hAnsi="Times New Roman" w:cs="Times New Roman"/>
          <w:bCs/>
          <w:i/>
          <w:color w:val="000000"/>
          <w:sz w:val="24"/>
          <w:szCs w:val="24"/>
        </w:rPr>
        <w:t>б</w:t>
      </w:r>
      <w:r w:rsidRPr="00E27827">
        <w:rPr>
          <w:rFonts w:ascii="Times New Roman" w:eastAsia="Calibri" w:hAnsi="Times New Roman" w:cs="Times New Roman"/>
          <w:bCs/>
          <w:color w:val="000000"/>
          <w:sz w:val="24"/>
          <w:szCs w:val="24"/>
        </w:rPr>
        <w:t>)</w:t>
      </w:r>
    </w:p>
    <w:p w:rsidR="00E27827" w:rsidRPr="00E27827" w:rsidRDefault="00E27827" w:rsidP="00E27827">
      <w:pPr>
        <w:spacing w:after="0" w:line="252" w:lineRule="auto"/>
        <w:jc w:val="center"/>
        <w:rPr>
          <w:rFonts w:ascii="Times New Roman" w:eastAsia="Calibri" w:hAnsi="Times New Roman" w:cs="Times New Roman"/>
          <w:bCs/>
          <w:color w:val="000000"/>
          <w:sz w:val="24"/>
          <w:szCs w:val="24"/>
        </w:rPr>
      </w:pPr>
      <w:r w:rsidRPr="00E27827">
        <w:rPr>
          <w:rFonts w:ascii="Times New Roman" w:eastAsia="Calibri" w:hAnsi="Times New Roman" w:cs="Times New Roman"/>
          <w:bCs/>
          <w:color w:val="000000"/>
          <w:sz w:val="24"/>
          <w:szCs w:val="24"/>
        </w:rPr>
        <w:t>ДШ – дешифратор</w:t>
      </w:r>
      <w:r w:rsidRPr="00E27827">
        <w:rPr>
          <w:rFonts w:ascii="Times New Roman" w:eastAsia="Calibri" w:hAnsi="Times New Roman" w:cs="Times New Roman"/>
          <w:bCs/>
          <w:color w:val="000000"/>
          <w:sz w:val="24"/>
          <w:szCs w:val="24"/>
        </w:rPr>
        <w:b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61</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Реверсивный синхронный счетчик (</w:t>
      </w:r>
      <w:r w:rsidRPr="00E27827">
        <w:rPr>
          <w:rFonts w:ascii="Times New Roman" w:eastAsia="Calibri" w:hAnsi="Times New Roman" w:cs="Times New Roman"/>
          <w:bCs/>
          <w:i/>
          <w:color w:val="000000"/>
          <w:sz w:val="24"/>
          <w:szCs w:val="24"/>
        </w:rPr>
        <w:t>а</w:t>
      </w:r>
      <w:r w:rsidRPr="00E27827">
        <w:rPr>
          <w:rFonts w:ascii="Times New Roman" w:eastAsia="Calibri" w:hAnsi="Times New Roman" w:cs="Times New Roman"/>
          <w:bCs/>
          <w:color w:val="000000"/>
          <w:sz w:val="24"/>
          <w:szCs w:val="24"/>
        </w:rPr>
        <w:t>) и дешифратор (</w:t>
      </w:r>
      <w:r w:rsidRPr="00E27827">
        <w:rPr>
          <w:rFonts w:ascii="Times New Roman" w:eastAsia="Calibri" w:hAnsi="Times New Roman" w:cs="Times New Roman"/>
          <w:bCs/>
          <w:i/>
          <w:color w:val="000000"/>
          <w:sz w:val="24"/>
          <w:szCs w:val="24"/>
        </w:rPr>
        <w:t>б</w:t>
      </w:r>
      <w:r w:rsidRPr="00E27827">
        <w:rPr>
          <w:rFonts w:ascii="Times New Roman" w:eastAsia="Calibri" w:hAnsi="Times New Roman" w:cs="Times New Roman"/>
          <w:bCs/>
          <w:color w:val="000000"/>
          <w:sz w:val="24"/>
          <w:szCs w:val="24"/>
        </w:rPr>
        <w:t>)</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 xml:space="preserve">В качестве дешифраторов можно использовать сумматор (рис. 3.61, </w:t>
      </w:r>
      <w:r w:rsidRPr="00E27827">
        <w:rPr>
          <w:rFonts w:ascii="Times New Roman" w:eastAsia="Calibri" w:hAnsi="Times New Roman" w:cs="Times New Roman"/>
          <w:i/>
          <w:color w:val="000000"/>
          <w:sz w:val="28"/>
        </w:rPr>
        <w:t>б</w:t>
      </w:r>
      <w:r w:rsidRPr="00E27827">
        <w:rPr>
          <w:rFonts w:ascii="Times New Roman" w:eastAsia="Calibri" w:hAnsi="Times New Roman" w:cs="Times New Roman"/>
          <w:color w:val="000000"/>
          <w:sz w:val="28"/>
        </w:rPr>
        <w:t>), в котором осуществляется прибавление к выходному входу регистра единицы. Легко организовать реверсивный синхронный счётчик, вычитая на сумматоре единицу из кода регистра. При подаче на вход инвертора логической единицы на входы Y подаются все нули, а прибавление единицы осуществляется за счет входа переноса P, на который подается логическая единица. При подаче на инвертор логического нуля на входы Y подаются единицы, а на вход P – ноль.</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p>
    <w:p w:rsidR="00E27827" w:rsidRPr="00E27827" w:rsidRDefault="00E27827" w:rsidP="00E27827">
      <w:pPr>
        <w:keepNext/>
        <w:keepLines/>
        <w:numPr>
          <w:ilvl w:val="2"/>
          <w:numId w:val="0"/>
        </w:numPr>
        <w:spacing w:after="120" w:line="252" w:lineRule="auto"/>
        <w:jc w:val="center"/>
        <w:outlineLvl w:val="2"/>
        <w:rPr>
          <w:rFonts w:ascii="Times New Roman" w:eastAsia="Times New Roman" w:hAnsi="Times New Roman" w:cs="Times New Roman"/>
          <w:b/>
          <w:bCs/>
          <w:color w:val="000000"/>
          <w:sz w:val="28"/>
        </w:rPr>
      </w:pPr>
      <w:bookmarkStart w:id="16" w:name="_Toc260314034"/>
      <w:bookmarkStart w:id="17" w:name="_Toc261262994"/>
      <w:bookmarkStart w:id="18" w:name="_Toc261263115"/>
      <w:bookmarkStart w:id="19" w:name="_Toc261263223"/>
      <w:r w:rsidRPr="00E27827">
        <w:rPr>
          <w:rFonts w:ascii="Times New Roman" w:eastAsia="Times New Roman" w:hAnsi="Times New Roman" w:cs="Times New Roman"/>
          <w:b/>
          <w:bCs/>
          <w:color w:val="000000"/>
          <w:sz w:val="28"/>
        </w:rPr>
        <w:t>Распределители сигналов</w:t>
      </w:r>
      <w:bookmarkEnd w:id="16"/>
      <w:bookmarkEnd w:id="17"/>
      <w:bookmarkEnd w:id="18"/>
      <w:bookmarkEnd w:id="19"/>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 xml:space="preserve">Распределители сигналов применяются в многоканальных цифровых устройствах для управления работой каналов (рис. 3.62). Они делятся на распределители импульсов (РИ), распределители уровня (РУ) и комбинированные распределители. Выходы распределителя обычно называют каналами, а входы распределителя, при подаче сигнала на которые происходит включение нового канала распределителя, – переключающими входами. </w:t>
      </w:r>
    </w:p>
    <w:tbl>
      <w:tblPr>
        <w:tblStyle w:val="TableGrid1"/>
        <w:tblpPr w:leftFromText="180" w:rightFromText="180" w:vertAnchor="text" w:horzAnchor="margin" w:tblpY="186"/>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tblGrid>
      <w:tr w:rsidR="00E27827" w:rsidRPr="00E27827" w:rsidTr="00543866">
        <w:tc>
          <w:tcPr>
            <w:tcW w:w="4786" w:type="dxa"/>
          </w:tcPr>
          <w:p w:rsidR="00E27827" w:rsidRPr="00E27827" w:rsidRDefault="00E27827" w:rsidP="00E27827">
            <w:pPr>
              <w:keepNext/>
              <w:spacing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noProof/>
                <w:color w:val="000000"/>
                <w:sz w:val="28"/>
                <w:lang w:eastAsia="ru-RU"/>
              </w:rPr>
              <w:drawing>
                <wp:inline distT="0" distB="0" distL="0" distR="0" wp14:anchorId="0937640A" wp14:editId="2D057D85">
                  <wp:extent cx="1641500" cy="340377"/>
                  <wp:effectExtent l="19050" t="0" r="0" b="0"/>
                  <wp:docPr id="50" name="Рисунок 113" descr="РС.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С.png"/>
                          <pic:cNvPicPr/>
                        </pic:nvPicPr>
                        <pic:blipFill>
                          <a:blip r:embed="rId80" cstate="print"/>
                          <a:stretch>
                            <a:fillRect/>
                          </a:stretch>
                        </pic:blipFill>
                        <pic:spPr>
                          <a:xfrm>
                            <a:off x="0" y="0"/>
                            <a:ext cx="1658938" cy="343993"/>
                          </a:xfrm>
                          <a:prstGeom prst="rect">
                            <a:avLst/>
                          </a:prstGeom>
                        </pic:spPr>
                      </pic:pic>
                    </a:graphicData>
                  </a:graphic>
                </wp:inline>
              </w:drawing>
            </w:r>
          </w:p>
          <w:p w:rsidR="00E27827" w:rsidRPr="00E27827" w:rsidRDefault="00E27827" w:rsidP="00E27827">
            <w:pPr>
              <w:keepNext/>
              <w:spacing w:line="252" w:lineRule="auto"/>
              <w:jc w:val="center"/>
              <w:rPr>
                <w:rFonts w:ascii="Times New Roman" w:eastAsia="Calibri" w:hAnsi="Times New Roman" w:cs="Times New Roman"/>
                <w:color w:val="000000"/>
                <w:sz w:val="28"/>
              </w:rPr>
            </w:pPr>
          </w:p>
          <w:p w:rsidR="00E27827" w:rsidRPr="00E27827" w:rsidRDefault="00E27827" w:rsidP="00E27827">
            <w:pPr>
              <w:spacing w:line="252" w:lineRule="auto"/>
              <w:jc w:val="center"/>
              <w:rPr>
                <w:rFonts w:ascii="Times New Roman" w:eastAsia="Calibri" w:hAnsi="Times New Roman" w:cs="Times New Roman"/>
                <w:bCs/>
                <w:color w:val="000000"/>
                <w:sz w:val="24"/>
                <w:szCs w:val="24"/>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62</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Распределитель</w:t>
            </w:r>
            <w:r w:rsidRPr="00E27827">
              <w:rPr>
                <w:rFonts w:ascii="Times New Roman" w:eastAsia="Calibri" w:hAnsi="Times New Roman" w:cs="Times New Roman"/>
                <w:bCs/>
                <w:color w:val="000000"/>
                <w:sz w:val="24"/>
                <w:szCs w:val="24"/>
              </w:rPr>
              <w:br/>
              <w:t>сигналов на три канала</w:t>
            </w:r>
          </w:p>
          <w:p w:rsidR="00E27827" w:rsidRPr="00E27827" w:rsidRDefault="00E27827" w:rsidP="00E27827">
            <w:pPr>
              <w:spacing w:line="252" w:lineRule="auto"/>
              <w:ind w:firstLine="709"/>
              <w:jc w:val="both"/>
              <w:rPr>
                <w:rFonts w:ascii="Times New Roman" w:eastAsia="Calibri" w:hAnsi="Times New Roman" w:cs="Times New Roman"/>
                <w:color w:val="000000"/>
                <w:sz w:val="28"/>
              </w:rPr>
            </w:pPr>
          </w:p>
        </w:tc>
      </w:tr>
    </w:tbl>
    <w:tbl>
      <w:tblPr>
        <w:tblStyle w:val="TableGrid1"/>
        <w:tblpPr w:leftFromText="180" w:rightFromText="180" w:vertAnchor="text" w:horzAnchor="margin" w:tblpY="1935"/>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tblGrid>
      <w:tr w:rsidR="00E27827" w:rsidRPr="00E27827" w:rsidTr="00543866">
        <w:tc>
          <w:tcPr>
            <w:tcW w:w="4786" w:type="dxa"/>
          </w:tcPr>
          <w:p w:rsidR="00E27827" w:rsidRPr="00E27827" w:rsidRDefault="00E27827" w:rsidP="00E27827">
            <w:pPr>
              <w:keepNext/>
              <w:spacing w:line="252" w:lineRule="auto"/>
              <w:jc w:val="both"/>
              <w:rPr>
                <w:rFonts w:ascii="Times New Roman" w:eastAsia="Calibri" w:hAnsi="Times New Roman" w:cs="Times New Roman"/>
                <w:color w:val="000000"/>
                <w:sz w:val="20"/>
                <w:szCs w:val="20"/>
              </w:rPr>
            </w:pPr>
            <w:r w:rsidRPr="00E27827">
              <w:rPr>
                <w:rFonts w:ascii="Times New Roman" w:eastAsia="Calibri" w:hAnsi="Times New Roman" w:cs="Times New Roman"/>
                <w:noProof/>
                <w:color w:val="000000"/>
                <w:sz w:val="20"/>
                <w:szCs w:val="20"/>
                <w:lang w:eastAsia="ru-RU"/>
              </w:rPr>
              <w:drawing>
                <wp:inline distT="0" distB="0" distL="0" distR="0" wp14:anchorId="064FE637" wp14:editId="423F708C">
                  <wp:extent cx="2819041" cy="1353018"/>
                  <wp:effectExtent l="19050" t="0" r="359" b="0"/>
                  <wp:docPr id="51" name="Рисунок 114" descr="РС диаг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С диагр.png"/>
                          <pic:cNvPicPr/>
                        </pic:nvPicPr>
                        <pic:blipFill>
                          <a:blip r:embed="rId81" cstate="print"/>
                          <a:srcRect b="10452"/>
                          <a:stretch>
                            <a:fillRect/>
                          </a:stretch>
                        </pic:blipFill>
                        <pic:spPr>
                          <a:xfrm>
                            <a:off x="0" y="0"/>
                            <a:ext cx="2819041" cy="1353018"/>
                          </a:xfrm>
                          <a:prstGeom prst="rect">
                            <a:avLst/>
                          </a:prstGeom>
                        </pic:spPr>
                      </pic:pic>
                    </a:graphicData>
                  </a:graphic>
                </wp:inline>
              </w:drawing>
            </w:r>
          </w:p>
          <w:p w:rsidR="00E27827" w:rsidRPr="00E27827" w:rsidRDefault="00E27827" w:rsidP="00E27827">
            <w:pPr>
              <w:spacing w:line="252" w:lineRule="auto"/>
              <w:jc w:val="center"/>
              <w:rPr>
                <w:rFonts w:ascii="Times New Roman" w:eastAsia="Calibri" w:hAnsi="Times New Roman" w:cs="Times New Roman"/>
                <w:bCs/>
                <w:color w:val="000000"/>
                <w:sz w:val="24"/>
                <w:szCs w:val="24"/>
              </w:rPr>
            </w:pPr>
            <w:r w:rsidRPr="00E27827">
              <w:rPr>
                <w:rFonts w:ascii="Times New Roman" w:eastAsia="Calibri" w:hAnsi="Times New Roman" w:cs="Times New Roman"/>
                <w:bCs/>
                <w:i/>
                <w:color w:val="000000"/>
                <w:sz w:val="24"/>
                <w:szCs w:val="24"/>
              </w:rPr>
              <w:t>а</w:t>
            </w:r>
            <w:r w:rsidRPr="00E27827">
              <w:rPr>
                <w:rFonts w:ascii="Times New Roman" w:eastAsia="Calibri" w:hAnsi="Times New Roman" w:cs="Times New Roman"/>
                <w:bCs/>
                <w:color w:val="000000"/>
                <w:sz w:val="24"/>
                <w:szCs w:val="24"/>
              </w:rPr>
              <w:t xml:space="preserve">)                                 </w:t>
            </w:r>
            <w:r w:rsidRPr="00E27827">
              <w:rPr>
                <w:rFonts w:ascii="Times New Roman" w:eastAsia="Calibri" w:hAnsi="Times New Roman" w:cs="Times New Roman"/>
                <w:bCs/>
                <w:i/>
                <w:color w:val="000000"/>
                <w:sz w:val="24"/>
                <w:szCs w:val="24"/>
              </w:rPr>
              <w:t>б</w:t>
            </w:r>
            <w:r w:rsidRPr="00E27827">
              <w:rPr>
                <w:rFonts w:ascii="Times New Roman" w:eastAsia="Calibri" w:hAnsi="Times New Roman" w:cs="Times New Roman"/>
                <w:bCs/>
                <w:color w:val="000000"/>
                <w:sz w:val="24"/>
                <w:szCs w:val="24"/>
              </w:rPr>
              <w:t>)</w:t>
            </w:r>
          </w:p>
        </w:tc>
      </w:tr>
      <w:tr w:rsidR="00E27827" w:rsidRPr="00E27827" w:rsidTr="00543866">
        <w:tc>
          <w:tcPr>
            <w:tcW w:w="4786" w:type="dxa"/>
          </w:tcPr>
          <w:p w:rsidR="00E27827" w:rsidRPr="00E27827" w:rsidRDefault="00E27827" w:rsidP="00E27827">
            <w:pPr>
              <w:keepNext/>
              <w:spacing w:line="252" w:lineRule="auto"/>
              <w:jc w:val="center"/>
              <w:rPr>
                <w:rFonts w:ascii="Times New Roman" w:eastAsia="Calibri" w:hAnsi="Times New Roman" w:cs="Times New Roman"/>
                <w:noProof/>
                <w:color w:val="000000"/>
                <w:sz w:val="20"/>
                <w:szCs w:val="20"/>
                <w:lang w:eastAsia="ru-RU"/>
              </w:rPr>
            </w:pPr>
            <w:r w:rsidRPr="00E27827">
              <w:rPr>
                <w:rFonts w:ascii="Times New Roman" w:eastAsia="Calibri" w:hAnsi="Times New Roman" w:cs="Times New Roman"/>
                <w:color w:val="000000"/>
                <w:sz w:val="24"/>
                <w:szCs w:val="24"/>
              </w:rPr>
              <w:t xml:space="preserve">Рис. </w:t>
            </w:r>
            <w:r w:rsidRPr="00E27827">
              <w:rPr>
                <w:rFonts w:ascii="Times New Roman" w:eastAsia="Calibri" w:hAnsi="Times New Roman" w:cs="Times New Roman"/>
                <w:color w:val="000000"/>
                <w:sz w:val="24"/>
                <w:szCs w:val="24"/>
              </w:rPr>
              <w:fldChar w:fldCharType="begin"/>
            </w:r>
            <w:r w:rsidRPr="00E27827">
              <w:rPr>
                <w:rFonts w:ascii="Times New Roman" w:eastAsia="Calibri" w:hAnsi="Times New Roman" w:cs="Times New Roman"/>
                <w:color w:val="000000"/>
                <w:sz w:val="24"/>
                <w:szCs w:val="24"/>
              </w:rPr>
              <w:instrText xml:space="preserve"> STYLEREF 1 \s </w:instrText>
            </w:r>
            <w:r w:rsidRPr="00E27827">
              <w:rPr>
                <w:rFonts w:ascii="Times New Roman" w:eastAsia="Calibri" w:hAnsi="Times New Roman" w:cs="Times New Roman"/>
                <w:color w:val="000000"/>
                <w:sz w:val="24"/>
                <w:szCs w:val="24"/>
              </w:rPr>
              <w:fldChar w:fldCharType="separate"/>
            </w:r>
            <w:r w:rsidRPr="00E27827">
              <w:rPr>
                <w:rFonts w:ascii="Times New Roman" w:eastAsia="Calibri" w:hAnsi="Times New Roman" w:cs="Times New Roman"/>
                <w:noProof/>
                <w:color w:val="000000"/>
                <w:sz w:val="24"/>
                <w:szCs w:val="24"/>
              </w:rPr>
              <w:t>3</w:t>
            </w:r>
            <w:r w:rsidRPr="00E27827">
              <w:rPr>
                <w:rFonts w:ascii="Times New Roman" w:eastAsia="Calibri" w:hAnsi="Times New Roman" w:cs="Times New Roman"/>
                <w:color w:val="000000"/>
                <w:sz w:val="24"/>
                <w:szCs w:val="24"/>
              </w:rPr>
              <w:fldChar w:fldCharType="end"/>
            </w:r>
            <w:r w:rsidRPr="00E27827">
              <w:rPr>
                <w:rFonts w:ascii="Times New Roman" w:eastAsia="Calibri" w:hAnsi="Times New Roman" w:cs="Times New Roman"/>
                <w:color w:val="000000"/>
                <w:sz w:val="24"/>
                <w:szCs w:val="24"/>
              </w:rPr>
              <w:t>.</w:t>
            </w:r>
            <w:r w:rsidRPr="00E27827">
              <w:rPr>
                <w:rFonts w:ascii="Times New Roman" w:eastAsia="Calibri" w:hAnsi="Times New Roman" w:cs="Times New Roman"/>
                <w:color w:val="000000"/>
                <w:sz w:val="24"/>
                <w:szCs w:val="24"/>
              </w:rPr>
              <w:fldChar w:fldCharType="begin"/>
            </w:r>
            <w:r w:rsidRPr="00E27827">
              <w:rPr>
                <w:rFonts w:ascii="Times New Roman" w:eastAsia="Calibri" w:hAnsi="Times New Roman" w:cs="Times New Roman"/>
                <w:color w:val="000000"/>
                <w:sz w:val="24"/>
                <w:szCs w:val="24"/>
              </w:rPr>
              <w:instrText xml:space="preserve"> SEQ Рисунок \* ARABIC \s 1 </w:instrText>
            </w:r>
            <w:r w:rsidRPr="00E27827">
              <w:rPr>
                <w:rFonts w:ascii="Times New Roman" w:eastAsia="Calibri" w:hAnsi="Times New Roman" w:cs="Times New Roman"/>
                <w:color w:val="000000"/>
                <w:sz w:val="24"/>
                <w:szCs w:val="24"/>
              </w:rPr>
              <w:fldChar w:fldCharType="separate"/>
            </w:r>
            <w:r w:rsidRPr="00E27827">
              <w:rPr>
                <w:rFonts w:ascii="Times New Roman" w:eastAsia="Calibri" w:hAnsi="Times New Roman" w:cs="Times New Roman"/>
                <w:noProof/>
                <w:color w:val="000000"/>
                <w:sz w:val="24"/>
                <w:szCs w:val="24"/>
              </w:rPr>
              <w:t>63</w:t>
            </w:r>
            <w:r w:rsidRPr="00E27827">
              <w:rPr>
                <w:rFonts w:ascii="Times New Roman" w:eastAsia="Calibri" w:hAnsi="Times New Roman" w:cs="Times New Roman"/>
                <w:color w:val="000000"/>
                <w:sz w:val="24"/>
                <w:szCs w:val="24"/>
              </w:rPr>
              <w:fldChar w:fldCharType="end"/>
            </w:r>
            <w:r w:rsidRPr="00E27827">
              <w:rPr>
                <w:rFonts w:ascii="Times New Roman" w:eastAsia="Calibri" w:hAnsi="Times New Roman" w:cs="Times New Roman"/>
                <w:color w:val="000000"/>
                <w:sz w:val="24"/>
                <w:szCs w:val="24"/>
              </w:rPr>
              <w:t xml:space="preserve">. Временные диаграммы </w:t>
            </w:r>
            <w:r w:rsidRPr="00E27827">
              <w:rPr>
                <w:rFonts w:ascii="Times New Roman" w:eastAsia="Calibri" w:hAnsi="Times New Roman" w:cs="Times New Roman"/>
                <w:color w:val="000000"/>
                <w:sz w:val="24"/>
                <w:szCs w:val="24"/>
              </w:rPr>
              <w:br/>
              <w:t>РИ (</w:t>
            </w:r>
            <w:r w:rsidRPr="00E27827">
              <w:rPr>
                <w:rFonts w:ascii="Times New Roman" w:eastAsia="Calibri" w:hAnsi="Times New Roman" w:cs="Times New Roman"/>
                <w:i/>
                <w:color w:val="000000"/>
                <w:sz w:val="24"/>
                <w:szCs w:val="24"/>
              </w:rPr>
              <w:t>а</w:t>
            </w:r>
            <w:r w:rsidRPr="00E27827">
              <w:rPr>
                <w:rFonts w:ascii="Times New Roman" w:eastAsia="Calibri" w:hAnsi="Times New Roman" w:cs="Times New Roman"/>
                <w:color w:val="000000"/>
                <w:sz w:val="24"/>
                <w:szCs w:val="24"/>
              </w:rPr>
              <w:t>) и РУ (</w:t>
            </w:r>
            <w:r w:rsidRPr="00E27827">
              <w:rPr>
                <w:rFonts w:ascii="Times New Roman" w:eastAsia="Calibri" w:hAnsi="Times New Roman" w:cs="Times New Roman"/>
                <w:i/>
                <w:color w:val="000000"/>
                <w:sz w:val="24"/>
                <w:szCs w:val="24"/>
              </w:rPr>
              <w:t>б</w:t>
            </w:r>
            <w:r w:rsidRPr="00E27827">
              <w:rPr>
                <w:rFonts w:ascii="Times New Roman" w:eastAsia="Calibri" w:hAnsi="Times New Roman" w:cs="Times New Roman"/>
                <w:color w:val="000000"/>
                <w:sz w:val="24"/>
                <w:szCs w:val="24"/>
              </w:rPr>
              <w:t>)</w:t>
            </w:r>
          </w:p>
        </w:tc>
      </w:tr>
    </w:tbl>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РИ характеризуются тем, что рабочий сигнал с уровнем 1 или 0 формируется в одном из каналов РИ только во время действия переключа</w:t>
      </w:r>
      <w:r w:rsidRPr="00E27827">
        <w:rPr>
          <w:rFonts w:ascii="Times New Roman" w:eastAsia="Calibri" w:hAnsi="Times New Roman" w:cs="Times New Roman"/>
          <w:color w:val="000000"/>
          <w:sz w:val="28"/>
        </w:rPr>
        <w:softHyphen/>
        <w:t>ю</w:t>
      </w:r>
      <w:r w:rsidRPr="00E27827">
        <w:rPr>
          <w:rFonts w:ascii="Times New Roman" w:eastAsia="Calibri" w:hAnsi="Times New Roman" w:cs="Times New Roman"/>
          <w:color w:val="000000"/>
          <w:sz w:val="28"/>
        </w:rPr>
        <w:softHyphen/>
        <w:t>щего импульса. Длительность фор</w:t>
      </w:r>
      <w:r w:rsidRPr="00E27827">
        <w:rPr>
          <w:rFonts w:ascii="Times New Roman" w:eastAsia="Calibri" w:hAnsi="Times New Roman" w:cs="Times New Roman"/>
          <w:color w:val="000000"/>
          <w:sz w:val="28"/>
        </w:rPr>
        <w:softHyphen/>
        <w:t>миру</w:t>
      </w:r>
      <w:r w:rsidRPr="00E27827">
        <w:rPr>
          <w:rFonts w:ascii="Times New Roman" w:eastAsia="Calibri" w:hAnsi="Times New Roman" w:cs="Times New Roman"/>
          <w:color w:val="000000"/>
          <w:sz w:val="28"/>
        </w:rPr>
        <w:softHyphen/>
        <w:t>е</w:t>
      </w:r>
      <w:r w:rsidRPr="00E27827">
        <w:rPr>
          <w:rFonts w:ascii="Times New Roman" w:eastAsia="Calibri" w:hAnsi="Times New Roman" w:cs="Times New Roman"/>
          <w:color w:val="000000"/>
          <w:sz w:val="28"/>
        </w:rPr>
        <w:softHyphen/>
        <w:t>мого сигнала в РИ обычно равна длительности переключающего импу</w:t>
      </w:r>
      <w:r w:rsidRPr="00E27827">
        <w:rPr>
          <w:rFonts w:ascii="Times New Roman" w:eastAsia="Calibri" w:hAnsi="Times New Roman" w:cs="Times New Roman"/>
          <w:color w:val="000000"/>
          <w:sz w:val="28"/>
        </w:rPr>
        <w:softHyphen/>
        <w:t>льса. Распределители уровней харак</w:t>
      </w:r>
      <w:r w:rsidRPr="00E27827">
        <w:rPr>
          <w:rFonts w:ascii="Times New Roman" w:eastAsia="Calibri" w:hAnsi="Times New Roman" w:cs="Times New Roman"/>
          <w:color w:val="000000"/>
          <w:sz w:val="28"/>
        </w:rPr>
        <w:softHyphen/>
        <w:t>тери</w:t>
      </w:r>
      <w:r w:rsidRPr="00E27827">
        <w:rPr>
          <w:rFonts w:ascii="Times New Roman" w:eastAsia="Calibri" w:hAnsi="Times New Roman" w:cs="Times New Roman"/>
          <w:color w:val="000000"/>
          <w:sz w:val="28"/>
        </w:rPr>
        <w:softHyphen/>
        <w:t>зуются тем, что рабочий сигнал на выходе одного из каналов РУ дейст</w:t>
      </w:r>
      <w:r w:rsidRPr="00E27827">
        <w:rPr>
          <w:rFonts w:ascii="Times New Roman" w:eastAsia="Calibri" w:hAnsi="Times New Roman" w:cs="Times New Roman"/>
          <w:color w:val="000000"/>
          <w:sz w:val="28"/>
        </w:rPr>
        <w:softHyphen/>
        <w:t>вует постоянно, т.е. и при отсутствии переключающих импуль</w:t>
      </w:r>
      <w:r w:rsidRPr="00E27827">
        <w:rPr>
          <w:rFonts w:ascii="Times New Roman" w:eastAsia="Calibri" w:hAnsi="Times New Roman" w:cs="Times New Roman"/>
          <w:color w:val="000000"/>
          <w:sz w:val="28"/>
        </w:rPr>
        <w:softHyphen/>
        <w:t>сов. В распре</w:t>
      </w:r>
      <w:r w:rsidRPr="00E27827">
        <w:rPr>
          <w:rFonts w:ascii="Times New Roman" w:eastAsia="Calibri" w:hAnsi="Times New Roman" w:cs="Times New Roman"/>
          <w:color w:val="000000"/>
          <w:sz w:val="28"/>
        </w:rPr>
        <w:softHyphen/>
        <w:t>делителях комбини</w:t>
      </w:r>
      <w:r w:rsidRPr="00E27827">
        <w:rPr>
          <w:rFonts w:ascii="Times New Roman" w:eastAsia="Calibri" w:hAnsi="Times New Roman" w:cs="Times New Roman"/>
          <w:color w:val="000000"/>
          <w:sz w:val="28"/>
        </w:rPr>
        <w:softHyphen/>
        <w:t>рован</w:t>
      </w:r>
      <w:r w:rsidRPr="00E27827">
        <w:rPr>
          <w:rFonts w:ascii="Times New Roman" w:eastAsia="Calibri" w:hAnsi="Times New Roman" w:cs="Times New Roman"/>
          <w:color w:val="000000"/>
          <w:sz w:val="28"/>
        </w:rPr>
        <w:softHyphen/>
        <w:t>ного типа име</w:t>
      </w:r>
      <w:r w:rsidRPr="00E27827">
        <w:rPr>
          <w:rFonts w:ascii="Times New Roman" w:eastAsia="Calibri" w:hAnsi="Times New Roman" w:cs="Times New Roman"/>
          <w:color w:val="000000"/>
          <w:sz w:val="28"/>
        </w:rPr>
        <w:softHyphen/>
        <w:t>ются как импульсные, так и потенциальные выходы. На рисунке 3.63 показаны векторные диаграммы РИ и РУ.</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Более просто реализуются распределители уровней, а на их основе строятся распределители импульсов. На рисунке 3.64 показана схема построения РИ на основе схем РУ.</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p>
    <w:p w:rsidR="00E27827" w:rsidRPr="00E27827" w:rsidRDefault="00E27827" w:rsidP="00E27827">
      <w:pPr>
        <w:keepNext/>
        <w:spacing w:after="0"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noProof/>
          <w:color w:val="000000"/>
          <w:sz w:val="28"/>
          <w:lang w:eastAsia="ru-RU"/>
        </w:rPr>
        <w:drawing>
          <wp:inline distT="0" distB="0" distL="0" distR="0" wp14:anchorId="79B82D46" wp14:editId="29ADC8C6">
            <wp:extent cx="2148732" cy="1055843"/>
            <wp:effectExtent l="19050" t="0" r="3918" b="0"/>
            <wp:docPr id="52" name="Рисунок 115" descr="РИ.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png"/>
                    <pic:cNvPicPr/>
                  </pic:nvPicPr>
                  <pic:blipFill>
                    <a:blip r:embed="rId82" cstate="print"/>
                    <a:stretch>
                      <a:fillRect/>
                    </a:stretch>
                  </pic:blipFill>
                  <pic:spPr>
                    <a:xfrm>
                      <a:off x="0" y="0"/>
                      <a:ext cx="2140945" cy="1052017"/>
                    </a:xfrm>
                    <a:prstGeom prst="rect">
                      <a:avLst/>
                    </a:prstGeom>
                  </pic:spPr>
                </pic:pic>
              </a:graphicData>
            </a:graphic>
          </wp:inline>
        </w:drawing>
      </w:r>
    </w:p>
    <w:p w:rsidR="00E27827" w:rsidRPr="00E27827" w:rsidRDefault="00E27827" w:rsidP="00E27827">
      <w:pPr>
        <w:spacing w:after="0" w:line="252" w:lineRule="auto"/>
        <w:jc w:val="center"/>
        <w:rPr>
          <w:rFonts w:ascii="Times New Roman" w:eastAsia="Calibri" w:hAnsi="Times New Roman" w:cs="Times New Roman"/>
          <w:bCs/>
          <w:color w:val="000000"/>
          <w:sz w:val="20"/>
          <w:szCs w:val="20"/>
        </w:rPr>
      </w:pPr>
    </w:p>
    <w:p w:rsidR="00E27827" w:rsidRPr="00E27827" w:rsidRDefault="00E27827" w:rsidP="00E27827">
      <w:pPr>
        <w:spacing w:after="0" w:line="252" w:lineRule="auto"/>
        <w:jc w:val="center"/>
        <w:rPr>
          <w:rFonts w:ascii="Times New Roman" w:eastAsia="Calibri" w:hAnsi="Times New Roman" w:cs="Times New Roman"/>
          <w:bCs/>
          <w:color w:val="000000"/>
          <w:sz w:val="24"/>
          <w:szCs w:val="24"/>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64</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РИ на основе РУ</w:t>
      </w:r>
    </w:p>
    <w:p w:rsidR="00E27827" w:rsidRPr="00E27827" w:rsidRDefault="00E27827" w:rsidP="00E27827">
      <w:pPr>
        <w:spacing w:after="0" w:line="252" w:lineRule="auto"/>
        <w:ind w:firstLine="709"/>
        <w:jc w:val="both"/>
        <w:rPr>
          <w:rFonts w:ascii="Times New Roman" w:eastAsia="Calibri" w:hAnsi="Times New Roman" w:cs="Times New Roman"/>
          <w:color w:val="000000"/>
          <w:sz w:val="24"/>
          <w:szCs w:val="24"/>
        </w:rPr>
      </w:pP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Распределители уровней можно реализовать на основе счётчика импульсов СИ и дешифратора ДШ (рис. 3.65). В таких схемах не рекомендуется использовать асинхронные счётчики импульсов, так как в этом случае формируются ложные короткие импульсы на выходе дешифратора.</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p>
    <w:p w:rsidR="00E27827" w:rsidRPr="00E27827" w:rsidRDefault="00E27827" w:rsidP="00E27827">
      <w:pPr>
        <w:keepNext/>
        <w:spacing w:after="0"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noProof/>
          <w:color w:val="000000"/>
          <w:sz w:val="28"/>
          <w:lang w:eastAsia="ru-RU"/>
        </w:rPr>
        <w:drawing>
          <wp:inline distT="0" distB="0" distL="0" distR="0" wp14:anchorId="11FBB68F" wp14:editId="00973803">
            <wp:extent cx="2680584" cy="391898"/>
            <wp:effectExtent l="19050" t="0" r="5466" b="0"/>
            <wp:docPr id="53" name="Рисунок 116" descr="РУ на счет.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У на счет.png"/>
                    <pic:cNvPicPr/>
                  </pic:nvPicPr>
                  <pic:blipFill>
                    <a:blip r:embed="rId83" cstate="print"/>
                    <a:stretch>
                      <a:fillRect/>
                    </a:stretch>
                  </pic:blipFill>
                  <pic:spPr>
                    <a:xfrm>
                      <a:off x="0" y="0"/>
                      <a:ext cx="2704114" cy="395338"/>
                    </a:xfrm>
                    <a:prstGeom prst="rect">
                      <a:avLst/>
                    </a:prstGeom>
                  </pic:spPr>
                </pic:pic>
              </a:graphicData>
            </a:graphic>
          </wp:inline>
        </w:drawing>
      </w:r>
    </w:p>
    <w:p w:rsidR="00E27827" w:rsidRPr="00E27827" w:rsidRDefault="00E27827" w:rsidP="00E27827">
      <w:pPr>
        <w:keepNext/>
        <w:spacing w:after="0" w:line="252" w:lineRule="auto"/>
        <w:jc w:val="center"/>
        <w:rPr>
          <w:rFonts w:ascii="Times New Roman" w:eastAsia="Calibri" w:hAnsi="Times New Roman" w:cs="Times New Roman"/>
          <w:color w:val="000000"/>
          <w:sz w:val="28"/>
        </w:rPr>
      </w:pPr>
    </w:p>
    <w:p w:rsidR="00E27827" w:rsidRPr="00E27827" w:rsidRDefault="00E27827" w:rsidP="00E27827">
      <w:pPr>
        <w:spacing w:after="0" w:line="252" w:lineRule="auto"/>
        <w:jc w:val="center"/>
        <w:rPr>
          <w:rFonts w:ascii="Times New Roman" w:eastAsia="Calibri" w:hAnsi="Times New Roman" w:cs="Times New Roman"/>
          <w:bCs/>
          <w:color w:val="000000"/>
          <w:sz w:val="24"/>
          <w:szCs w:val="24"/>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65</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РУ на основе СИ</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На рисунке 3.66 показан распределитель уровней на основе последовательного регистра.</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p>
    <w:p w:rsidR="00E27827" w:rsidRPr="00E27827" w:rsidRDefault="00E27827" w:rsidP="00E27827">
      <w:pPr>
        <w:keepNext/>
        <w:spacing w:after="0"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noProof/>
          <w:color w:val="000000"/>
          <w:sz w:val="28"/>
          <w:lang w:eastAsia="ru-RU"/>
        </w:rPr>
        <w:drawing>
          <wp:inline distT="0" distB="0" distL="0" distR="0" wp14:anchorId="2D7BDC6B" wp14:editId="03C3BEAE">
            <wp:extent cx="2509465" cy="1152234"/>
            <wp:effectExtent l="19050" t="0" r="5135" b="0"/>
            <wp:docPr id="54" name="Рисунок 117" descr="РУ на рег.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У на рег.png"/>
                    <pic:cNvPicPr/>
                  </pic:nvPicPr>
                  <pic:blipFill>
                    <a:blip r:embed="rId84" cstate="print"/>
                    <a:stretch>
                      <a:fillRect/>
                    </a:stretch>
                  </pic:blipFill>
                  <pic:spPr>
                    <a:xfrm>
                      <a:off x="0" y="0"/>
                      <a:ext cx="2529032" cy="1161218"/>
                    </a:xfrm>
                    <a:prstGeom prst="rect">
                      <a:avLst/>
                    </a:prstGeom>
                  </pic:spPr>
                </pic:pic>
              </a:graphicData>
            </a:graphic>
          </wp:inline>
        </w:drawing>
      </w:r>
    </w:p>
    <w:p w:rsidR="00E27827" w:rsidRPr="00E27827" w:rsidRDefault="00E27827" w:rsidP="00E27827">
      <w:pPr>
        <w:spacing w:after="0" w:line="252" w:lineRule="auto"/>
        <w:jc w:val="center"/>
        <w:rPr>
          <w:rFonts w:ascii="Times New Roman" w:eastAsia="Calibri" w:hAnsi="Times New Roman" w:cs="Times New Roman"/>
          <w:b/>
          <w:bCs/>
          <w:color w:val="000000"/>
          <w:sz w:val="20"/>
          <w:szCs w:val="20"/>
        </w:rPr>
      </w:pPr>
    </w:p>
    <w:p w:rsidR="00E27827" w:rsidRPr="00E27827" w:rsidRDefault="00E27827" w:rsidP="00E27827">
      <w:pPr>
        <w:spacing w:after="0" w:line="245" w:lineRule="auto"/>
        <w:jc w:val="center"/>
        <w:rPr>
          <w:rFonts w:ascii="Times New Roman" w:eastAsia="Calibri" w:hAnsi="Times New Roman" w:cs="Times New Roman"/>
          <w:bCs/>
          <w:color w:val="000000"/>
          <w:sz w:val="24"/>
          <w:szCs w:val="24"/>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66</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РУ на основе последовательного регистра</w:t>
      </w:r>
    </w:p>
    <w:p w:rsidR="00E27827" w:rsidRPr="00E27827" w:rsidRDefault="00E27827" w:rsidP="00E27827">
      <w:pPr>
        <w:spacing w:after="0" w:line="245" w:lineRule="auto"/>
        <w:ind w:firstLine="709"/>
        <w:jc w:val="both"/>
        <w:rPr>
          <w:rFonts w:ascii="Times New Roman" w:eastAsia="Calibri" w:hAnsi="Times New Roman" w:cs="Times New Roman"/>
          <w:color w:val="000000"/>
          <w:sz w:val="24"/>
          <w:szCs w:val="24"/>
        </w:rPr>
      </w:pPr>
    </w:p>
    <w:p w:rsidR="00E27827" w:rsidRPr="00E27827" w:rsidRDefault="00E27827" w:rsidP="00E27827">
      <w:pPr>
        <w:spacing w:after="0" w:line="245"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 xml:space="preserve">В исходном состоянии на выходе регистра присутствуют нули. В результате на выходе элемента ИЛИ-НЕ формируется единица, которая подаётся на D-вход первого триггера регистра. При приходе первого тактового импульса эта единица записывается в первый триггер. Затем по второму импульсу она переписывается во второй триггер и т.д., пока не доходит до последнего триггера. В этот момент на выходе схемы ИЛИ-НЕ снова образуется единица и процесс повторяется. </w:t>
      </w:r>
    </w:p>
    <w:p w:rsidR="00E27827" w:rsidRPr="00E27827" w:rsidRDefault="00E27827" w:rsidP="00E27827">
      <w:pPr>
        <w:spacing w:after="0" w:line="245"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Недостатком схемы является появление ложного состояния (все нули на выходах триггеров в момент включения схемы) и использование большого количества триггеров.</w:t>
      </w:r>
    </w:p>
    <w:p w:rsidR="00E27827" w:rsidRPr="00E27827" w:rsidRDefault="00E27827" w:rsidP="00E27827">
      <w:pPr>
        <w:spacing w:after="0" w:line="245" w:lineRule="auto"/>
        <w:ind w:firstLine="709"/>
        <w:jc w:val="both"/>
        <w:rPr>
          <w:rFonts w:ascii="Times New Roman" w:eastAsia="Calibri" w:hAnsi="Times New Roman" w:cs="Times New Roman"/>
          <w:color w:val="000000"/>
          <w:sz w:val="28"/>
        </w:rPr>
      </w:pPr>
    </w:p>
    <w:p w:rsidR="00E27827" w:rsidRPr="00E27827" w:rsidRDefault="00E27827" w:rsidP="00E27827">
      <w:pPr>
        <w:keepNext/>
        <w:keepLines/>
        <w:numPr>
          <w:ilvl w:val="2"/>
          <w:numId w:val="0"/>
        </w:numPr>
        <w:spacing w:after="120" w:line="245" w:lineRule="auto"/>
        <w:jc w:val="center"/>
        <w:outlineLvl w:val="2"/>
        <w:rPr>
          <w:rFonts w:ascii="Times New Roman" w:eastAsia="Times New Roman" w:hAnsi="Times New Roman" w:cs="Times New Roman"/>
          <w:b/>
          <w:bCs/>
          <w:color w:val="000000"/>
          <w:sz w:val="28"/>
        </w:rPr>
      </w:pPr>
      <w:bookmarkStart w:id="20" w:name="_Toc260314035"/>
      <w:bookmarkStart w:id="21" w:name="_Toc261262995"/>
      <w:bookmarkStart w:id="22" w:name="_Toc261263116"/>
      <w:bookmarkStart w:id="23" w:name="_Toc261263224"/>
      <w:r w:rsidRPr="00E27827">
        <w:rPr>
          <w:rFonts w:ascii="Times New Roman" w:eastAsia="Times New Roman" w:hAnsi="Times New Roman" w:cs="Times New Roman"/>
          <w:b/>
          <w:bCs/>
          <w:color w:val="000000"/>
          <w:sz w:val="28"/>
        </w:rPr>
        <w:t>Импульсный частотно-фазовый дискриминатор</w:t>
      </w:r>
      <w:bookmarkEnd w:id="20"/>
      <w:bookmarkEnd w:id="21"/>
      <w:bookmarkEnd w:id="22"/>
      <w:bookmarkEnd w:id="23"/>
    </w:p>
    <w:tbl>
      <w:tblPr>
        <w:tblStyle w:val="TableGrid1"/>
        <w:tblpPr w:leftFromText="180" w:rightFromText="180" w:vertAnchor="text" w:horzAnchor="margin" w:tblpY="2775"/>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tblGrid>
      <w:tr w:rsidR="00E27827" w:rsidRPr="00E27827" w:rsidTr="00543866">
        <w:tc>
          <w:tcPr>
            <w:tcW w:w="3510" w:type="dxa"/>
          </w:tcPr>
          <w:p w:rsidR="00E27827" w:rsidRPr="00E27827" w:rsidRDefault="00E27827" w:rsidP="00E27827">
            <w:pPr>
              <w:keepNext/>
              <w:spacing w:line="245" w:lineRule="auto"/>
              <w:ind w:left="-57" w:right="-57"/>
              <w:jc w:val="center"/>
              <w:rPr>
                <w:rFonts w:ascii="Times New Roman" w:eastAsia="Calibri" w:hAnsi="Times New Roman" w:cs="Times New Roman"/>
                <w:color w:val="000000"/>
                <w:sz w:val="20"/>
                <w:szCs w:val="20"/>
              </w:rPr>
            </w:pPr>
            <w:r w:rsidRPr="00E27827">
              <w:rPr>
                <w:rFonts w:ascii="Times New Roman" w:eastAsia="Calibri" w:hAnsi="Times New Roman" w:cs="Times New Roman"/>
                <w:noProof/>
                <w:color w:val="000000"/>
                <w:sz w:val="20"/>
                <w:szCs w:val="20"/>
                <w:lang w:eastAsia="ru-RU"/>
              </w:rPr>
              <w:drawing>
                <wp:inline distT="0" distB="0" distL="0" distR="0" wp14:anchorId="4C76EE7B" wp14:editId="09A7B59C">
                  <wp:extent cx="1261110" cy="429313"/>
                  <wp:effectExtent l="19050" t="0" r="0" b="0"/>
                  <wp:docPr id="55" name="Рисунок 121" descr="ИЧФД.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ИЧФД.png"/>
                          <pic:cNvPicPr/>
                        </pic:nvPicPr>
                        <pic:blipFill>
                          <a:blip r:embed="rId85" cstate="print"/>
                          <a:stretch>
                            <a:fillRect/>
                          </a:stretch>
                        </pic:blipFill>
                        <pic:spPr>
                          <a:xfrm>
                            <a:off x="0" y="0"/>
                            <a:ext cx="1289139" cy="438855"/>
                          </a:xfrm>
                          <a:prstGeom prst="rect">
                            <a:avLst/>
                          </a:prstGeom>
                        </pic:spPr>
                      </pic:pic>
                    </a:graphicData>
                  </a:graphic>
                </wp:inline>
              </w:drawing>
            </w:r>
          </w:p>
          <w:p w:rsidR="00E27827" w:rsidRPr="00E27827" w:rsidRDefault="00E27827" w:rsidP="00E27827">
            <w:pPr>
              <w:keepNext/>
              <w:spacing w:line="245" w:lineRule="auto"/>
              <w:ind w:left="-57" w:right="-57"/>
              <w:jc w:val="center"/>
              <w:rPr>
                <w:rFonts w:ascii="Times New Roman" w:eastAsia="Calibri" w:hAnsi="Times New Roman" w:cs="Times New Roman"/>
                <w:color w:val="000000"/>
                <w:sz w:val="20"/>
                <w:szCs w:val="20"/>
              </w:rPr>
            </w:pPr>
          </w:p>
          <w:p w:rsidR="00E27827" w:rsidRPr="00E27827" w:rsidRDefault="00E27827" w:rsidP="00E27827">
            <w:pPr>
              <w:spacing w:line="245" w:lineRule="auto"/>
              <w:ind w:left="-57" w:right="-57"/>
              <w:jc w:val="center"/>
              <w:rPr>
                <w:rFonts w:ascii="Times New Roman" w:eastAsia="Calibri" w:hAnsi="Times New Roman" w:cs="Times New Roman"/>
                <w:bCs/>
                <w:color w:val="000000"/>
                <w:sz w:val="24"/>
                <w:szCs w:val="24"/>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67</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lang w:val="en-US"/>
              </w:rPr>
              <w:t xml:space="preserve"> </w:t>
            </w:r>
            <w:r w:rsidRPr="00E27827">
              <w:rPr>
                <w:rFonts w:ascii="Times New Roman" w:eastAsia="Calibri" w:hAnsi="Times New Roman" w:cs="Times New Roman"/>
                <w:bCs/>
                <w:color w:val="000000"/>
                <w:sz w:val="24"/>
                <w:szCs w:val="24"/>
              </w:rPr>
              <w:t>ИЧФД</w:t>
            </w:r>
          </w:p>
        </w:tc>
      </w:tr>
      <w:tr w:rsidR="00E27827" w:rsidRPr="00E27827" w:rsidTr="00543866">
        <w:tc>
          <w:tcPr>
            <w:tcW w:w="3510" w:type="dxa"/>
          </w:tcPr>
          <w:p w:rsidR="00E27827" w:rsidRPr="00E27827" w:rsidRDefault="00E27827" w:rsidP="00E27827">
            <w:pPr>
              <w:keepNext/>
              <w:spacing w:line="245" w:lineRule="auto"/>
              <w:ind w:left="-57" w:right="-57"/>
              <w:jc w:val="center"/>
              <w:rPr>
                <w:rFonts w:ascii="Times New Roman" w:eastAsia="Calibri" w:hAnsi="Times New Roman" w:cs="Times New Roman"/>
                <w:noProof/>
                <w:color w:val="000000"/>
                <w:sz w:val="20"/>
                <w:szCs w:val="20"/>
                <w:lang w:eastAsia="ru-RU"/>
              </w:rPr>
            </w:pPr>
            <w:r w:rsidRPr="00E27827">
              <w:rPr>
                <w:rFonts w:ascii="Times New Roman" w:eastAsia="Calibri" w:hAnsi="Times New Roman" w:cs="Times New Roman"/>
                <w:noProof/>
                <w:color w:val="000000"/>
                <w:sz w:val="28"/>
                <w:szCs w:val="24"/>
                <w:lang w:eastAsia="ru-RU"/>
              </w:rPr>
              <w:drawing>
                <wp:inline distT="0" distB="0" distL="0" distR="0" wp14:anchorId="5E8F1D7D" wp14:editId="336B2D63">
                  <wp:extent cx="1960825" cy="1660211"/>
                  <wp:effectExtent l="19050" t="0" r="1325" b="0"/>
                  <wp:docPr id="56" name="Рисунок 122" descr="ИЧФД диаграмм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ИЧФД диаграмма.png"/>
                          <pic:cNvPicPr/>
                        </pic:nvPicPr>
                        <pic:blipFill>
                          <a:blip r:embed="rId86" cstate="print"/>
                          <a:stretch>
                            <a:fillRect/>
                          </a:stretch>
                        </pic:blipFill>
                        <pic:spPr>
                          <a:xfrm>
                            <a:off x="0" y="0"/>
                            <a:ext cx="1963994" cy="1662894"/>
                          </a:xfrm>
                          <a:prstGeom prst="rect">
                            <a:avLst/>
                          </a:prstGeom>
                        </pic:spPr>
                      </pic:pic>
                    </a:graphicData>
                  </a:graphic>
                </wp:inline>
              </w:drawing>
            </w:r>
          </w:p>
        </w:tc>
      </w:tr>
      <w:tr w:rsidR="00E27827" w:rsidRPr="00E27827" w:rsidTr="00543866">
        <w:tc>
          <w:tcPr>
            <w:tcW w:w="3510" w:type="dxa"/>
          </w:tcPr>
          <w:p w:rsidR="00E27827" w:rsidRPr="00E27827" w:rsidRDefault="00E27827" w:rsidP="00E27827">
            <w:pPr>
              <w:keepNext/>
              <w:spacing w:line="245" w:lineRule="auto"/>
              <w:ind w:left="-57" w:right="-57"/>
              <w:jc w:val="center"/>
              <w:rPr>
                <w:rFonts w:ascii="Times New Roman" w:eastAsia="Calibri" w:hAnsi="Times New Roman" w:cs="Times New Roman"/>
                <w:noProof/>
                <w:color w:val="000000"/>
                <w:sz w:val="28"/>
                <w:szCs w:val="24"/>
                <w:lang w:eastAsia="ru-RU"/>
              </w:rPr>
            </w:pPr>
            <w:r w:rsidRPr="00E27827">
              <w:rPr>
                <w:rFonts w:ascii="Times New Roman" w:eastAsia="Calibri" w:hAnsi="Times New Roman" w:cs="Times New Roman"/>
                <w:color w:val="000000"/>
                <w:sz w:val="24"/>
                <w:szCs w:val="24"/>
              </w:rPr>
              <w:t xml:space="preserve">Рис. </w:t>
            </w:r>
            <w:r w:rsidRPr="00E27827">
              <w:rPr>
                <w:rFonts w:ascii="Times New Roman" w:eastAsia="Calibri" w:hAnsi="Times New Roman" w:cs="Times New Roman"/>
                <w:color w:val="000000"/>
                <w:sz w:val="24"/>
                <w:szCs w:val="24"/>
              </w:rPr>
              <w:fldChar w:fldCharType="begin"/>
            </w:r>
            <w:r w:rsidRPr="00E27827">
              <w:rPr>
                <w:rFonts w:ascii="Times New Roman" w:eastAsia="Calibri" w:hAnsi="Times New Roman" w:cs="Times New Roman"/>
                <w:color w:val="000000"/>
                <w:sz w:val="24"/>
                <w:szCs w:val="24"/>
              </w:rPr>
              <w:instrText xml:space="preserve"> STYLEREF 1 \s </w:instrText>
            </w:r>
            <w:r w:rsidRPr="00E27827">
              <w:rPr>
                <w:rFonts w:ascii="Times New Roman" w:eastAsia="Calibri" w:hAnsi="Times New Roman" w:cs="Times New Roman"/>
                <w:color w:val="000000"/>
                <w:sz w:val="24"/>
                <w:szCs w:val="24"/>
              </w:rPr>
              <w:fldChar w:fldCharType="separate"/>
            </w:r>
            <w:r w:rsidRPr="00E27827">
              <w:rPr>
                <w:rFonts w:ascii="Times New Roman" w:eastAsia="Calibri" w:hAnsi="Times New Roman" w:cs="Times New Roman"/>
                <w:noProof/>
                <w:color w:val="000000"/>
                <w:sz w:val="24"/>
                <w:szCs w:val="24"/>
              </w:rPr>
              <w:t>3</w:t>
            </w:r>
            <w:r w:rsidRPr="00E27827">
              <w:rPr>
                <w:rFonts w:ascii="Times New Roman" w:eastAsia="Calibri" w:hAnsi="Times New Roman" w:cs="Times New Roman"/>
                <w:color w:val="000000"/>
                <w:sz w:val="24"/>
                <w:szCs w:val="24"/>
              </w:rPr>
              <w:fldChar w:fldCharType="end"/>
            </w:r>
            <w:r w:rsidRPr="00E27827">
              <w:rPr>
                <w:rFonts w:ascii="Times New Roman" w:eastAsia="Calibri" w:hAnsi="Times New Roman" w:cs="Times New Roman"/>
                <w:color w:val="000000"/>
                <w:sz w:val="24"/>
                <w:szCs w:val="24"/>
              </w:rPr>
              <w:t>.</w:t>
            </w:r>
            <w:r w:rsidRPr="00E27827">
              <w:rPr>
                <w:rFonts w:ascii="Times New Roman" w:eastAsia="Calibri" w:hAnsi="Times New Roman" w:cs="Times New Roman"/>
                <w:color w:val="000000"/>
                <w:sz w:val="24"/>
                <w:szCs w:val="24"/>
              </w:rPr>
              <w:fldChar w:fldCharType="begin"/>
            </w:r>
            <w:r w:rsidRPr="00E27827">
              <w:rPr>
                <w:rFonts w:ascii="Times New Roman" w:eastAsia="Calibri" w:hAnsi="Times New Roman" w:cs="Times New Roman"/>
                <w:color w:val="000000"/>
                <w:sz w:val="24"/>
                <w:szCs w:val="24"/>
              </w:rPr>
              <w:instrText xml:space="preserve"> SEQ Рисунок \* ARABIC \s 1 </w:instrText>
            </w:r>
            <w:r w:rsidRPr="00E27827">
              <w:rPr>
                <w:rFonts w:ascii="Times New Roman" w:eastAsia="Calibri" w:hAnsi="Times New Roman" w:cs="Times New Roman"/>
                <w:color w:val="000000"/>
                <w:sz w:val="24"/>
                <w:szCs w:val="24"/>
              </w:rPr>
              <w:fldChar w:fldCharType="separate"/>
            </w:r>
            <w:r w:rsidRPr="00E27827">
              <w:rPr>
                <w:rFonts w:ascii="Times New Roman" w:eastAsia="Calibri" w:hAnsi="Times New Roman" w:cs="Times New Roman"/>
                <w:noProof/>
                <w:color w:val="000000"/>
                <w:sz w:val="24"/>
                <w:szCs w:val="24"/>
              </w:rPr>
              <w:t>68</w:t>
            </w:r>
            <w:r w:rsidRPr="00E27827">
              <w:rPr>
                <w:rFonts w:ascii="Times New Roman" w:eastAsia="Calibri" w:hAnsi="Times New Roman" w:cs="Times New Roman"/>
                <w:color w:val="000000"/>
                <w:sz w:val="24"/>
                <w:szCs w:val="24"/>
              </w:rPr>
              <w:fldChar w:fldCharType="end"/>
            </w:r>
            <w:r w:rsidRPr="00E27827">
              <w:rPr>
                <w:rFonts w:ascii="Times New Roman" w:eastAsia="Calibri" w:hAnsi="Times New Roman" w:cs="Times New Roman"/>
                <w:color w:val="000000"/>
                <w:sz w:val="24"/>
                <w:szCs w:val="24"/>
              </w:rPr>
              <w:t xml:space="preserve">. Временные диаграммы ИЧФД, работающего в режиме </w:t>
            </w:r>
            <w:r w:rsidRPr="00E27827">
              <w:rPr>
                <w:rFonts w:ascii="Times New Roman" w:eastAsia="Calibri" w:hAnsi="Times New Roman" w:cs="Times New Roman"/>
                <w:color w:val="000000"/>
                <w:sz w:val="24"/>
                <w:szCs w:val="24"/>
              </w:rPr>
              <w:br/>
              <w:t>фазового сравнения</w:t>
            </w:r>
          </w:p>
        </w:tc>
      </w:tr>
    </w:tbl>
    <w:p w:rsidR="00E27827" w:rsidRPr="00E27827" w:rsidRDefault="00E27827" w:rsidP="00E27827">
      <w:pPr>
        <w:spacing w:after="0" w:line="245"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i/>
          <w:color w:val="000000"/>
          <w:sz w:val="28"/>
        </w:rPr>
        <w:t>Импульсный частотно-фазовый дискриминатор</w:t>
      </w:r>
      <w:r w:rsidRPr="00E27827">
        <w:rPr>
          <w:rFonts w:ascii="Times New Roman" w:eastAsia="Calibri" w:hAnsi="Times New Roman" w:cs="Times New Roman"/>
          <w:color w:val="000000"/>
          <w:sz w:val="28"/>
        </w:rPr>
        <w:t xml:space="preserve"> (ИЧФД) предназначен для определения частотного и фазового рассогласования двух сравниваемых частот. Причем он формирует сигнал фазового рассогласования при равенстве частот в виде широтно-импульсной модуляции (ШИМ), а при отличии сравниваемых частот формирует сигналы насыщения (логический ноль или </w:t>
      </w:r>
      <w:r w:rsidRPr="00E27827">
        <w:rPr>
          <w:rFonts w:ascii="Times New Roman" w:eastAsia="Calibri" w:hAnsi="Times New Roman" w:cs="Times New Roman"/>
          <w:color w:val="000000"/>
          <w:spacing w:val="-4"/>
          <w:sz w:val="28"/>
        </w:rPr>
        <w:t>логическая единица, в зависимости от результата сравнения). Непосредственно частотное рассогласование ИЧФД не определяет, а сигнализирует только об отличии частот. Широкое применение ИЧФД нашли в системах связи и электроприводе.</w:t>
      </w:r>
    </w:p>
    <w:p w:rsidR="00E27827" w:rsidRPr="00E27827" w:rsidRDefault="00E27827" w:rsidP="00E27827">
      <w:pPr>
        <w:spacing w:after="0" w:line="245" w:lineRule="auto"/>
        <w:ind w:firstLine="709"/>
        <w:jc w:val="both"/>
        <w:rPr>
          <w:rFonts w:ascii="Times New Roman" w:eastAsia="Calibri" w:hAnsi="Times New Roman" w:cs="Times New Roman"/>
          <w:color w:val="000000"/>
          <w:sz w:val="28"/>
          <w:szCs w:val="24"/>
        </w:rPr>
      </w:pPr>
      <w:r w:rsidRPr="00E27827">
        <w:rPr>
          <w:rFonts w:ascii="Times New Roman" w:eastAsia="Calibri" w:hAnsi="Times New Roman" w:cs="Times New Roman"/>
          <w:b/>
          <w:color w:val="000000"/>
          <w:sz w:val="28"/>
        </w:rPr>
        <w:t>Алгоритм работы ИЧФД.</w:t>
      </w:r>
      <w:r w:rsidRPr="00E27827">
        <w:rPr>
          <w:rFonts w:ascii="Times New Roman" w:eastAsia="Calibri" w:hAnsi="Times New Roman" w:cs="Times New Roman"/>
          <w:color w:val="000000"/>
          <w:sz w:val="28"/>
        </w:rPr>
        <w:t xml:space="preserve"> На вход ИЧФД пода</w:t>
      </w:r>
      <w:r w:rsidRPr="00E27827">
        <w:rPr>
          <w:rFonts w:ascii="Times New Roman" w:eastAsia="Calibri" w:hAnsi="Times New Roman" w:cs="Times New Roman"/>
          <w:color w:val="000000"/>
          <w:sz w:val="28"/>
          <w:szCs w:val="24"/>
        </w:rPr>
        <w:t xml:space="preserve">ются две сравниваемые частоты: заданная частота </w:t>
      </w:r>
      <w:r w:rsidRPr="00E27827">
        <w:rPr>
          <w:rFonts w:ascii="Times New Roman" w:eastAsia="Calibri" w:hAnsi="Times New Roman" w:cs="Times New Roman"/>
          <w:i/>
          <w:iCs/>
          <w:color w:val="000000"/>
          <w:sz w:val="24"/>
          <w:szCs w:val="24"/>
        </w:rPr>
        <w:t>f</w:t>
      </w:r>
      <w:r w:rsidRPr="00E27827">
        <w:rPr>
          <w:rFonts w:ascii="Times New Roman" w:eastAsia="Calibri" w:hAnsi="Times New Roman" w:cs="Times New Roman"/>
          <w:color w:val="000000"/>
          <w:sz w:val="28"/>
          <w:szCs w:val="24"/>
          <w:vertAlign w:val="subscript"/>
        </w:rPr>
        <w:t>з</w:t>
      </w:r>
      <w:r w:rsidRPr="00E27827">
        <w:rPr>
          <w:rFonts w:ascii="Times New Roman" w:eastAsia="Calibri" w:hAnsi="Times New Roman" w:cs="Times New Roman"/>
          <w:color w:val="000000"/>
          <w:sz w:val="28"/>
          <w:szCs w:val="24"/>
        </w:rPr>
        <w:t xml:space="preserve"> и исследуемая </w:t>
      </w:r>
      <w:r w:rsidRPr="00E27827">
        <w:rPr>
          <w:rFonts w:ascii="Times New Roman" w:eastAsia="Calibri" w:hAnsi="Times New Roman" w:cs="Times New Roman"/>
          <w:i/>
          <w:iCs/>
          <w:color w:val="000000"/>
          <w:sz w:val="24"/>
          <w:szCs w:val="24"/>
        </w:rPr>
        <w:t>f</w:t>
      </w:r>
      <w:r w:rsidRPr="00E27827">
        <w:rPr>
          <w:rFonts w:ascii="Times New Roman" w:eastAsia="Calibri" w:hAnsi="Times New Roman" w:cs="Times New Roman"/>
          <w:color w:val="000000"/>
          <w:sz w:val="28"/>
          <w:szCs w:val="24"/>
        </w:rPr>
        <w:t xml:space="preserve">. На выходе снимается сигнал результата сравнения </w:t>
      </w:r>
      <w:r w:rsidRPr="00E27827">
        <w:rPr>
          <w:rFonts w:ascii="Times New Roman" w:eastAsia="Calibri" w:hAnsi="Times New Roman" w:cs="Times New Roman"/>
          <w:i/>
          <w:iCs/>
          <w:color w:val="000000"/>
          <w:sz w:val="24"/>
          <w:szCs w:val="24"/>
        </w:rPr>
        <w:t>y</w:t>
      </w:r>
      <w:r w:rsidRPr="00E27827">
        <w:rPr>
          <w:rFonts w:ascii="Times New Roman" w:eastAsia="Calibri" w:hAnsi="Times New Roman" w:cs="Times New Roman"/>
          <w:color w:val="000000"/>
          <w:sz w:val="28"/>
          <w:szCs w:val="24"/>
        </w:rPr>
        <w:t xml:space="preserve"> (рис. 3.67).</w:t>
      </w:r>
    </w:p>
    <w:p w:rsidR="00E27827" w:rsidRPr="00E27827" w:rsidRDefault="00E27827" w:rsidP="00E27827">
      <w:pPr>
        <w:spacing w:after="0" w:line="245"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ИЧФД может находиться в трех состояниях:</w:t>
      </w:r>
    </w:p>
    <w:p w:rsidR="00E27827" w:rsidRPr="00E27827" w:rsidRDefault="00E27827" w:rsidP="00E27827">
      <w:pPr>
        <w:spacing w:after="0" w:line="245" w:lineRule="auto"/>
        <w:ind w:firstLine="709"/>
        <w:jc w:val="both"/>
        <w:rPr>
          <w:rFonts w:ascii="Times New Roman" w:eastAsia="Calibri" w:hAnsi="Times New Roman" w:cs="Times New Roman"/>
          <w:color w:val="000000"/>
          <w:sz w:val="28"/>
          <w:szCs w:val="24"/>
        </w:rPr>
      </w:pPr>
      <w:r w:rsidRPr="00E27827">
        <w:rPr>
          <w:rFonts w:ascii="Times New Roman" w:eastAsia="Calibri" w:hAnsi="Times New Roman" w:cs="Times New Roman"/>
          <w:color w:val="000000"/>
          <w:sz w:val="28"/>
          <w:szCs w:val="24"/>
        </w:rPr>
        <w:t xml:space="preserve">1. Режим насыщения при </w:t>
      </w:r>
      <w:r w:rsidRPr="00E27827">
        <w:rPr>
          <w:rFonts w:ascii="Times New Roman" w:eastAsia="Calibri" w:hAnsi="Times New Roman" w:cs="Times New Roman"/>
          <w:i/>
          <w:iCs/>
          <w:color w:val="000000"/>
          <w:sz w:val="24"/>
          <w:szCs w:val="24"/>
        </w:rPr>
        <w:t>f</w:t>
      </w:r>
      <w:r w:rsidRPr="00E27827">
        <w:rPr>
          <w:rFonts w:ascii="Times New Roman" w:eastAsia="Calibri" w:hAnsi="Times New Roman" w:cs="Times New Roman"/>
          <w:color w:val="000000"/>
          <w:sz w:val="28"/>
          <w:szCs w:val="24"/>
          <w:vertAlign w:val="subscript"/>
        </w:rPr>
        <w:t xml:space="preserve">з </w:t>
      </w:r>
      <w:r w:rsidRPr="00E27827">
        <w:rPr>
          <w:rFonts w:ascii="Times New Roman" w:eastAsia="Calibri" w:hAnsi="Times New Roman" w:cs="Times New Roman"/>
          <w:color w:val="000000"/>
          <w:sz w:val="28"/>
          <w:szCs w:val="24"/>
        </w:rPr>
        <w:t xml:space="preserve">&gt; </w:t>
      </w:r>
      <w:r w:rsidRPr="00E27827">
        <w:rPr>
          <w:rFonts w:ascii="Times New Roman" w:eastAsia="Calibri" w:hAnsi="Times New Roman" w:cs="Times New Roman"/>
          <w:i/>
          <w:iCs/>
          <w:color w:val="000000"/>
          <w:sz w:val="24"/>
          <w:szCs w:val="24"/>
        </w:rPr>
        <w:t>f</w:t>
      </w:r>
      <w:r w:rsidRPr="00E27827">
        <w:rPr>
          <w:rFonts w:ascii="Times New Roman" w:eastAsia="Calibri" w:hAnsi="Times New Roman" w:cs="Times New Roman"/>
          <w:color w:val="000000"/>
          <w:sz w:val="28"/>
          <w:szCs w:val="24"/>
        </w:rPr>
        <w:t xml:space="preserve">, при этом </w:t>
      </w:r>
      <w:r w:rsidRPr="00E27827">
        <w:rPr>
          <w:rFonts w:ascii="Times New Roman" w:eastAsia="Calibri" w:hAnsi="Times New Roman" w:cs="Times New Roman"/>
          <w:color w:val="000000"/>
          <w:sz w:val="28"/>
          <w:szCs w:val="24"/>
        </w:rPr>
        <w:br/>
      </w:r>
      <w:r w:rsidRPr="00E27827">
        <w:rPr>
          <w:rFonts w:ascii="Times New Roman" w:eastAsia="Calibri" w:hAnsi="Times New Roman" w:cs="Times New Roman"/>
          <w:i/>
          <w:iCs/>
          <w:color w:val="000000"/>
          <w:sz w:val="24"/>
          <w:szCs w:val="24"/>
        </w:rPr>
        <w:t xml:space="preserve">y </w:t>
      </w:r>
      <w:r w:rsidRPr="00E27827">
        <w:rPr>
          <w:rFonts w:ascii="Times New Roman" w:eastAsia="Calibri" w:hAnsi="Times New Roman" w:cs="Times New Roman"/>
          <w:color w:val="000000"/>
          <w:sz w:val="28"/>
          <w:szCs w:val="24"/>
        </w:rPr>
        <w:t>= 1.</w:t>
      </w:r>
    </w:p>
    <w:p w:rsidR="00E27827" w:rsidRPr="00E27827" w:rsidRDefault="00E27827" w:rsidP="00E27827">
      <w:pPr>
        <w:spacing w:after="0" w:line="245" w:lineRule="auto"/>
        <w:ind w:firstLine="709"/>
        <w:jc w:val="both"/>
        <w:rPr>
          <w:rFonts w:ascii="Times New Roman" w:eastAsia="Calibri" w:hAnsi="Times New Roman" w:cs="Times New Roman"/>
          <w:color w:val="000000"/>
          <w:sz w:val="28"/>
          <w:szCs w:val="24"/>
          <w:lang w:eastAsia="ru-RU"/>
        </w:rPr>
      </w:pPr>
      <w:r w:rsidRPr="00E27827">
        <w:rPr>
          <w:rFonts w:ascii="Times New Roman" w:eastAsia="Calibri" w:hAnsi="Times New Roman" w:cs="Times New Roman"/>
          <w:color w:val="000000"/>
          <w:sz w:val="28"/>
          <w:lang w:eastAsia="ru-RU"/>
        </w:rPr>
        <w:t xml:space="preserve">2. </w:t>
      </w:r>
      <w:r w:rsidRPr="00E27827">
        <w:rPr>
          <w:rFonts w:ascii="Times New Roman" w:eastAsia="Calibri" w:hAnsi="Times New Roman" w:cs="Times New Roman"/>
          <w:color w:val="000000"/>
          <w:sz w:val="28"/>
          <w:szCs w:val="24"/>
          <w:lang w:eastAsia="ru-RU"/>
        </w:rPr>
        <w:t xml:space="preserve">Режим фазового сравнения частот. В этом режиме </w:t>
      </w:r>
      <w:r w:rsidRPr="00E27827">
        <w:rPr>
          <w:rFonts w:ascii="Times New Roman" w:eastAsia="Calibri" w:hAnsi="Times New Roman" w:cs="Times New Roman"/>
          <w:i/>
          <w:iCs/>
          <w:color w:val="000000"/>
          <w:sz w:val="28"/>
          <w:szCs w:val="24"/>
          <w:lang w:eastAsia="ru-RU"/>
        </w:rPr>
        <w:t>y</w:t>
      </w:r>
      <w:r w:rsidRPr="00E27827">
        <w:rPr>
          <w:rFonts w:ascii="Times New Roman" w:eastAsia="Calibri" w:hAnsi="Times New Roman" w:cs="Times New Roman"/>
          <w:color w:val="000000"/>
          <w:sz w:val="28"/>
          <w:szCs w:val="24"/>
          <w:lang w:eastAsia="ru-RU"/>
        </w:rPr>
        <w:t xml:space="preserve"> представляет собой последовательность импульсов, длительность которых пропорциональна фазовому рассогласованию </w:t>
      </w:r>
      <w:r w:rsidRPr="00E27827">
        <w:rPr>
          <w:rFonts w:ascii="Times New Roman" w:eastAsia="Calibri" w:hAnsi="Times New Roman" w:cs="Times New Roman"/>
          <w:color w:val="000000"/>
          <w:sz w:val="28"/>
        </w:rPr>
        <w:t>частот (ФР), а</w:t>
      </w:r>
      <w:r w:rsidRPr="00E27827">
        <w:rPr>
          <w:rFonts w:ascii="Times New Roman" w:eastAsia="Calibri" w:hAnsi="Times New Roman" w:cs="Times New Roman"/>
          <w:color w:val="000000"/>
          <w:sz w:val="28"/>
          <w:szCs w:val="24"/>
          <w:lang w:eastAsia="ru-RU"/>
        </w:rPr>
        <w:t xml:space="preserve"> период следования равен периоду задающей частоты </w:t>
      </w:r>
      <w:r w:rsidRPr="00E27827">
        <w:rPr>
          <w:rFonts w:ascii="Times New Roman" w:eastAsia="Calibri" w:hAnsi="Times New Roman" w:cs="Times New Roman"/>
          <w:i/>
          <w:iCs/>
          <w:color w:val="000000"/>
          <w:sz w:val="28"/>
          <w:szCs w:val="24"/>
          <w:lang w:eastAsia="ru-RU"/>
        </w:rPr>
        <w:t>T</w:t>
      </w:r>
      <w:r w:rsidRPr="00E27827">
        <w:rPr>
          <w:rFonts w:ascii="Times New Roman" w:eastAsia="Calibri" w:hAnsi="Times New Roman" w:cs="Times New Roman"/>
          <w:color w:val="000000"/>
          <w:sz w:val="28"/>
          <w:szCs w:val="24"/>
          <w:vertAlign w:val="subscript"/>
          <w:lang w:eastAsia="ru-RU"/>
        </w:rPr>
        <w:t>з</w:t>
      </w:r>
      <w:r w:rsidRPr="00E27827">
        <w:rPr>
          <w:rFonts w:ascii="Times New Roman" w:eastAsia="Calibri" w:hAnsi="Times New Roman" w:cs="Times New Roman"/>
          <w:color w:val="000000"/>
          <w:sz w:val="28"/>
          <w:szCs w:val="24"/>
          <w:lang w:eastAsia="ru-RU"/>
        </w:rPr>
        <w:t xml:space="preserve"> (рис. 3.68). </w:t>
      </w:r>
    </w:p>
    <w:p w:rsidR="00E27827" w:rsidRPr="00E27827" w:rsidRDefault="00E27827" w:rsidP="00E27827">
      <w:pPr>
        <w:spacing w:after="0" w:line="245" w:lineRule="auto"/>
        <w:ind w:firstLine="709"/>
        <w:jc w:val="both"/>
        <w:rPr>
          <w:rFonts w:ascii="Times New Roman" w:eastAsia="Calibri" w:hAnsi="Times New Roman" w:cs="Times New Roman"/>
          <w:color w:val="000000"/>
          <w:spacing w:val="-4"/>
          <w:sz w:val="28"/>
          <w:szCs w:val="24"/>
          <w:lang w:eastAsia="ru-RU"/>
        </w:rPr>
      </w:pPr>
      <w:r w:rsidRPr="00E27827">
        <w:rPr>
          <w:rFonts w:ascii="Times New Roman" w:eastAsia="Calibri" w:hAnsi="Times New Roman" w:cs="Times New Roman"/>
          <w:color w:val="000000"/>
          <w:sz w:val="28"/>
          <w:szCs w:val="24"/>
          <w:lang w:eastAsia="ru-RU"/>
        </w:rPr>
        <w:t xml:space="preserve">3. </w:t>
      </w:r>
      <w:r w:rsidRPr="00E27827">
        <w:rPr>
          <w:rFonts w:ascii="Times New Roman" w:eastAsia="Calibri" w:hAnsi="Times New Roman" w:cs="Times New Roman"/>
          <w:color w:val="000000"/>
          <w:spacing w:val="-4"/>
          <w:sz w:val="28"/>
          <w:szCs w:val="24"/>
          <w:lang w:eastAsia="ru-RU"/>
        </w:rPr>
        <w:t xml:space="preserve">Режим насыщения при </w:t>
      </w:r>
      <w:r w:rsidRPr="00E27827">
        <w:rPr>
          <w:rFonts w:ascii="Times New Roman" w:eastAsia="Calibri" w:hAnsi="Times New Roman" w:cs="Times New Roman"/>
          <w:i/>
          <w:iCs/>
          <w:color w:val="000000"/>
          <w:spacing w:val="-4"/>
          <w:sz w:val="28"/>
          <w:szCs w:val="24"/>
          <w:lang w:eastAsia="ru-RU"/>
        </w:rPr>
        <w:t>f</w:t>
      </w:r>
      <w:r w:rsidRPr="00E27827">
        <w:rPr>
          <w:rFonts w:ascii="Times New Roman" w:eastAsia="Calibri" w:hAnsi="Times New Roman" w:cs="Times New Roman"/>
          <w:color w:val="000000"/>
          <w:spacing w:val="-4"/>
          <w:sz w:val="28"/>
          <w:szCs w:val="24"/>
          <w:vertAlign w:val="subscript"/>
          <w:lang w:eastAsia="ru-RU"/>
        </w:rPr>
        <w:t xml:space="preserve">з </w:t>
      </w:r>
      <w:r w:rsidRPr="00E27827">
        <w:rPr>
          <w:rFonts w:ascii="Times New Roman" w:eastAsia="Calibri" w:hAnsi="Times New Roman" w:cs="Times New Roman"/>
          <w:color w:val="000000"/>
          <w:spacing w:val="-4"/>
          <w:sz w:val="28"/>
          <w:szCs w:val="24"/>
          <w:lang w:eastAsia="ru-RU"/>
        </w:rPr>
        <w:t xml:space="preserve">&lt; </w:t>
      </w:r>
      <w:r w:rsidRPr="00E27827">
        <w:rPr>
          <w:rFonts w:ascii="Times New Roman" w:eastAsia="Calibri" w:hAnsi="Times New Roman" w:cs="Times New Roman"/>
          <w:i/>
          <w:iCs/>
          <w:color w:val="000000"/>
          <w:spacing w:val="-4"/>
          <w:sz w:val="28"/>
          <w:szCs w:val="24"/>
          <w:lang w:eastAsia="ru-RU"/>
        </w:rPr>
        <w:t>f</w:t>
      </w:r>
      <w:r w:rsidRPr="00E27827">
        <w:rPr>
          <w:rFonts w:ascii="Times New Roman" w:eastAsia="Calibri" w:hAnsi="Times New Roman" w:cs="Times New Roman"/>
          <w:color w:val="000000"/>
          <w:spacing w:val="-4"/>
          <w:sz w:val="28"/>
          <w:szCs w:val="24"/>
          <w:lang w:eastAsia="ru-RU"/>
        </w:rPr>
        <w:t xml:space="preserve">, при этом </w:t>
      </w:r>
      <w:r w:rsidRPr="00E27827">
        <w:rPr>
          <w:rFonts w:ascii="Times New Roman" w:eastAsia="Calibri" w:hAnsi="Times New Roman" w:cs="Times New Roman"/>
          <w:i/>
          <w:iCs/>
          <w:color w:val="000000"/>
          <w:spacing w:val="-4"/>
          <w:sz w:val="28"/>
          <w:szCs w:val="24"/>
          <w:lang w:eastAsia="ru-RU"/>
        </w:rPr>
        <w:t xml:space="preserve">y </w:t>
      </w:r>
      <w:r w:rsidRPr="00E27827">
        <w:rPr>
          <w:rFonts w:ascii="Times New Roman" w:eastAsia="Calibri" w:hAnsi="Times New Roman" w:cs="Times New Roman"/>
          <w:color w:val="000000"/>
          <w:spacing w:val="-4"/>
          <w:sz w:val="28"/>
          <w:szCs w:val="24"/>
          <w:lang w:eastAsia="ru-RU"/>
        </w:rPr>
        <w:t>= 0.</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Алгоритм работы ИЧФД основан на определении момента времени, когда между двумя импульсами одной частоты пройдут два импульса другой частоты. В этот момент происходит изменение режима работы ИЧФД в соответствии со следующим алгоритмом.</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szCs w:val="24"/>
        </w:rPr>
      </w:pPr>
      <w:r w:rsidRPr="00E27827">
        <w:rPr>
          <w:rFonts w:ascii="Times New Roman" w:eastAsia="Calibri" w:hAnsi="Times New Roman" w:cs="Times New Roman"/>
          <w:color w:val="000000"/>
          <w:sz w:val="28"/>
          <w:szCs w:val="24"/>
        </w:rPr>
        <w:t xml:space="preserve">Если два импульса частоты </w:t>
      </w:r>
      <w:r w:rsidRPr="00E27827">
        <w:rPr>
          <w:rFonts w:ascii="Times New Roman" w:eastAsia="Calibri" w:hAnsi="Times New Roman" w:cs="Times New Roman"/>
          <w:i/>
          <w:iCs/>
          <w:color w:val="000000"/>
          <w:sz w:val="24"/>
          <w:szCs w:val="24"/>
        </w:rPr>
        <w:t>f</w:t>
      </w:r>
      <w:r w:rsidRPr="00E27827">
        <w:rPr>
          <w:rFonts w:ascii="Times New Roman" w:eastAsia="Calibri" w:hAnsi="Times New Roman" w:cs="Times New Roman"/>
          <w:color w:val="000000"/>
          <w:sz w:val="28"/>
          <w:szCs w:val="24"/>
        </w:rPr>
        <w:t xml:space="preserve"> прошли между двумя импульсами </w:t>
      </w:r>
      <w:r w:rsidRPr="00E27827">
        <w:rPr>
          <w:rFonts w:ascii="Times New Roman" w:eastAsia="Calibri" w:hAnsi="Times New Roman" w:cs="Times New Roman"/>
          <w:i/>
          <w:iCs/>
          <w:color w:val="000000"/>
          <w:sz w:val="24"/>
          <w:szCs w:val="24"/>
        </w:rPr>
        <w:t>f</w:t>
      </w:r>
      <w:r w:rsidRPr="00E27827">
        <w:rPr>
          <w:rFonts w:ascii="Times New Roman" w:eastAsia="Calibri" w:hAnsi="Times New Roman" w:cs="Times New Roman"/>
          <w:color w:val="000000"/>
          <w:sz w:val="28"/>
          <w:szCs w:val="24"/>
          <w:vertAlign w:val="subscript"/>
        </w:rPr>
        <w:t>з</w:t>
      </w:r>
      <w:r w:rsidRPr="00E27827">
        <w:rPr>
          <w:rFonts w:ascii="Times New Roman" w:eastAsia="Calibri" w:hAnsi="Times New Roman" w:cs="Times New Roman"/>
          <w:color w:val="000000"/>
          <w:sz w:val="28"/>
          <w:szCs w:val="24"/>
        </w:rPr>
        <w:t xml:space="preserve">, то произойдет следующее изменение режима </w:t>
      </w:r>
      <w:r w:rsidRPr="00E27827">
        <w:rPr>
          <w:rFonts w:ascii="Times New Roman" w:eastAsia="Calibri" w:hAnsi="Times New Roman" w:cs="Times New Roman"/>
          <w:color w:val="000000"/>
          <w:sz w:val="28"/>
        </w:rPr>
        <w:t>работы ИЧФД, в зависимости</w:t>
      </w:r>
      <w:r w:rsidRPr="00E27827">
        <w:rPr>
          <w:rFonts w:ascii="Times New Roman" w:eastAsia="Calibri" w:hAnsi="Times New Roman" w:cs="Times New Roman"/>
          <w:color w:val="000000"/>
          <w:sz w:val="28"/>
          <w:szCs w:val="24"/>
        </w:rPr>
        <w:t xml:space="preserve"> от текущего состояния:</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lang w:eastAsia="ru-RU"/>
        </w:rPr>
      </w:pPr>
      <w:r w:rsidRPr="00E27827">
        <w:rPr>
          <w:rFonts w:ascii="Times New Roman" w:eastAsia="Calibri" w:hAnsi="Times New Roman" w:cs="Times New Roman"/>
          <w:color w:val="000000"/>
          <w:sz w:val="28"/>
          <w:lang w:eastAsia="ru-RU"/>
        </w:rPr>
        <w:t xml:space="preserve">1) переход из режима 1 в режим 2; </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lang w:eastAsia="ru-RU"/>
        </w:rPr>
      </w:pPr>
      <w:r w:rsidRPr="00E27827">
        <w:rPr>
          <w:rFonts w:ascii="Times New Roman" w:eastAsia="Calibri" w:hAnsi="Times New Roman" w:cs="Times New Roman"/>
          <w:color w:val="000000"/>
          <w:sz w:val="28"/>
          <w:lang w:eastAsia="ru-RU"/>
        </w:rPr>
        <w:t xml:space="preserve">2) переход из режима 2 в режим 3; </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lang w:eastAsia="ru-RU"/>
        </w:rPr>
      </w:pPr>
      <w:r w:rsidRPr="00E27827">
        <w:rPr>
          <w:rFonts w:ascii="Times New Roman" w:eastAsia="Calibri" w:hAnsi="Times New Roman" w:cs="Times New Roman"/>
          <w:color w:val="000000"/>
          <w:sz w:val="28"/>
          <w:lang w:eastAsia="ru-RU"/>
        </w:rPr>
        <w:t>3) нет перехода.</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szCs w:val="24"/>
        </w:rPr>
      </w:pPr>
      <w:r w:rsidRPr="00E27827">
        <w:rPr>
          <w:rFonts w:ascii="Times New Roman" w:eastAsia="Calibri" w:hAnsi="Times New Roman" w:cs="Times New Roman"/>
          <w:color w:val="000000"/>
          <w:sz w:val="28"/>
          <w:szCs w:val="24"/>
        </w:rPr>
        <w:t xml:space="preserve">Если же два импульса частоты </w:t>
      </w:r>
      <w:r w:rsidRPr="00E27827">
        <w:rPr>
          <w:rFonts w:ascii="Times New Roman" w:eastAsia="Calibri" w:hAnsi="Times New Roman" w:cs="Times New Roman"/>
          <w:i/>
          <w:iCs/>
          <w:color w:val="000000"/>
          <w:sz w:val="24"/>
          <w:szCs w:val="24"/>
        </w:rPr>
        <w:t>f</w:t>
      </w:r>
      <w:r w:rsidRPr="00E27827">
        <w:rPr>
          <w:rFonts w:ascii="Times New Roman" w:eastAsia="Calibri" w:hAnsi="Times New Roman" w:cs="Times New Roman"/>
          <w:color w:val="000000"/>
          <w:sz w:val="28"/>
          <w:szCs w:val="24"/>
          <w:vertAlign w:val="subscript"/>
        </w:rPr>
        <w:t>з</w:t>
      </w:r>
      <w:r w:rsidRPr="00E27827">
        <w:rPr>
          <w:rFonts w:ascii="Times New Roman" w:eastAsia="Calibri" w:hAnsi="Times New Roman" w:cs="Times New Roman"/>
          <w:color w:val="000000"/>
          <w:sz w:val="28"/>
          <w:szCs w:val="24"/>
        </w:rPr>
        <w:t xml:space="preserve"> прошли между двумя импульсами </w:t>
      </w:r>
      <w:r w:rsidRPr="00E27827">
        <w:rPr>
          <w:rFonts w:ascii="Times New Roman" w:eastAsia="Calibri" w:hAnsi="Times New Roman" w:cs="Times New Roman"/>
          <w:i/>
          <w:iCs/>
          <w:color w:val="000000"/>
          <w:sz w:val="24"/>
          <w:szCs w:val="24"/>
        </w:rPr>
        <w:t>f</w:t>
      </w:r>
      <w:r w:rsidRPr="00E27827">
        <w:rPr>
          <w:rFonts w:ascii="Times New Roman" w:eastAsia="Calibri" w:hAnsi="Times New Roman" w:cs="Times New Roman"/>
          <w:color w:val="000000"/>
          <w:sz w:val="28"/>
          <w:szCs w:val="24"/>
        </w:rPr>
        <w:t xml:space="preserve">, то изменение </w:t>
      </w:r>
      <w:r w:rsidRPr="00E27827">
        <w:rPr>
          <w:rFonts w:ascii="Times New Roman" w:eastAsia="Calibri" w:hAnsi="Times New Roman" w:cs="Times New Roman"/>
          <w:color w:val="000000"/>
          <w:sz w:val="28"/>
        </w:rPr>
        <w:t>режимов ИЧФД произойдет</w:t>
      </w:r>
      <w:r w:rsidRPr="00E27827">
        <w:rPr>
          <w:rFonts w:ascii="Times New Roman" w:eastAsia="Calibri" w:hAnsi="Times New Roman" w:cs="Times New Roman"/>
          <w:color w:val="000000"/>
          <w:sz w:val="28"/>
          <w:szCs w:val="24"/>
        </w:rPr>
        <w:t xml:space="preserve"> в обратном порядке:</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lang w:eastAsia="ru-RU"/>
        </w:rPr>
      </w:pPr>
      <w:r w:rsidRPr="00E27827">
        <w:rPr>
          <w:rFonts w:ascii="Times New Roman" w:eastAsia="Calibri" w:hAnsi="Times New Roman" w:cs="Times New Roman"/>
          <w:color w:val="000000"/>
          <w:sz w:val="28"/>
          <w:lang w:eastAsia="ru-RU"/>
        </w:rPr>
        <w:t xml:space="preserve">1) переход из режима 3 в режим 2; </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lang w:eastAsia="ru-RU"/>
        </w:rPr>
      </w:pPr>
      <w:r w:rsidRPr="00E27827">
        <w:rPr>
          <w:rFonts w:ascii="Times New Roman" w:eastAsia="Calibri" w:hAnsi="Times New Roman" w:cs="Times New Roman"/>
          <w:color w:val="000000"/>
          <w:sz w:val="28"/>
          <w:lang w:eastAsia="ru-RU"/>
        </w:rPr>
        <w:t xml:space="preserve">2) переход из режима 2 в режим 1; </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lang w:eastAsia="ru-RU"/>
        </w:rPr>
      </w:pPr>
      <w:r w:rsidRPr="00E27827">
        <w:rPr>
          <w:rFonts w:ascii="Times New Roman" w:eastAsia="Calibri" w:hAnsi="Times New Roman" w:cs="Times New Roman"/>
          <w:color w:val="000000"/>
          <w:sz w:val="28"/>
          <w:lang w:eastAsia="ru-RU"/>
        </w:rPr>
        <w:t>3) нет перехода.</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 xml:space="preserve">Такой алгоритм работы реализуется на основе реверсивного двухразрядного двоичного счетчика импульсов (рис. 3.69, </w:t>
      </w:r>
      <w:r w:rsidRPr="00E27827">
        <w:rPr>
          <w:rFonts w:ascii="Times New Roman" w:eastAsia="Calibri" w:hAnsi="Times New Roman" w:cs="Times New Roman"/>
          <w:i/>
          <w:color w:val="000000"/>
          <w:sz w:val="28"/>
        </w:rPr>
        <w:t>а</w:t>
      </w:r>
      <w:r w:rsidRPr="00E27827">
        <w:rPr>
          <w:rFonts w:ascii="Times New Roman" w:eastAsia="Calibri" w:hAnsi="Times New Roman" w:cs="Times New Roman"/>
          <w:color w:val="000000"/>
          <w:sz w:val="28"/>
        </w:rPr>
        <w:t xml:space="preserve">), работающего с насыщением в состоянии 11 и 00. Такой счетчик имеет четыре состояния: A (00), B (01), C (10) и D (11). Алгоритм работы ИЧФД удобно отображать в виде графа переходов (рис. 3.69, </w:t>
      </w:r>
      <w:r w:rsidRPr="00E27827">
        <w:rPr>
          <w:rFonts w:ascii="Times New Roman" w:eastAsia="Calibri" w:hAnsi="Times New Roman" w:cs="Times New Roman"/>
          <w:i/>
          <w:color w:val="000000"/>
          <w:sz w:val="28"/>
        </w:rPr>
        <w:t>б</w:t>
      </w:r>
      <w:r w:rsidRPr="00E27827">
        <w:rPr>
          <w:rFonts w:ascii="Times New Roman" w:eastAsia="Calibri" w:hAnsi="Times New Roman" w:cs="Times New Roman"/>
          <w:color w:val="000000"/>
          <w:sz w:val="28"/>
        </w:rPr>
        <w:t xml:space="preserve">). </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По тактовым входам счетчика используются цифровые ключи 2И, управляемые сигналами со схем 2И-НЕ и 2ИЛИ-НЕ, которые задают режимы насыщения при кодах 11 и 00 соответственно. На рисунке 3.70 показана временная диаграмма рассматриваемого ИЧФД при изменении режима работы.</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p>
    <w:tbl>
      <w:tblPr>
        <w:tblStyle w:val="TableGrid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E27827" w:rsidRPr="00E27827" w:rsidTr="00543866">
        <w:trPr>
          <w:jc w:val="center"/>
        </w:trPr>
        <w:tc>
          <w:tcPr>
            <w:tcW w:w="4785" w:type="dxa"/>
          </w:tcPr>
          <w:p w:rsidR="00E27827" w:rsidRPr="00E27827" w:rsidRDefault="00E27827" w:rsidP="00E27827">
            <w:pPr>
              <w:keepNext/>
              <w:spacing w:line="252" w:lineRule="auto"/>
              <w:jc w:val="both"/>
              <w:rPr>
                <w:rFonts w:ascii="Times New Roman" w:eastAsia="Calibri" w:hAnsi="Times New Roman" w:cs="Times New Roman"/>
                <w:color w:val="000000"/>
                <w:sz w:val="28"/>
              </w:rPr>
            </w:pPr>
            <w:r w:rsidRPr="00E27827">
              <w:rPr>
                <w:rFonts w:ascii="Times New Roman" w:eastAsia="Calibri" w:hAnsi="Times New Roman" w:cs="Times New Roman"/>
                <w:noProof/>
                <w:color w:val="000000"/>
                <w:sz w:val="28"/>
                <w:lang w:eastAsia="ru-RU"/>
              </w:rPr>
              <w:drawing>
                <wp:inline distT="0" distB="0" distL="0" distR="0" wp14:anchorId="71554F92" wp14:editId="70DA91D7">
                  <wp:extent cx="2521879" cy="1065475"/>
                  <wp:effectExtent l="19050" t="0" r="0" b="0"/>
                  <wp:docPr id="57" name="Рисунок 125" descr="ИЧФД счетчик.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ИЧФД счетчик.png"/>
                          <pic:cNvPicPr/>
                        </pic:nvPicPr>
                        <pic:blipFill>
                          <a:blip r:embed="rId87" cstate="print"/>
                          <a:stretch>
                            <a:fillRect/>
                          </a:stretch>
                        </pic:blipFill>
                        <pic:spPr>
                          <a:xfrm>
                            <a:off x="0" y="0"/>
                            <a:ext cx="2529319" cy="1068618"/>
                          </a:xfrm>
                          <a:prstGeom prst="rect">
                            <a:avLst/>
                          </a:prstGeom>
                        </pic:spPr>
                      </pic:pic>
                    </a:graphicData>
                  </a:graphic>
                </wp:inline>
              </w:drawing>
            </w:r>
          </w:p>
        </w:tc>
        <w:tc>
          <w:tcPr>
            <w:tcW w:w="4786" w:type="dxa"/>
          </w:tcPr>
          <w:p w:rsidR="00E27827" w:rsidRPr="00E27827" w:rsidRDefault="00E27827" w:rsidP="00E27827">
            <w:pPr>
              <w:spacing w:line="252" w:lineRule="auto"/>
              <w:jc w:val="both"/>
              <w:rPr>
                <w:rFonts w:ascii="Times New Roman" w:eastAsia="Calibri" w:hAnsi="Times New Roman" w:cs="Times New Roman"/>
                <w:color w:val="000000"/>
                <w:sz w:val="28"/>
              </w:rPr>
            </w:pPr>
            <w:r w:rsidRPr="00E27827">
              <w:rPr>
                <w:rFonts w:ascii="Times New Roman" w:eastAsia="Calibri" w:hAnsi="Times New Roman" w:cs="Times New Roman"/>
                <w:noProof/>
                <w:color w:val="000000"/>
                <w:sz w:val="28"/>
                <w:lang w:eastAsia="ru-RU"/>
              </w:rPr>
              <w:drawing>
                <wp:inline distT="0" distB="0" distL="0" distR="0" wp14:anchorId="585C5AFF" wp14:editId="6A1BD415">
                  <wp:extent cx="2643838" cy="985962"/>
                  <wp:effectExtent l="0" t="0" r="4112" b="0"/>
                  <wp:docPr id="58" name="Рисунок 126" descr="ИЧФД Граф.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ИЧФД Граф.png"/>
                          <pic:cNvPicPr/>
                        </pic:nvPicPr>
                        <pic:blipFill>
                          <a:blip r:embed="rId88" cstate="print"/>
                          <a:stretch>
                            <a:fillRect/>
                          </a:stretch>
                        </pic:blipFill>
                        <pic:spPr>
                          <a:xfrm>
                            <a:off x="0" y="0"/>
                            <a:ext cx="2646635" cy="987005"/>
                          </a:xfrm>
                          <a:prstGeom prst="rect">
                            <a:avLst/>
                          </a:prstGeom>
                        </pic:spPr>
                      </pic:pic>
                    </a:graphicData>
                  </a:graphic>
                </wp:inline>
              </w:drawing>
            </w:r>
          </w:p>
        </w:tc>
      </w:tr>
      <w:tr w:rsidR="00E27827" w:rsidRPr="00E27827" w:rsidTr="00543866">
        <w:trPr>
          <w:trHeight w:val="411"/>
          <w:jc w:val="center"/>
        </w:trPr>
        <w:tc>
          <w:tcPr>
            <w:tcW w:w="4785" w:type="dxa"/>
            <w:vAlign w:val="center"/>
          </w:tcPr>
          <w:p w:rsidR="00E27827" w:rsidRPr="00E27827" w:rsidRDefault="00E27827" w:rsidP="00E27827">
            <w:pPr>
              <w:spacing w:line="252" w:lineRule="auto"/>
              <w:jc w:val="center"/>
              <w:rPr>
                <w:rFonts w:ascii="Times New Roman" w:eastAsia="Calibri" w:hAnsi="Times New Roman" w:cs="Times New Roman"/>
                <w:i/>
                <w:noProof/>
                <w:color w:val="000000"/>
                <w:sz w:val="24"/>
                <w:szCs w:val="24"/>
                <w:lang w:eastAsia="ru-RU"/>
              </w:rPr>
            </w:pPr>
            <w:r w:rsidRPr="00E27827">
              <w:rPr>
                <w:rFonts w:ascii="Times New Roman" w:eastAsia="Calibri" w:hAnsi="Times New Roman" w:cs="Times New Roman"/>
                <w:i/>
                <w:noProof/>
                <w:color w:val="000000"/>
                <w:sz w:val="24"/>
                <w:szCs w:val="24"/>
                <w:lang w:eastAsia="ru-RU"/>
              </w:rPr>
              <w:t>а)</w:t>
            </w:r>
          </w:p>
        </w:tc>
        <w:tc>
          <w:tcPr>
            <w:tcW w:w="4786" w:type="dxa"/>
            <w:vAlign w:val="center"/>
          </w:tcPr>
          <w:p w:rsidR="00E27827" w:rsidRPr="00E27827" w:rsidRDefault="00E27827" w:rsidP="00E27827">
            <w:pPr>
              <w:spacing w:line="252" w:lineRule="auto"/>
              <w:jc w:val="center"/>
              <w:rPr>
                <w:rFonts w:ascii="Times New Roman" w:eastAsia="Calibri" w:hAnsi="Times New Roman" w:cs="Times New Roman"/>
                <w:i/>
                <w:noProof/>
                <w:color w:val="000000"/>
                <w:sz w:val="24"/>
                <w:szCs w:val="24"/>
                <w:lang w:eastAsia="ru-RU"/>
              </w:rPr>
            </w:pPr>
            <w:r w:rsidRPr="00E27827">
              <w:rPr>
                <w:rFonts w:ascii="Times New Roman" w:eastAsia="Calibri" w:hAnsi="Times New Roman" w:cs="Times New Roman"/>
                <w:i/>
                <w:noProof/>
                <w:color w:val="000000"/>
                <w:sz w:val="24"/>
                <w:szCs w:val="24"/>
                <w:lang w:eastAsia="ru-RU"/>
              </w:rPr>
              <w:t>б)</w:t>
            </w:r>
          </w:p>
        </w:tc>
      </w:tr>
      <w:tr w:rsidR="00E27827" w:rsidRPr="00E27827" w:rsidTr="00543866">
        <w:trPr>
          <w:jc w:val="center"/>
        </w:trPr>
        <w:tc>
          <w:tcPr>
            <w:tcW w:w="9571" w:type="dxa"/>
            <w:gridSpan w:val="2"/>
          </w:tcPr>
          <w:p w:rsidR="00E27827" w:rsidRPr="00E27827" w:rsidRDefault="00E27827" w:rsidP="00E27827">
            <w:pPr>
              <w:spacing w:line="252" w:lineRule="auto"/>
              <w:jc w:val="center"/>
              <w:rPr>
                <w:rFonts w:ascii="Times New Roman" w:eastAsia="Calibri" w:hAnsi="Times New Roman" w:cs="Times New Roman"/>
                <w:i/>
                <w:color w:val="000000"/>
                <w:sz w:val="24"/>
                <w:szCs w:val="24"/>
              </w:rPr>
            </w:pPr>
            <w:r w:rsidRPr="00E27827">
              <w:rPr>
                <w:rFonts w:ascii="Times New Roman" w:eastAsia="Calibri" w:hAnsi="Times New Roman" w:cs="Times New Roman"/>
                <w:color w:val="000000"/>
                <w:sz w:val="24"/>
                <w:szCs w:val="24"/>
              </w:rPr>
              <w:t xml:space="preserve">Рис. </w:t>
            </w:r>
            <w:r w:rsidRPr="00E27827">
              <w:rPr>
                <w:rFonts w:ascii="Times New Roman" w:eastAsia="Calibri" w:hAnsi="Times New Roman" w:cs="Times New Roman"/>
                <w:color w:val="000000"/>
                <w:sz w:val="24"/>
                <w:szCs w:val="24"/>
              </w:rPr>
              <w:fldChar w:fldCharType="begin"/>
            </w:r>
            <w:r w:rsidRPr="00E27827">
              <w:rPr>
                <w:rFonts w:ascii="Times New Roman" w:eastAsia="Calibri" w:hAnsi="Times New Roman" w:cs="Times New Roman"/>
                <w:color w:val="000000"/>
                <w:sz w:val="24"/>
                <w:szCs w:val="24"/>
              </w:rPr>
              <w:instrText xml:space="preserve"> STYLEREF 1 \s </w:instrText>
            </w:r>
            <w:r w:rsidRPr="00E27827">
              <w:rPr>
                <w:rFonts w:ascii="Times New Roman" w:eastAsia="Calibri" w:hAnsi="Times New Roman" w:cs="Times New Roman"/>
                <w:color w:val="000000"/>
                <w:sz w:val="24"/>
                <w:szCs w:val="24"/>
              </w:rPr>
              <w:fldChar w:fldCharType="separate"/>
            </w:r>
            <w:r w:rsidRPr="00E27827">
              <w:rPr>
                <w:rFonts w:ascii="Times New Roman" w:eastAsia="Calibri" w:hAnsi="Times New Roman" w:cs="Times New Roman"/>
                <w:noProof/>
                <w:color w:val="000000"/>
                <w:sz w:val="24"/>
                <w:szCs w:val="24"/>
              </w:rPr>
              <w:t>3</w:t>
            </w:r>
            <w:r w:rsidRPr="00E27827">
              <w:rPr>
                <w:rFonts w:ascii="Times New Roman" w:eastAsia="Calibri" w:hAnsi="Times New Roman" w:cs="Times New Roman"/>
                <w:color w:val="000000"/>
                <w:sz w:val="24"/>
                <w:szCs w:val="24"/>
              </w:rPr>
              <w:fldChar w:fldCharType="end"/>
            </w:r>
            <w:r w:rsidRPr="00E27827">
              <w:rPr>
                <w:rFonts w:ascii="Times New Roman" w:eastAsia="Calibri" w:hAnsi="Times New Roman" w:cs="Times New Roman"/>
                <w:color w:val="000000"/>
                <w:sz w:val="24"/>
                <w:szCs w:val="24"/>
              </w:rPr>
              <w:t>.</w:t>
            </w:r>
            <w:r w:rsidRPr="00E27827">
              <w:rPr>
                <w:rFonts w:ascii="Times New Roman" w:eastAsia="Calibri" w:hAnsi="Times New Roman" w:cs="Times New Roman"/>
                <w:color w:val="000000"/>
                <w:sz w:val="24"/>
                <w:szCs w:val="24"/>
              </w:rPr>
              <w:fldChar w:fldCharType="begin"/>
            </w:r>
            <w:r w:rsidRPr="00E27827">
              <w:rPr>
                <w:rFonts w:ascii="Times New Roman" w:eastAsia="Calibri" w:hAnsi="Times New Roman" w:cs="Times New Roman"/>
                <w:color w:val="000000"/>
                <w:sz w:val="24"/>
                <w:szCs w:val="24"/>
              </w:rPr>
              <w:instrText xml:space="preserve"> SEQ Рисунок \* ARABIC \s 1 </w:instrText>
            </w:r>
            <w:r w:rsidRPr="00E27827">
              <w:rPr>
                <w:rFonts w:ascii="Times New Roman" w:eastAsia="Calibri" w:hAnsi="Times New Roman" w:cs="Times New Roman"/>
                <w:color w:val="000000"/>
                <w:sz w:val="24"/>
                <w:szCs w:val="24"/>
              </w:rPr>
              <w:fldChar w:fldCharType="separate"/>
            </w:r>
            <w:r w:rsidRPr="00E27827">
              <w:rPr>
                <w:rFonts w:ascii="Times New Roman" w:eastAsia="Calibri" w:hAnsi="Times New Roman" w:cs="Times New Roman"/>
                <w:noProof/>
                <w:color w:val="000000"/>
                <w:sz w:val="24"/>
                <w:szCs w:val="24"/>
              </w:rPr>
              <w:t>69</w:t>
            </w:r>
            <w:r w:rsidRPr="00E27827">
              <w:rPr>
                <w:rFonts w:ascii="Times New Roman" w:eastAsia="Calibri" w:hAnsi="Times New Roman" w:cs="Times New Roman"/>
                <w:color w:val="000000"/>
                <w:sz w:val="24"/>
                <w:szCs w:val="24"/>
              </w:rPr>
              <w:fldChar w:fldCharType="end"/>
            </w:r>
            <w:r w:rsidRPr="00E27827">
              <w:rPr>
                <w:rFonts w:ascii="Times New Roman" w:eastAsia="Calibri" w:hAnsi="Times New Roman" w:cs="Times New Roman"/>
                <w:color w:val="000000"/>
                <w:sz w:val="24"/>
                <w:szCs w:val="24"/>
              </w:rPr>
              <w:t>. ИЧФД (</w:t>
            </w:r>
            <w:r w:rsidRPr="00E27827">
              <w:rPr>
                <w:rFonts w:ascii="Times New Roman" w:eastAsia="Calibri" w:hAnsi="Times New Roman" w:cs="Times New Roman"/>
                <w:i/>
                <w:color w:val="000000"/>
                <w:sz w:val="24"/>
                <w:szCs w:val="24"/>
              </w:rPr>
              <w:t>а</w:t>
            </w:r>
            <w:r w:rsidRPr="00E27827">
              <w:rPr>
                <w:rFonts w:ascii="Times New Roman" w:eastAsia="Calibri" w:hAnsi="Times New Roman" w:cs="Times New Roman"/>
                <w:color w:val="000000"/>
                <w:sz w:val="24"/>
                <w:szCs w:val="24"/>
              </w:rPr>
              <w:t>) и его граф переходов (</w:t>
            </w:r>
            <w:r w:rsidRPr="00E27827">
              <w:rPr>
                <w:rFonts w:ascii="Times New Roman" w:eastAsia="Calibri" w:hAnsi="Times New Roman" w:cs="Times New Roman"/>
                <w:i/>
                <w:color w:val="000000"/>
                <w:sz w:val="24"/>
                <w:szCs w:val="24"/>
              </w:rPr>
              <w:t>б)</w:t>
            </w:r>
          </w:p>
          <w:p w:rsidR="00E27827" w:rsidRPr="00E27827" w:rsidRDefault="00E27827" w:rsidP="00E27827">
            <w:pPr>
              <w:spacing w:line="252" w:lineRule="auto"/>
              <w:jc w:val="center"/>
              <w:rPr>
                <w:rFonts w:ascii="Times New Roman" w:eastAsia="Calibri" w:hAnsi="Times New Roman" w:cs="Times New Roman"/>
                <w:b/>
                <w:noProof/>
                <w:color w:val="000000"/>
                <w:sz w:val="24"/>
                <w:szCs w:val="24"/>
                <w:lang w:eastAsia="ru-RU"/>
              </w:rPr>
            </w:pPr>
          </w:p>
        </w:tc>
      </w:tr>
    </w:tbl>
    <w:p w:rsidR="00E27827" w:rsidRPr="00E27827" w:rsidRDefault="00E27827" w:rsidP="00E27827">
      <w:pPr>
        <w:keepNext/>
        <w:spacing w:after="0"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noProof/>
          <w:color w:val="000000"/>
          <w:sz w:val="28"/>
          <w:lang w:eastAsia="ru-RU"/>
        </w:rPr>
        <w:drawing>
          <wp:inline distT="0" distB="0" distL="0" distR="0" wp14:anchorId="47F3BE2C" wp14:editId="6CD368AF">
            <wp:extent cx="3511330" cy="1442008"/>
            <wp:effectExtent l="19050" t="0" r="0" b="0"/>
            <wp:docPr id="59" name="Рисунок 129" descr="ИЧФД диаграмма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ИЧФД диаграмма2.png"/>
                    <pic:cNvPicPr/>
                  </pic:nvPicPr>
                  <pic:blipFill>
                    <a:blip r:embed="rId89" cstate="print"/>
                    <a:stretch>
                      <a:fillRect/>
                    </a:stretch>
                  </pic:blipFill>
                  <pic:spPr>
                    <a:xfrm>
                      <a:off x="0" y="0"/>
                      <a:ext cx="3510402" cy="1441627"/>
                    </a:xfrm>
                    <a:prstGeom prst="rect">
                      <a:avLst/>
                    </a:prstGeom>
                  </pic:spPr>
                </pic:pic>
              </a:graphicData>
            </a:graphic>
          </wp:inline>
        </w:drawing>
      </w:r>
    </w:p>
    <w:p w:rsidR="00E27827" w:rsidRPr="00E27827" w:rsidRDefault="00E27827" w:rsidP="00E27827">
      <w:pPr>
        <w:keepNext/>
        <w:spacing w:after="0" w:line="252" w:lineRule="auto"/>
        <w:jc w:val="center"/>
        <w:rPr>
          <w:rFonts w:ascii="Times New Roman" w:eastAsia="Calibri" w:hAnsi="Times New Roman" w:cs="Times New Roman"/>
          <w:color w:val="000000"/>
          <w:sz w:val="28"/>
        </w:rPr>
      </w:pPr>
    </w:p>
    <w:p w:rsidR="00E27827" w:rsidRPr="00E27827" w:rsidRDefault="00E27827" w:rsidP="00E27827">
      <w:pPr>
        <w:spacing w:after="0" w:line="252" w:lineRule="auto"/>
        <w:jc w:val="center"/>
        <w:rPr>
          <w:rFonts w:ascii="Times New Roman" w:eastAsia="Calibri" w:hAnsi="Times New Roman" w:cs="Times New Roman"/>
          <w:bCs/>
          <w:color w:val="000000"/>
          <w:sz w:val="24"/>
          <w:szCs w:val="24"/>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70</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xml:space="preserve">. Временные диаграммы ИЧФД при изменении режима работы </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p>
    <w:p w:rsidR="00E27827" w:rsidRPr="00E27827" w:rsidRDefault="00E27827" w:rsidP="00E27827">
      <w:pPr>
        <w:keepNext/>
        <w:spacing w:after="0"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noProof/>
          <w:color w:val="000000"/>
          <w:sz w:val="28"/>
          <w:lang w:eastAsia="ru-RU"/>
        </w:rPr>
        <w:drawing>
          <wp:inline distT="0" distB="0" distL="0" distR="0" wp14:anchorId="4CDA0C3E" wp14:editId="64148CA6">
            <wp:extent cx="5364765" cy="3959524"/>
            <wp:effectExtent l="0" t="0" r="7335" b="0"/>
            <wp:docPr id="60" name="Рисунок 131" descr="ИЧФД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ИЧФД2.png"/>
                    <pic:cNvPicPr/>
                  </pic:nvPicPr>
                  <pic:blipFill>
                    <a:blip r:embed="rId90" cstate="print"/>
                    <a:stretch>
                      <a:fillRect/>
                    </a:stretch>
                  </pic:blipFill>
                  <pic:spPr>
                    <a:xfrm>
                      <a:off x="0" y="0"/>
                      <a:ext cx="5371269" cy="3964324"/>
                    </a:xfrm>
                    <a:prstGeom prst="rect">
                      <a:avLst/>
                    </a:prstGeom>
                  </pic:spPr>
                </pic:pic>
              </a:graphicData>
            </a:graphic>
          </wp:inline>
        </w:drawing>
      </w:r>
    </w:p>
    <w:p w:rsidR="00E27827" w:rsidRPr="00E27827" w:rsidRDefault="00E27827" w:rsidP="00E27827">
      <w:pPr>
        <w:keepNext/>
        <w:spacing w:after="0" w:line="252" w:lineRule="auto"/>
        <w:jc w:val="center"/>
        <w:rPr>
          <w:rFonts w:ascii="Times New Roman" w:eastAsia="Calibri" w:hAnsi="Times New Roman" w:cs="Times New Roman"/>
          <w:color w:val="000000"/>
          <w:sz w:val="28"/>
        </w:rPr>
      </w:pPr>
    </w:p>
    <w:p w:rsidR="00E27827" w:rsidRPr="00E27827" w:rsidRDefault="00E27827" w:rsidP="00E27827">
      <w:pPr>
        <w:spacing w:after="0" w:line="252" w:lineRule="auto"/>
        <w:jc w:val="center"/>
        <w:rPr>
          <w:rFonts w:ascii="Times New Roman" w:eastAsia="Calibri" w:hAnsi="Times New Roman" w:cs="Times New Roman"/>
          <w:bCs/>
          <w:color w:val="000000"/>
          <w:sz w:val="24"/>
          <w:szCs w:val="24"/>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71</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ИЧФД с блокирующими триггерами</w:t>
      </w:r>
    </w:p>
    <w:p w:rsidR="00E27827" w:rsidRPr="00E27827" w:rsidRDefault="00E27827" w:rsidP="00E27827">
      <w:pPr>
        <w:keepNext/>
        <w:spacing w:after="0"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noProof/>
          <w:color w:val="000000"/>
          <w:sz w:val="28"/>
          <w:lang w:eastAsia="ru-RU"/>
        </w:rPr>
        <w:drawing>
          <wp:inline distT="0" distB="0" distL="0" distR="0" wp14:anchorId="45E07E24" wp14:editId="5053F3C2">
            <wp:extent cx="2875225" cy="2571000"/>
            <wp:effectExtent l="19050" t="0" r="1325" b="0"/>
            <wp:docPr id="61" name="Рисунок 132" descr="ИЧФД2 граф.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ИЧФД2 граф.png"/>
                    <pic:cNvPicPr/>
                  </pic:nvPicPr>
                  <pic:blipFill>
                    <a:blip r:embed="rId91" cstate="print"/>
                    <a:stretch>
                      <a:fillRect/>
                    </a:stretch>
                  </pic:blipFill>
                  <pic:spPr>
                    <a:xfrm>
                      <a:off x="0" y="0"/>
                      <a:ext cx="2881554" cy="2576659"/>
                    </a:xfrm>
                    <a:prstGeom prst="rect">
                      <a:avLst/>
                    </a:prstGeom>
                  </pic:spPr>
                </pic:pic>
              </a:graphicData>
            </a:graphic>
          </wp:inline>
        </w:drawing>
      </w:r>
    </w:p>
    <w:p w:rsidR="00E27827" w:rsidRPr="00E27827" w:rsidRDefault="00E27827" w:rsidP="00E27827">
      <w:pPr>
        <w:keepNext/>
        <w:spacing w:after="0" w:line="252" w:lineRule="auto"/>
        <w:jc w:val="center"/>
        <w:rPr>
          <w:rFonts w:ascii="Times New Roman" w:eastAsia="Calibri" w:hAnsi="Times New Roman" w:cs="Times New Roman"/>
          <w:color w:val="000000"/>
          <w:sz w:val="28"/>
        </w:rPr>
      </w:pPr>
    </w:p>
    <w:p w:rsidR="00E27827" w:rsidRPr="00E27827" w:rsidRDefault="00E27827" w:rsidP="00E27827">
      <w:pPr>
        <w:spacing w:after="0" w:line="252" w:lineRule="auto"/>
        <w:jc w:val="center"/>
        <w:rPr>
          <w:rFonts w:ascii="Times New Roman" w:eastAsia="Calibri" w:hAnsi="Times New Roman" w:cs="Times New Roman"/>
          <w:bCs/>
          <w:color w:val="000000"/>
          <w:sz w:val="24"/>
          <w:szCs w:val="24"/>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72</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Граф переходов ИЧФД с блокирующими триггерами</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Достоинством рассмотренной на рисунке 3.69 схемы является ее простота и надежность работы, к недостаткам следует отнести возможные сбои в работе при наложении во времени ее входных импульсов, отсутствие индикации режимов работы и отсутствие выхода непрерывного фазового сравнения. Первый недостаток устраняется путем использования на входе ИЧФД схем разделения совпадающих во времени импульсов. Индикация режимов работы и дополнительный выход фазового сравнения требуются только при построении сложных систем управления, и при их необходимости используется другая схема ИЧФД (рис. 3.71). Граф переходов данного ИЧФД показан на рисунке 3.72.</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szCs w:val="24"/>
        </w:rPr>
      </w:pPr>
      <w:r w:rsidRPr="00E27827">
        <w:rPr>
          <w:rFonts w:ascii="Times New Roman" w:eastAsia="Calibri" w:hAnsi="Times New Roman" w:cs="Times New Roman"/>
          <w:color w:val="000000"/>
          <w:sz w:val="28"/>
          <w:szCs w:val="24"/>
        </w:rPr>
        <w:t xml:space="preserve">В этой схеме синхронный счетчик импульсов (СИ) служит для подсчета количества импульсов частоты </w:t>
      </w:r>
      <w:r w:rsidRPr="00E27827">
        <w:rPr>
          <w:rFonts w:ascii="Times New Roman" w:eastAsia="Calibri" w:hAnsi="Times New Roman" w:cs="Times New Roman"/>
          <w:i/>
          <w:iCs/>
          <w:color w:val="000000"/>
          <w:sz w:val="24"/>
          <w:szCs w:val="24"/>
        </w:rPr>
        <w:t>f</w:t>
      </w:r>
      <w:r w:rsidRPr="00E27827">
        <w:rPr>
          <w:rFonts w:ascii="Times New Roman" w:eastAsia="Calibri" w:hAnsi="Times New Roman" w:cs="Times New Roman"/>
          <w:color w:val="000000"/>
          <w:sz w:val="28"/>
          <w:szCs w:val="24"/>
        </w:rPr>
        <w:t xml:space="preserve">, поступивших между двумя соседними импульсами частоты задания </w:t>
      </w:r>
      <w:r w:rsidRPr="00E27827">
        <w:rPr>
          <w:rFonts w:ascii="Times New Roman" w:eastAsia="Calibri" w:hAnsi="Times New Roman" w:cs="Times New Roman"/>
          <w:i/>
          <w:iCs/>
          <w:color w:val="000000"/>
          <w:sz w:val="24"/>
          <w:szCs w:val="24"/>
        </w:rPr>
        <w:t>f</w:t>
      </w:r>
      <w:r w:rsidRPr="00E27827">
        <w:rPr>
          <w:rFonts w:ascii="Times New Roman" w:eastAsia="Calibri" w:hAnsi="Times New Roman" w:cs="Times New Roman"/>
          <w:color w:val="000000"/>
          <w:sz w:val="28"/>
          <w:szCs w:val="24"/>
          <w:vertAlign w:val="subscript"/>
        </w:rPr>
        <w:t>з</w:t>
      </w:r>
      <w:r w:rsidRPr="00E27827">
        <w:rPr>
          <w:rFonts w:ascii="Times New Roman" w:eastAsia="Calibri" w:hAnsi="Times New Roman" w:cs="Times New Roman"/>
          <w:color w:val="000000"/>
          <w:sz w:val="28"/>
          <w:szCs w:val="24"/>
        </w:rPr>
        <w:t xml:space="preserve">. Сброс СИ в исходное состояние 00 осуществляется по переднему фронту импульса частоты </w:t>
      </w:r>
      <w:r w:rsidRPr="00E27827">
        <w:rPr>
          <w:rFonts w:ascii="Times New Roman" w:eastAsia="Calibri" w:hAnsi="Times New Roman" w:cs="Times New Roman"/>
          <w:i/>
          <w:iCs/>
          <w:color w:val="000000"/>
          <w:sz w:val="24"/>
          <w:szCs w:val="24"/>
        </w:rPr>
        <w:t>f</w:t>
      </w:r>
      <w:r w:rsidRPr="00E27827">
        <w:rPr>
          <w:rFonts w:ascii="Times New Roman" w:eastAsia="Calibri" w:hAnsi="Times New Roman" w:cs="Times New Roman"/>
          <w:color w:val="000000"/>
          <w:sz w:val="28"/>
          <w:szCs w:val="24"/>
          <w:vertAlign w:val="subscript"/>
        </w:rPr>
        <w:t>з</w:t>
      </w:r>
      <w:r w:rsidRPr="00E27827">
        <w:rPr>
          <w:rFonts w:ascii="Times New Roman" w:eastAsia="Calibri" w:hAnsi="Times New Roman" w:cs="Times New Roman"/>
          <w:color w:val="000000"/>
          <w:sz w:val="28"/>
          <w:szCs w:val="24"/>
        </w:rPr>
        <w:t>. Дешифратор ДШ в зависимости от состояния счетчика импульсов и блокирующих триггеров Т1, Т2 формирует сигналы, поступающие на информационные входы I1, I2 блокирующих триггеров в соответствии с таблицей 3.9, где A, B, C, D – выходы счетчика импульсов и блокирующих триггеров.</w:t>
      </w:r>
    </w:p>
    <w:tbl>
      <w:tblPr>
        <w:tblStyle w:val="TableGrid1"/>
        <w:tblpPr w:leftFromText="180" w:rightFromText="180" w:vertAnchor="text" w:tblpY="1"/>
        <w:tblOverlap w:val="never"/>
        <w:tblW w:w="0" w:type="auto"/>
        <w:tblLayout w:type="fixed"/>
        <w:tblLook w:val="04A0" w:firstRow="1" w:lastRow="0" w:firstColumn="1" w:lastColumn="0" w:noHBand="0" w:noVBand="1"/>
      </w:tblPr>
      <w:tblGrid>
        <w:gridCol w:w="1101"/>
        <w:gridCol w:w="1134"/>
        <w:gridCol w:w="1275"/>
      </w:tblGrid>
      <w:tr w:rsidR="00E27827" w:rsidRPr="00E27827" w:rsidTr="00543866">
        <w:tc>
          <w:tcPr>
            <w:tcW w:w="3510" w:type="dxa"/>
            <w:gridSpan w:val="3"/>
            <w:tcBorders>
              <w:top w:val="nil"/>
              <w:left w:val="nil"/>
              <w:bottom w:val="nil"/>
              <w:right w:val="nil"/>
            </w:tcBorders>
            <w:vAlign w:val="center"/>
          </w:tcPr>
          <w:p w:rsidR="00E27827" w:rsidRPr="00E27827" w:rsidRDefault="00E27827" w:rsidP="00E27827">
            <w:pPr>
              <w:keepNext/>
              <w:spacing w:line="252" w:lineRule="auto"/>
              <w:jc w:val="both"/>
              <w:rPr>
                <w:rFonts w:ascii="Times New Roman" w:eastAsia="Calibri" w:hAnsi="Times New Roman" w:cs="Times New Roman"/>
                <w:b/>
                <w:bCs/>
                <w:color w:val="000000"/>
                <w:sz w:val="20"/>
                <w:szCs w:val="20"/>
              </w:rPr>
            </w:pPr>
          </w:p>
        </w:tc>
      </w:tr>
      <w:tr w:rsidR="00E27827" w:rsidRPr="00E27827" w:rsidTr="00543866">
        <w:tc>
          <w:tcPr>
            <w:tcW w:w="3510" w:type="dxa"/>
            <w:gridSpan w:val="3"/>
            <w:tcBorders>
              <w:top w:val="nil"/>
              <w:left w:val="nil"/>
              <w:right w:val="nil"/>
            </w:tcBorders>
            <w:vAlign w:val="center"/>
          </w:tcPr>
          <w:p w:rsidR="00E27827" w:rsidRPr="00E27827" w:rsidRDefault="00E27827" w:rsidP="00E27827">
            <w:pPr>
              <w:keepNext/>
              <w:spacing w:after="120" w:line="252" w:lineRule="auto"/>
              <w:jc w:val="right"/>
              <w:rPr>
                <w:rFonts w:ascii="Times New Roman" w:eastAsia="Calibri" w:hAnsi="Times New Roman" w:cs="Times New Roman"/>
                <w:bCs/>
                <w:color w:val="000000"/>
                <w:sz w:val="20"/>
                <w:szCs w:val="20"/>
              </w:rPr>
            </w:pPr>
            <w:r w:rsidRPr="00E27827">
              <w:rPr>
                <w:rFonts w:ascii="Times New Roman" w:eastAsia="Calibri" w:hAnsi="Times New Roman" w:cs="Times New Roman"/>
                <w:bCs/>
                <w:color w:val="000000"/>
                <w:sz w:val="20"/>
                <w:szCs w:val="20"/>
              </w:rPr>
              <w:t xml:space="preserve">Таблица </w:t>
            </w:r>
            <w:r w:rsidRPr="00E27827">
              <w:rPr>
                <w:rFonts w:ascii="Times New Roman" w:eastAsia="Calibri" w:hAnsi="Times New Roman" w:cs="Times New Roman"/>
                <w:bCs/>
                <w:color w:val="000000"/>
                <w:sz w:val="20"/>
                <w:szCs w:val="20"/>
              </w:rPr>
              <w:fldChar w:fldCharType="begin"/>
            </w:r>
            <w:r w:rsidRPr="00E27827">
              <w:rPr>
                <w:rFonts w:ascii="Times New Roman" w:eastAsia="Calibri" w:hAnsi="Times New Roman" w:cs="Times New Roman"/>
                <w:bCs/>
                <w:color w:val="000000"/>
                <w:sz w:val="20"/>
                <w:szCs w:val="20"/>
              </w:rPr>
              <w:instrText xml:space="preserve"> STYLEREF 1 \s </w:instrText>
            </w:r>
            <w:r w:rsidRPr="00E27827">
              <w:rPr>
                <w:rFonts w:ascii="Times New Roman" w:eastAsia="Calibri" w:hAnsi="Times New Roman" w:cs="Times New Roman"/>
                <w:bCs/>
                <w:color w:val="000000"/>
                <w:sz w:val="20"/>
                <w:szCs w:val="20"/>
              </w:rPr>
              <w:fldChar w:fldCharType="separate"/>
            </w:r>
            <w:r w:rsidRPr="00E27827">
              <w:rPr>
                <w:rFonts w:ascii="Times New Roman" w:eastAsia="Calibri" w:hAnsi="Times New Roman" w:cs="Times New Roman"/>
                <w:bCs/>
                <w:noProof/>
                <w:color w:val="000000"/>
                <w:sz w:val="20"/>
                <w:szCs w:val="20"/>
              </w:rPr>
              <w:t>3</w:t>
            </w:r>
            <w:r w:rsidRPr="00E27827">
              <w:rPr>
                <w:rFonts w:ascii="Times New Roman" w:eastAsia="Calibri" w:hAnsi="Times New Roman" w:cs="Times New Roman"/>
                <w:bCs/>
                <w:color w:val="000000"/>
                <w:sz w:val="20"/>
                <w:szCs w:val="20"/>
              </w:rPr>
              <w:fldChar w:fldCharType="end"/>
            </w:r>
            <w:r w:rsidRPr="00E27827">
              <w:rPr>
                <w:rFonts w:ascii="Times New Roman" w:eastAsia="Calibri" w:hAnsi="Times New Roman" w:cs="Times New Roman"/>
                <w:bCs/>
                <w:color w:val="000000"/>
                <w:sz w:val="20"/>
                <w:szCs w:val="20"/>
              </w:rPr>
              <w:t>.</w:t>
            </w:r>
            <w:r w:rsidRPr="00E27827">
              <w:rPr>
                <w:rFonts w:ascii="Times New Roman" w:eastAsia="Calibri" w:hAnsi="Times New Roman" w:cs="Times New Roman"/>
                <w:bCs/>
                <w:color w:val="000000"/>
                <w:sz w:val="20"/>
                <w:szCs w:val="20"/>
              </w:rPr>
              <w:fldChar w:fldCharType="begin"/>
            </w:r>
            <w:r w:rsidRPr="00E27827">
              <w:rPr>
                <w:rFonts w:ascii="Times New Roman" w:eastAsia="Calibri" w:hAnsi="Times New Roman" w:cs="Times New Roman"/>
                <w:bCs/>
                <w:color w:val="000000"/>
                <w:sz w:val="20"/>
                <w:szCs w:val="20"/>
              </w:rPr>
              <w:instrText xml:space="preserve"> SEQ Таблица \* ARABIC \s 1 </w:instrText>
            </w:r>
            <w:r w:rsidRPr="00E27827">
              <w:rPr>
                <w:rFonts w:ascii="Times New Roman" w:eastAsia="Calibri" w:hAnsi="Times New Roman" w:cs="Times New Roman"/>
                <w:bCs/>
                <w:color w:val="000000"/>
                <w:sz w:val="20"/>
                <w:szCs w:val="20"/>
              </w:rPr>
              <w:fldChar w:fldCharType="separate"/>
            </w:r>
            <w:r w:rsidRPr="00E27827">
              <w:rPr>
                <w:rFonts w:ascii="Times New Roman" w:eastAsia="Calibri" w:hAnsi="Times New Roman" w:cs="Times New Roman"/>
                <w:bCs/>
                <w:noProof/>
                <w:color w:val="000000"/>
                <w:sz w:val="20"/>
                <w:szCs w:val="20"/>
              </w:rPr>
              <w:t>9</w:t>
            </w:r>
            <w:r w:rsidRPr="00E27827">
              <w:rPr>
                <w:rFonts w:ascii="Times New Roman" w:eastAsia="Calibri" w:hAnsi="Times New Roman" w:cs="Times New Roman"/>
                <w:bCs/>
                <w:color w:val="000000"/>
                <w:sz w:val="20"/>
                <w:szCs w:val="20"/>
              </w:rPr>
              <w:fldChar w:fldCharType="end"/>
            </w:r>
          </w:p>
        </w:tc>
      </w:tr>
      <w:tr w:rsidR="00E27827" w:rsidRPr="00E27827" w:rsidTr="00543866">
        <w:tc>
          <w:tcPr>
            <w:tcW w:w="1101" w:type="dxa"/>
            <w:vMerge w:val="restart"/>
            <w:vAlign w:val="center"/>
          </w:tcPr>
          <w:p w:rsidR="00E27827" w:rsidRPr="00E27827" w:rsidRDefault="00E27827" w:rsidP="00E27827">
            <w:pPr>
              <w:spacing w:line="252" w:lineRule="auto"/>
              <w:jc w:val="center"/>
              <w:rPr>
                <w:rFonts w:ascii="Times New Roman" w:eastAsia="Calibri" w:hAnsi="Times New Roman" w:cs="Times New Roman"/>
                <w:color w:val="000000"/>
                <w:sz w:val="24"/>
                <w:szCs w:val="24"/>
                <w:lang w:eastAsia="ru-RU"/>
              </w:rPr>
            </w:pPr>
            <w:r w:rsidRPr="00E27827">
              <w:rPr>
                <w:rFonts w:ascii="Times New Roman" w:eastAsia="Calibri" w:hAnsi="Times New Roman" w:cs="Times New Roman"/>
                <w:color w:val="000000"/>
                <w:sz w:val="24"/>
                <w:szCs w:val="24"/>
              </w:rPr>
              <w:t>Режим работы</w:t>
            </w:r>
          </w:p>
        </w:tc>
        <w:tc>
          <w:tcPr>
            <w:tcW w:w="2409" w:type="dxa"/>
            <w:gridSpan w:val="2"/>
            <w:vAlign w:val="center"/>
          </w:tcPr>
          <w:p w:rsidR="00E27827" w:rsidRPr="00E27827" w:rsidRDefault="00E27827" w:rsidP="00E27827">
            <w:pPr>
              <w:spacing w:line="252" w:lineRule="auto"/>
              <w:jc w:val="center"/>
              <w:rPr>
                <w:rFonts w:ascii="Times New Roman" w:eastAsia="Calibri" w:hAnsi="Times New Roman" w:cs="Times New Roman"/>
                <w:color w:val="000000"/>
                <w:sz w:val="24"/>
                <w:szCs w:val="24"/>
                <w:lang w:eastAsia="ru-RU"/>
              </w:rPr>
            </w:pPr>
            <w:r w:rsidRPr="00E27827">
              <w:rPr>
                <w:rFonts w:ascii="Times New Roman" w:eastAsia="Calibri" w:hAnsi="Times New Roman" w:cs="Times New Roman"/>
                <w:color w:val="000000"/>
                <w:sz w:val="24"/>
                <w:szCs w:val="24"/>
              </w:rPr>
              <w:t>Логические сигналы</w:t>
            </w:r>
          </w:p>
        </w:tc>
      </w:tr>
      <w:tr w:rsidR="00E27827" w:rsidRPr="00E27827" w:rsidTr="00543866">
        <w:tc>
          <w:tcPr>
            <w:tcW w:w="1101" w:type="dxa"/>
            <w:vMerge/>
            <w:tcBorders>
              <w:bottom w:val="single" w:sz="12" w:space="0" w:color="000000" w:themeColor="text1"/>
            </w:tcBorders>
            <w:vAlign w:val="center"/>
          </w:tcPr>
          <w:p w:rsidR="00E27827" w:rsidRPr="00E27827" w:rsidRDefault="00E27827" w:rsidP="00E27827">
            <w:pPr>
              <w:spacing w:line="252" w:lineRule="auto"/>
              <w:jc w:val="center"/>
              <w:rPr>
                <w:rFonts w:ascii="Times New Roman" w:eastAsia="Calibri" w:hAnsi="Times New Roman" w:cs="Times New Roman"/>
                <w:color w:val="000000"/>
                <w:sz w:val="24"/>
                <w:szCs w:val="24"/>
                <w:lang w:eastAsia="ru-RU"/>
              </w:rPr>
            </w:pPr>
          </w:p>
        </w:tc>
        <w:tc>
          <w:tcPr>
            <w:tcW w:w="1134" w:type="dxa"/>
            <w:tcBorders>
              <w:bottom w:val="single" w:sz="12" w:space="0" w:color="000000" w:themeColor="text1"/>
            </w:tcBorders>
            <w:vAlign w:val="center"/>
          </w:tcPr>
          <w:p w:rsidR="00E27827" w:rsidRPr="00E27827" w:rsidRDefault="00E27827" w:rsidP="00E27827">
            <w:pPr>
              <w:spacing w:line="252" w:lineRule="auto"/>
              <w:jc w:val="center"/>
              <w:rPr>
                <w:rFonts w:ascii="Times New Roman" w:eastAsia="Calibri" w:hAnsi="Times New Roman" w:cs="Times New Roman"/>
                <w:color w:val="000000"/>
                <w:sz w:val="24"/>
                <w:szCs w:val="24"/>
                <w:lang w:eastAsia="ru-RU"/>
              </w:rPr>
            </w:pPr>
            <w:r w:rsidRPr="00E27827">
              <w:rPr>
                <w:rFonts w:ascii="Times New Roman" w:eastAsia="Calibri" w:hAnsi="Times New Roman" w:cs="Times New Roman"/>
                <w:color w:val="000000"/>
                <w:sz w:val="24"/>
                <w:szCs w:val="24"/>
              </w:rPr>
              <w:t>D C B A</w:t>
            </w:r>
          </w:p>
        </w:tc>
        <w:tc>
          <w:tcPr>
            <w:tcW w:w="1275" w:type="dxa"/>
            <w:tcBorders>
              <w:bottom w:val="single" w:sz="12" w:space="0" w:color="000000" w:themeColor="text1"/>
            </w:tcBorders>
            <w:vAlign w:val="center"/>
          </w:tcPr>
          <w:p w:rsidR="00E27827" w:rsidRPr="00E27827" w:rsidRDefault="00E27827" w:rsidP="00E27827">
            <w:pPr>
              <w:spacing w:line="252" w:lineRule="auto"/>
              <w:jc w:val="center"/>
              <w:rPr>
                <w:rFonts w:ascii="Times New Roman" w:eastAsia="Calibri" w:hAnsi="Times New Roman" w:cs="Times New Roman"/>
                <w:color w:val="000000"/>
                <w:sz w:val="24"/>
                <w:szCs w:val="24"/>
                <w:lang w:eastAsia="ru-RU"/>
              </w:rPr>
            </w:pPr>
            <w:r w:rsidRPr="00E27827">
              <w:rPr>
                <w:rFonts w:ascii="Times New Roman" w:eastAsia="Calibri" w:hAnsi="Times New Roman" w:cs="Times New Roman"/>
                <w:color w:val="000000"/>
                <w:sz w:val="24"/>
                <w:szCs w:val="24"/>
              </w:rPr>
              <w:t>I1 I2</w:t>
            </w:r>
          </w:p>
        </w:tc>
      </w:tr>
      <w:tr w:rsidR="00E27827" w:rsidRPr="00E27827" w:rsidTr="00543866">
        <w:tc>
          <w:tcPr>
            <w:tcW w:w="1101" w:type="dxa"/>
            <w:tcBorders>
              <w:top w:val="single" w:sz="12" w:space="0" w:color="000000" w:themeColor="text1"/>
            </w:tcBorders>
            <w:vAlign w:val="center"/>
          </w:tcPr>
          <w:p w:rsidR="00E27827" w:rsidRPr="00E27827" w:rsidRDefault="00E27827" w:rsidP="00E27827">
            <w:pPr>
              <w:spacing w:line="252" w:lineRule="auto"/>
              <w:jc w:val="center"/>
              <w:rPr>
                <w:rFonts w:ascii="Times New Roman" w:eastAsia="Calibri" w:hAnsi="Times New Roman" w:cs="Times New Roman"/>
                <w:color w:val="000000"/>
                <w:sz w:val="24"/>
                <w:szCs w:val="24"/>
                <w:lang w:eastAsia="ru-RU"/>
              </w:rPr>
            </w:pPr>
            <w:r w:rsidRPr="00E27827">
              <w:rPr>
                <w:rFonts w:ascii="Times New Roman" w:eastAsia="Calibri" w:hAnsi="Times New Roman" w:cs="Times New Roman"/>
                <w:i/>
                <w:iCs/>
                <w:color w:val="000000"/>
                <w:sz w:val="24"/>
                <w:szCs w:val="24"/>
              </w:rPr>
              <w:t xml:space="preserve">f </w:t>
            </w:r>
            <w:r w:rsidRPr="00E27827">
              <w:rPr>
                <w:rFonts w:ascii="Times New Roman" w:eastAsia="Calibri" w:hAnsi="Times New Roman" w:cs="Times New Roman"/>
                <w:color w:val="000000"/>
                <w:sz w:val="24"/>
                <w:szCs w:val="24"/>
              </w:rPr>
              <w:t xml:space="preserve">&lt; </w:t>
            </w:r>
            <w:r w:rsidRPr="00E27827">
              <w:rPr>
                <w:rFonts w:ascii="Times New Roman" w:eastAsia="Calibri" w:hAnsi="Times New Roman" w:cs="Times New Roman"/>
                <w:i/>
                <w:iCs/>
                <w:color w:val="000000"/>
                <w:sz w:val="24"/>
                <w:szCs w:val="24"/>
              </w:rPr>
              <w:t>f</w:t>
            </w:r>
            <w:r w:rsidRPr="00E27827">
              <w:rPr>
                <w:rFonts w:ascii="Times New Roman" w:eastAsia="Calibri" w:hAnsi="Times New Roman" w:cs="Times New Roman"/>
                <w:color w:val="000000"/>
                <w:sz w:val="24"/>
                <w:szCs w:val="24"/>
                <w:vertAlign w:val="subscript"/>
              </w:rPr>
              <w:t>з</w:t>
            </w:r>
          </w:p>
        </w:tc>
        <w:tc>
          <w:tcPr>
            <w:tcW w:w="1134" w:type="dxa"/>
            <w:tcBorders>
              <w:top w:val="single" w:sz="12" w:space="0" w:color="000000" w:themeColor="text1"/>
            </w:tcBorders>
            <w:vAlign w:val="center"/>
          </w:tcPr>
          <w:p w:rsidR="00E27827" w:rsidRPr="00E27827" w:rsidRDefault="00E27827" w:rsidP="00E27827">
            <w:pPr>
              <w:spacing w:line="252" w:lineRule="auto"/>
              <w:jc w:val="center"/>
              <w:rPr>
                <w:rFonts w:ascii="Times New Roman" w:eastAsia="Calibri" w:hAnsi="Times New Roman" w:cs="Times New Roman"/>
                <w:color w:val="000000"/>
                <w:sz w:val="24"/>
                <w:szCs w:val="24"/>
                <w:lang w:eastAsia="ru-RU"/>
              </w:rPr>
            </w:pPr>
            <w:r w:rsidRPr="00E27827">
              <w:rPr>
                <w:rFonts w:ascii="Times New Roman" w:eastAsia="Calibri" w:hAnsi="Times New Roman" w:cs="Times New Roman"/>
                <w:color w:val="000000"/>
                <w:sz w:val="24"/>
                <w:szCs w:val="24"/>
              </w:rPr>
              <w:t>0 0 0 0</w:t>
            </w:r>
            <w:r w:rsidRPr="00E27827">
              <w:rPr>
                <w:rFonts w:ascii="Times New Roman" w:eastAsia="Calibri" w:hAnsi="Times New Roman" w:cs="Times New Roman"/>
                <w:color w:val="000000"/>
                <w:sz w:val="24"/>
                <w:szCs w:val="24"/>
              </w:rPr>
              <w:br/>
              <w:t>0 0 0 1</w:t>
            </w:r>
            <w:r w:rsidRPr="00E27827">
              <w:rPr>
                <w:rFonts w:ascii="Times New Roman" w:eastAsia="Calibri" w:hAnsi="Times New Roman" w:cs="Times New Roman"/>
                <w:color w:val="000000"/>
                <w:sz w:val="24"/>
                <w:szCs w:val="24"/>
              </w:rPr>
              <w:br/>
              <w:t>0 0 1 0</w:t>
            </w:r>
          </w:p>
        </w:tc>
        <w:tc>
          <w:tcPr>
            <w:tcW w:w="1275" w:type="dxa"/>
            <w:tcBorders>
              <w:top w:val="single" w:sz="12" w:space="0" w:color="000000" w:themeColor="text1"/>
            </w:tcBorders>
            <w:vAlign w:val="center"/>
          </w:tcPr>
          <w:p w:rsidR="00E27827" w:rsidRPr="00E27827" w:rsidRDefault="00E27827" w:rsidP="00E27827">
            <w:pPr>
              <w:spacing w:line="252" w:lineRule="auto"/>
              <w:jc w:val="center"/>
              <w:rPr>
                <w:rFonts w:ascii="Times New Roman" w:eastAsia="Calibri" w:hAnsi="Times New Roman" w:cs="Times New Roman"/>
                <w:color w:val="000000"/>
                <w:sz w:val="24"/>
                <w:szCs w:val="24"/>
                <w:lang w:eastAsia="ru-RU"/>
              </w:rPr>
            </w:pPr>
            <w:r w:rsidRPr="00E27827">
              <w:rPr>
                <w:rFonts w:ascii="Times New Roman" w:eastAsia="Calibri" w:hAnsi="Times New Roman" w:cs="Times New Roman"/>
                <w:color w:val="000000"/>
                <w:sz w:val="24"/>
                <w:szCs w:val="24"/>
              </w:rPr>
              <w:t>0 0</w:t>
            </w:r>
            <w:r w:rsidRPr="00E27827">
              <w:rPr>
                <w:rFonts w:ascii="Times New Roman" w:eastAsia="Calibri" w:hAnsi="Times New Roman" w:cs="Times New Roman"/>
                <w:color w:val="000000"/>
                <w:sz w:val="24"/>
                <w:szCs w:val="24"/>
              </w:rPr>
              <w:br/>
              <w:t>0 0</w:t>
            </w:r>
            <w:r w:rsidRPr="00E27827">
              <w:rPr>
                <w:rFonts w:ascii="Times New Roman" w:eastAsia="Calibri" w:hAnsi="Times New Roman" w:cs="Times New Roman"/>
                <w:color w:val="000000"/>
                <w:sz w:val="24"/>
                <w:szCs w:val="24"/>
              </w:rPr>
              <w:br/>
              <w:t>0 1</w:t>
            </w:r>
          </w:p>
        </w:tc>
      </w:tr>
      <w:tr w:rsidR="00E27827" w:rsidRPr="00E27827" w:rsidTr="00543866">
        <w:tc>
          <w:tcPr>
            <w:tcW w:w="1101" w:type="dxa"/>
            <w:vAlign w:val="center"/>
          </w:tcPr>
          <w:p w:rsidR="00E27827" w:rsidRPr="00E27827" w:rsidRDefault="00E27827" w:rsidP="00E27827">
            <w:pPr>
              <w:spacing w:line="252" w:lineRule="auto"/>
              <w:jc w:val="center"/>
              <w:rPr>
                <w:rFonts w:ascii="Times New Roman" w:eastAsia="Calibri" w:hAnsi="Times New Roman" w:cs="Times New Roman"/>
                <w:color w:val="000000"/>
                <w:sz w:val="24"/>
                <w:szCs w:val="24"/>
                <w:lang w:eastAsia="ru-RU"/>
              </w:rPr>
            </w:pPr>
            <w:r w:rsidRPr="00E27827">
              <w:rPr>
                <w:rFonts w:ascii="Times New Roman" w:eastAsia="Calibri" w:hAnsi="Times New Roman" w:cs="Times New Roman"/>
                <w:i/>
                <w:iCs/>
                <w:color w:val="000000"/>
                <w:sz w:val="24"/>
                <w:szCs w:val="24"/>
              </w:rPr>
              <w:t xml:space="preserve">f </w:t>
            </w:r>
            <w:r w:rsidRPr="00E27827">
              <w:rPr>
                <w:rFonts w:ascii="Times New Roman" w:eastAsia="Calibri" w:hAnsi="Times New Roman" w:cs="Times New Roman"/>
                <w:color w:val="000000"/>
                <w:sz w:val="24"/>
                <w:szCs w:val="24"/>
              </w:rPr>
              <w:t xml:space="preserve">= </w:t>
            </w:r>
            <w:r w:rsidRPr="00E27827">
              <w:rPr>
                <w:rFonts w:ascii="Times New Roman" w:eastAsia="Calibri" w:hAnsi="Times New Roman" w:cs="Times New Roman"/>
                <w:i/>
                <w:iCs/>
                <w:color w:val="000000"/>
                <w:sz w:val="24"/>
                <w:szCs w:val="24"/>
              </w:rPr>
              <w:t>f</w:t>
            </w:r>
            <w:r w:rsidRPr="00E27827">
              <w:rPr>
                <w:rFonts w:ascii="Times New Roman" w:eastAsia="Calibri" w:hAnsi="Times New Roman" w:cs="Times New Roman"/>
                <w:color w:val="000000"/>
                <w:sz w:val="24"/>
                <w:szCs w:val="24"/>
                <w:vertAlign w:val="subscript"/>
              </w:rPr>
              <w:t>з</w:t>
            </w:r>
          </w:p>
        </w:tc>
        <w:tc>
          <w:tcPr>
            <w:tcW w:w="1134" w:type="dxa"/>
            <w:vAlign w:val="center"/>
          </w:tcPr>
          <w:p w:rsidR="00E27827" w:rsidRPr="00E27827" w:rsidRDefault="00E27827" w:rsidP="00E27827">
            <w:pPr>
              <w:spacing w:line="252" w:lineRule="auto"/>
              <w:jc w:val="center"/>
              <w:rPr>
                <w:rFonts w:ascii="Times New Roman" w:eastAsia="Calibri" w:hAnsi="Times New Roman" w:cs="Times New Roman"/>
                <w:color w:val="000000"/>
                <w:sz w:val="24"/>
                <w:szCs w:val="24"/>
                <w:lang w:eastAsia="ru-RU"/>
              </w:rPr>
            </w:pPr>
            <w:r w:rsidRPr="00E27827">
              <w:rPr>
                <w:rFonts w:ascii="Times New Roman" w:eastAsia="Calibri" w:hAnsi="Times New Roman" w:cs="Times New Roman"/>
                <w:color w:val="000000"/>
                <w:sz w:val="24"/>
                <w:szCs w:val="24"/>
              </w:rPr>
              <w:t>0 1 0 0</w:t>
            </w:r>
            <w:r w:rsidRPr="00E27827">
              <w:rPr>
                <w:rFonts w:ascii="Times New Roman" w:eastAsia="Calibri" w:hAnsi="Times New Roman" w:cs="Times New Roman"/>
                <w:color w:val="000000"/>
                <w:sz w:val="24"/>
                <w:szCs w:val="24"/>
              </w:rPr>
              <w:br/>
              <w:t>0 1 0 1</w:t>
            </w:r>
            <w:r w:rsidRPr="00E27827">
              <w:rPr>
                <w:rFonts w:ascii="Times New Roman" w:eastAsia="Calibri" w:hAnsi="Times New Roman" w:cs="Times New Roman"/>
                <w:color w:val="000000"/>
                <w:sz w:val="24"/>
                <w:szCs w:val="24"/>
              </w:rPr>
              <w:br/>
              <w:t>0 1 1 0</w:t>
            </w:r>
          </w:p>
        </w:tc>
        <w:tc>
          <w:tcPr>
            <w:tcW w:w="1275" w:type="dxa"/>
            <w:vAlign w:val="center"/>
          </w:tcPr>
          <w:p w:rsidR="00E27827" w:rsidRPr="00E27827" w:rsidRDefault="00E27827" w:rsidP="00E27827">
            <w:pPr>
              <w:spacing w:line="252" w:lineRule="auto"/>
              <w:jc w:val="center"/>
              <w:rPr>
                <w:rFonts w:ascii="Times New Roman" w:eastAsia="Calibri" w:hAnsi="Times New Roman" w:cs="Times New Roman"/>
                <w:color w:val="000000"/>
                <w:sz w:val="24"/>
                <w:szCs w:val="24"/>
                <w:lang w:eastAsia="ru-RU"/>
              </w:rPr>
            </w:pPr>
            <w:r w:rsidRPr="00E27827">
              <w:rPr>
                <w:rFonts w:ascii="Times New Roman" w:eastAsia="Calibri" w:hAnsi="Times New Roman" w:cs="Times New Roman"/>
                <w:color w:val="000000"/>
                <w:sz w:val="24"/>
                <w:szCs w:val="24"/>
              </w:rPr>
              <w:t>0 0</w:t>
            </w:r>
            <w:r w:rsidRPr="00E27827">
              <w:rPr>
                <w:rFonts w:ascii="Times New Roman" w:eastAsia="Calibri" w:hAnsi="Times New Roman" w:cs="Times New Roman"/>
                <w:color w:val="000000"/>
                <w:sz w:val="24"/>
                <w:szCs w:val="24"/>
              </w:rPr>
              <w:br/>
              <w:t>0 1</w:t>
            </w:r>
            <w:r w:rsidRPr="00E27827">
              <w:rPr>
                <w:rFonts w:ascii="Times New Roman" w:eastAsia="Calibri" w:hAnsi="Times New Roman" w:cs="Times New Roman"/>
                <w:color w:val="000000"/>
                <w:sz w:val="24"/>
                <w:szCs w:val="24"/>
              </w:rPr>
              <w:br/>
              <w:t>1 0</w:t>
            </w:r>
          </w:p>
        </w:tc>
      </w:tr>
      <w:tr w:rsidR="00E27827" w:rsidRPr="00E27827" w:rsidTr="00543866">
        <w:tc>
          <w:tcPr>
            <w:tcW w:w="1101" w:type="dxa"/>
            <w:vAlign w:val="center"/>
          </w:tcPr>
          <w:p w:rsidR="00E27827" w:rsidRPr="00E27827" w:rsidRDefault="00E27827" w:rsidP="00E27827">
            <w:pPr>
              <w:spacing w:line="252" w:lineRule="auto"/>
              <w:jc w:val="center"/>
              <w:rPr>
                <w:rFonts w:ascii="Times New Roman" w:eastAsia="Calibri" w:hAnsi="Times New Roman" w:cs="Times New Roman"/>
                <w:color w:val="000000"/>
                <w:sz w:val="24"/>
                <w:szCs w:val="24"/>
                <w:lang w:eastAsia="ru-RU"/>
              </w:rPr>
            </w:pPr>
            <w:r w:rsidRPr="00E27827">
              <w:rPr>
                <w:rFonts w:ascii="Times New Roman" w:eastAsia="Calibri" w:hAnsi="Times New Roman" w:cs="Times New Roman"/>
                <w:i/>
                <w:iCs/>
                <w:color w:val="000000"/>
                <w:sz w:val="24"/>
                <w:szCs w:val="24"/>
              </w:rPr>
              <w:t xml:space="preserve">f </w:t>
            </w:r>
            <w:r w:rsidRPr="00E27827">
              <w:rPr>
                <w:rFonts w:ascii="Times New Roman" w:eastAsia="Calibri" w:hAnsi="Times New Roman" w:cs="Times New Roman"/>
                <w:color w:val="000000"/>
                <w:sz w:val="24"/>
                <w:szCs w:val="24"/>
              </w:rPr>
              <w:t xml:space="preserve">&gt; </w:t>
            </w:r>
            <w:r w:rsidRPr="00E27827">
              <w:rPr>
                <w:rFonts w:ascii="Times New Roman" w:eastAsia="Calibri" w:hAnsi="Times New Roman" w:cs="Times New Roman"/>
                <w:i/>
                <w:iCs/>
                <w:color w:val="000000"/>
                <w:sz w:val="24"/>
                <w:szCs w:val="24"/>
              </w:rPr>
              <w:t>f</w:t>
            </w:r>
            <w:r w:rsidRPr="00E27827">
              <w:rPr>
                <w:rFonts w:ascii="Times New Roman" w:eastAsia="Calibri" w:hAnsi="Times New Roman" w:cs="Times New Roman"/>
                <w:color w:val="000000"/>
                <w:sz w:val="24"/>
                <w:szCs w:val="24"/>
                <w:vertAlign w:val="subscript"/>
              </w:rPr>
              <w:t>з</w:t>
            </w:r>
          </w:p>
        </w:tc>
        <w:tc>
          <w:tcPr>
            <w:tcW w:w="1134" w:type="dxa"/>
            <w:vAlign w:val="center"/>
          </w:tcPr>
          <w:p w:rsidR="00E27827" w:rsidRPr="00E27827" w:rsidRDefault="00E27827" w:rsidP="00E27827">
            <w:pPr>
              <w:spacing w:line="252" w:lineRule="auto"/>
              <w:jc w:val="center"/>
              <w:rPr>
                <w:rFonts w:ascii="Times New Roman" w:eastAsia="Calibri" w:hAnsi="Times New Roman" w:cs="Times New Roman"/>
                <w:color w:val="000000"/>
                <w:sz w:val="24"/>
                <w:szCs w:val="24"/>
                <w:lang w:eastAsia="ru-RU"/>
              </w:rPr>
            </w:pPr>
            <w:r w:rsidRPr="00E27827">
              <w:rPr>
                <w:rFonts w:ascii="Times New Roman" w:eastAsia="Calibri" w:hAnsi="Times New Roman" w:cs="Times New Roman"/>
                <w:color w:val="000000"/>
                <w:sz w:val="24"/>
                <w:szCs w:val="24"/>
              </w:rPr>
              <w:t>1 0 0 0</w:t>
            </w:r>
            <w:r w:rsidRPr="00E27827">
              <w:rPr>
                <w:rFonts w:ascii="Times New Roman" w:eastAsia="Calibri" w:hAnsi="Times New Roman" w:cs="Times New Roman"/>
                <w:color w:val="000000"/>
                <w:sz w:val="24"/>
                <w:szCs w:val="24"/>
              </w:rPr>
              <w:br/>
              <w:t>1 0 0 1</w:t>
            </w:r>
            <w:r w:rsidRPr="00E27827">
              <w:rPr>
                <w:rFonts w:ascii="Times New Roman" w:eastAsia="Calibri" w:hAnsi="Times New Roman" w:cs="Times New Roman"/>
                <w:color w:val="000000"/>
                <w:sz w:val="24"/>
                <w:szCs w:val="24"/>
              </w:rPr>
              <w:br/>
              <w:t>1 0 1 0</w:t>
            </w:r>
          </w:p>
        </w:tc>
        <w:tc>
          <w:tcPr>
            <w:tcW w:w="1275" w:type="dxa"/>
            <w:vAlign w:val="center"/>
          </w:tcPr>
          <w:p w:rsidR="00E27827" w:rsidRPr="00E27827" w:rsidRDefault="00E27827" w:rsidP="00E27827">
            <w:pPr>
              <w:spacing w:line="252" w:lineRule="auto"/>
              <w:jc w:val="center"/>
              <w:rPr>
                <w:rFonts w:ascii="Times New Roman" w:eastAsia="Calibri" w:hAnsi="Times New Roman" w:cs="Times New Roman"/>
                <w:color w:val="000000"/>
                <w:sz w:val="24"/>
                <w:szCs w:val="24"/>
                <w:lang w:eastAsia="ru-RU"/>
              </w:rPr>
            </w:pPr>
            <w:r w:rsidRPr="00E27827">
              <w:rPr>
                <w:rFonts w:ascii="Times New Roman" w:eastAsia="Calibri" w:hAnsi="Times New Roman" w:cs="Times New Roman"/>
                <w:color w:val="000000"/>
                <w:sz w:val="24"/>
                <w:szCs w:val="24"/>
              </w:rPr>
              <w:t>0 1</w:t>
            </w:r>
            <w:r w:rsidRPr="00E27827">
              <w:rPr>
                <w:rFonts w:ascii="Times New Roman" w:eastAsia="Calibri" w:hAnsi="Times New Roman" w:cs="Times New Roman"/>
                <w:color w:val="000000"/>
                <w:sz w:val="24"/>
                <w:szCs w:val="24"/>
              </w:rPr>
              <w:br/>
              <w:t>1 0</w:t>
            </w:r>
            <w:r w:rsidRPr="00E27827">
              <w:rPr>
                <w:rFonts w:ascii="Times New Roman" w:eastAsia="Calibri" w:hAnsi="Times New Roman" w:cs="Times New Roman"/>
                <w:color w:val="000000"/>
                <w:sz w:val="24"/>
                <w:szCs w:val="24"/>
              </w:rPr>
              <w:br/>
              <w:t>1 0</w:t>
            </w:r>
          </w:p>
        </w:tc>
      </w:tr>
    </w:tbl>
    <w:p w:rsidR="00E27827" w:rsidRPr="00E27827" w:rsidRDefault="00E27827" w:rsidP="00E27827">
      <w:pPr>
        <w:spacing w:after="0" w:line="252" w:lineRule="auto"/>
        <w:ind w:firstLine="709"/>
        <w:jc w:val="both"/>
        <w:rPr>
          <w:rFonts w:ascii="Times New Roman" w:eastAsia="Calibri" w:hAnsi="Times New Roman" w:cs="Times New Roman"/>
          <w:color w:val="000000"/>
          <w:sz w:val="28"/>
          <w:szCs w:val="24"/>
        </w:rPr>
      </w:pPr>
      <w:r w:rsidRPr="00E27827">
        <w:rPr>
          <w:rFonts w:ascii="Times New Roman" w:eastAsia="Calibri" w:hAnsi="Times New Roman" w:cs="Times New Roman"/>
          <w:color w:val="000000"/>
          <w:sz w:val="28"/>
        </w:rPr>
        <w:t xml:space="preserve">Блокирующие триггеры Т1, Т2 служат для формирования сигналов блокировки выходного сигнала </w:t>
      </w:r>
      <m:oMath>
        <m:r>
          <w:rPr>
            <w:rFonts w:ascii="Cambria Math" w:eastAsia="Calibri" w:hAnsi="Cambria Math" w:cs="Times New Roman"/>
            <w:color w:val="000000"/>
            <w:sz w:val="28"/>
          </w:rPr>
          <m:t>∆</m:t>
        </m:r>
        <m:bar>
          <m:barPr>
            <m:pos m:val="top"/>
            <m:ctrlPr>
              <w:rPr>
                <w:rFonts w:ascii="Cambria Math" w:eastAsia="Calibri" w:hAnsi="Cambria Math" w:cs="Times New Roman"/>
                <w:i/>
                <w:color w:val="000000"/>
                <w:sz w:val="28"/>
              </w:rPr>
            </m:ctrlPr>
          </m:barPr>
          <m:e>
            <m:r>
              <w:rPr>
                <w:rFonts w:ascii="Cambria Math" w:eastAsia="Calibri" w:hAnsi="Cambria Math" w:cs="Times New Roman"/>
                <w:color w:val="000000"/>
                <w:sz w:val="28"/>
              </w:rPr>
              <m:t>φ</m:t>
            </m:r>
          </m:e>
        </m:bar>
      </m:oMath>
      <w:r w:rsidRPr="00E27827">
        <w:rPr>
          <w:rFonts w:ascii="Times New Roman" w:eastAsia="Calibri" w:hAnsi="Times New Roman" w:cs="Times New Roman"/>
          <w:color w:val="000000"/>
          <w:sz w:val="28"/>
        </w:rPr>
        <w:t xml:space="preserve"> фазового дискриминатора ФД с помощью схемы логической блокировки ЛБ. При этом высокий уровень сигнала С на выходе первого блокирующего триггера соответствует режиму фазового сравнения ИЧФД, высокий уровень сигнала D на выходе второго триггера – режиму насыщения </w:t>
      </w:r>
      <w:r w:rsidRPr="00E27827">
        <w:rPr>
          <w:rFonts w:ascii="Times New Roman" w:eastAsia="Calibri" w:hAnsi="Times New Roman" w:cs="Times New Roman"/>
          <w:color w:val="000000"/>
          <w:sz w:val="28"/>
          <w:szCs w:val="24"/>
        </w:rPr>
        <w:t xml:space="preserve">при </w:t>
      </w:r>
      <w:r w:rsidRPr="00E27827">
        <w:rPr>
          <w:rFonts w:ascii="Times New Roman" w:eastAsia="Calibri" w:hAnsi="Times New Roman" w:cs="Times New Roman"/>
          <w:i/>
          <w:iCs/>
          <w:color w:val="000000"/>
          <w:sz w:val="24"/>
          <w:szCs w:val="24"/>
        </w:rPr>
        <w:t xml:space="preserve">f </w:t>
      </w:r>
      <w:r w:rsidRPr="00E27827">
        <w:rPr>
          <w:rFonts w:ascii="Times New Roman" w:eastAsia="Calibri" w:hAnsi="Times New Roman" w:cs="Times New Roman"/>
          <w:color w:val="000000"/>
          <w:sz w:val="28"/>
          <w:szCs w:val="24"/>
        </w:rPr>
        <w:t xml:space="preserve">&gt; </w:t>
      </w:r>
      <w:r w:rsidRPr="00E27827">
        <w:rPr>
          <w:rFonts w:ascii="Times New Roman" w:eastAsia="Calibri" w:hAnsi="Times New Roman" w:cs="Times New Roman"/>
          <w:i/>
          <w:iCs/>
          <w:color w:val="000000"/>
          <w:sz w:val="24"/>
          <w:szCs w:val="24"/>
        </w:rPr>
        <w:t>f</w:t>
      </w:r>
      <w:r w:rsidRPr="00E27827">
        <w:rPr>
          <w:rFonts w:ascii="Times New Roman" w:eastAsia="Calibri" w:hAnsi="Times New Roman" w:cs="Times New Roman"/>
          <w:color w:val="000000"/>
          <w:sz w:val="28"/>
          <w:szCs w:val="24"/>
          <w:vertAlign w:val="subscript"/>
        </w:rPr>
        <w:t>з</w:t>
      </w:r>
      <w:r w:rsidRPr="00E27827">
        <w:rPr>
          <w:rFonts w:ascii="Times New Roman" w:eastAsia="Calibri" w:hAnsi="Times New Roman" w:cs="Times New Roman"/>
          <w:color w:val="000000"/>
          <w:sz w:val="28"/>
          <w:szCs w:val="24"/>
        </w:rPr>
        <w:t xml:space="preserve">, а низкие уровни сигналов С и D – режиму насыщения при </w:t>
      </w:r>
      <w:r w:rsidRPr="00E27827">
        <w:rPr>
          <w:rFonts w:ascii="Times New Roman" w:eastAsia="Calibri" w:hAnsi="Times New Roman" w:cs="Times New Roman"/>
          <w:i/>
          <w:iCs/>
          <w:color w:val="000000"/>
          <w:sz w:val="24"/>
          <w:szCs w:val="24"/>
        </w:rPr>
        <w:t xml:space="preserve">f </w:t>
      </w:r>
      <w:r w:rsidRPr="00E27827">
        <w:rPr>
          <w:rFonts w:ascii="Times New Roman" w:eastAsia="Calibri" w:hAnsi="Times New Roman" w:cs="Times New Roman"/>
          <w:color w:val="000000"/>
          <w:sz w:val="28"/>
          <w:szCs w:val="24"/>
        </w:rPr>
        <w:t xml:space="preserve">&lt; </w:t>
      </w:r>
      <w:r w:rsidRPr="00E27827">
        <w:rPr>
          <w:rFonts w:ascii="Times New Roman" w:eastAsia="Calibri" w:hAnsi="Times New Roman" w:cs="Times New Roman"/>
          <w:i/>
          <w:iCs/>
          <w:color w:val="000000"/>
          <w:sz w:val="24"/>
          <w:szCs w:val="24"/>
        </w:rPr>
        <w:t>f</w:t>
      </w:r>
      <w:r w:rsidRPr="00E27827">
        <w:rPr>
          <w:rFonts w:ascii="Times New Roman" w:eastAsia="Calibri" w:hAnsi="Times New Roman" w:cs="Times New Roman"/>
          <w:color w:val="000000"/>
          <w:sz w:val="28"/>
          <w:szCs w:val="24"/>
          <w:vertAlign w:val="subscript"/>
        </w:rPr>
        <w:t>з</w:t>
      </w:r>
      <w:r w:rsidRPr="00E27827">
        <w:rPr>
          <w:rFonts w:ascii="Times New Roman" w:eastAsia="Calibri" w:hAnsi="Times New Roman" w:cs="Times New Roman"/>
          <w:color w:val="000000"/>
          <w:sz w:val="28"/>
          <w:szCs w:val="24"/>
        </w:rPr>
        <w:t xml:space="preserve"> .</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szCs w:val="24"/>
        </w:rPr>
      </w:pPr>
      <w:r w:rsidRPr="00E27827">
        <w:rPr>
          <w:rFonts w:ascii="Times New Roman" w:eastAsia="Calibri" w:hAnsi="Times New Roman" w:cs="Times New Roman"/>
          <w:color w:val="000000"/>
          <w:sz w:val="28"/>
        </w:rPr>
        <w:t xml:space="preserve">Данный ИЧФД работает следующим образом. Импульсы </w:t>
      </w:r>
      <w:r w:rsidRPr="00E27827">
        <w:rPr>
          <w:rFonts w:ascii="Times New Roman" w:eastAsia="Calibri" w:hAnsi="Times New Roman" w:cs="Times New Roman"/>
          <w:color w:val="000000"/>
          <w:sz w:val="28"/>
          <w:szCs w:val="24"/>
        </w:rPr>
        <w:t xml:space="preserve">частоты </w:t>
      </w:r>
      <w:r w:rsidRPr="00E27827">
        <w:rPr>
          <w:rFonts w:ascii="Times New Roman" w:eastAsia="Calibri" w:hAnsi="Times New Roman" w:cs="Times New Roman"/>
          <w:i/>
          <w:iCs/>
          <w:color w:val="000000"/>
          <w:sz w:val="24"/>
          <w:szCs w:val="24"/>
        </w:rPr>
        <w:t xml:space="preserve">f </w:t>
      </w:r>
      <w:r w:rsidRPr="00E27827">
        <w:rPr>
          <w:rFonts w:ascii="Times New Roman" w:eastAsia="Calibri" w:hAnsi="Times New Roman" w:cs="Times New Roman"/>
          <w:color w:val="000000"/>
          <w:sz w:val="28"/>
          <w:szCs w:val="24"/>
        </w:rPr>
        <w:t xml:space="preserve">подсчитываются счетчиком импульсов. При поступлении более двух импульсов частоты </w:t>
      </w:r>
      <w:r w:rsidRPr="00E27827">
        <w:rPr>
          <w:rFonts w:ascii="Times New Roman" w:eastAsia="Calibri" w:hAnsi="Times New Roman" w:cs="Times New Roman"/>
          <w:i/>
          <w:iCs/>
          <w:color w:val="000000"/>
          <w:sz w:val="24"/>
          <w:szCs w:val="24"/>
        </w:rPr>
        <w:t xml:space="preserve">f </w:t>
      </w:r>
      <w:r w:rsidRPr="00E27827">
        <w:rPr>
          <w:rFonts w:ascii="Times New Roman" w:eastAsia="Calibri" w:hAnsi="Times New Roman" w:cs="Times New Roman"/>
          <w:color w:val="000000"/>
          <w:sz w:val="28"/>
          <w:szCs w:val="24"/>
        </w:rPr>
        <w:t xml:space="preserve">между двумя соседними импульсами частоты </w:t>
      </w:r>
      <w:r w:rsidRPr="00E27827">
        <w:rPr>
          <w:rFonts w:ascii="Times New Roman" w:eastAsia="Calibri" w:hAnsi="Times New Roman" w:cs="Times New Roman"/>
          <w:i/>
          <w:iCs/>
          <w:color w:val="000000"/>
          <w:sz w:val="24"/>
          <w:szCs w:val="24"/>
        </w:rPr>
        <w:t>f</w:t>
      </w:r>
      <w:r w:rsidRPr="00E27827">
        <w:rPr>
          <w:rFonts w:ascii="Times New Roman" w:eastAsia="Calibri" w:hAnsi="Times New Roman" w:cs="Times New Roman"/>
          <w:color w:val="000000"/>
          <w:sz w:val="28"/>
          <w:szCs w:val="24"/>
          <w:vertAlign w:val="subscript"/>
        </w:rPr>
        <w:t xml:space="preserve">з </w:t>
      </w:r>
      <w:r w:rsidRPr="00E27827">
        <w:rPr>
          <w:rFonts w:ascii="Times New Roman" w:eastAsia="Calibri" w:hAnsi="Times New Roman" w:cs="Times New Roman"/>
          <w:color w:val="000000"/>
          <w:sz w:val="28"/>
          <w:szCs w:val="24"/>
        </w:rPr>
        <w:t xml:space="preserve">счетчик импульсов переходит в режим насыщения. Сброс счетчика импульсов в исходное состояние 00 происходит по переднему фронту импульса частоты </w:t>
      </w:r>
      <w:r w:rsidRPr="00E27827">
        <w:rPr>
          <w:rFonts w:ascii="Times New Roman" w:eastAsia="Calibri" w:hAnsi="Times New Roman" w:cs="Times New Roman"/>
          <w:i/>
          <w:iCs/>
          <w:color w:val="000000"/>
          <w:sz w:val="24"/>
          <w:szCs w:val="24"/>
        </w:rPr>
        <w:t>f</w:t>
      </w:r>
      <w:r w:rsidRPr="00E27827">
        <w:rPr>
          <w:rFonts w:ascii="Times New Roman" w:eastAsia="Calibri" w:hAnsi="Times New Roman" w:cs="Times New Roman"/>
          <w:color w:val="000000"/>
          <w:sz w:val="28"/>
          <w:szCs w:val="24"/>
          <w:vertAlign w:val="subscript"/>
        </w:rPr>
        <w:t>з</w:t>
      </w:r>
      <w:r w:rsidRPr="00E27827">
        <w:rPr>
          <w:rFonts w:ascii="Times New Roman" w:eastAsia="Calibri" w:hAnsi="Times New Roman" w:cs="Times New Roman"/>
          <w:color w:val="000000"/>
          <w:sz w:val="28"/>
          <w:szCs w:val="24"/>
        </w:rPr>
        <w:t>.</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 xml:space="preserve">По </w:t>
      </w:r>
      <w:r w:rsidRPr="00E27827">
        <w:rPr>
          <w:rFonts w:ascii="Times New Roman" w:eastAsia="Calibri" w:hAnsi="Times New Roman" w:cs="Times New Roman"/>
          <w:color w:val="000000"/>
          <w:sz w:val="28"/>
          <w:szCs w:val="24"/>
        </w:rPr>
        <w:t xml:space="preserve">переднему фронту импульса частоты </w:t>
      </w:r>
      <w:r w:rsidRPr="00E27827">
        <w:rPr>
          <w:rFonts w:ascii="Times New Roman" w:eastAsia="Calibri" w:hAnsi="Times New Roman" w:cs="Times New Roman"/>
          <w:i/>
          <w:iCs/>
          <w:color w:val="000000"/>
          <w:sz w:val="24"/>
          <w:szCs w:val="24"/>
        </w:rPr>
        <w:t>f</w:t>
      </w:r>
      <w:r w:rsidRPr="00E27827">
        <w:rPr>
          <w:rFonts w:ascii="Times New Roman" w:eastAsia="Calibri" w:hAnsi="Times New Roman" w:cs="Times New Roman"/>
          <w:color w:val="000000"/>
          <w:sz w:val="28"/>
          <w:szCs w:val="24"/>
          <w:vertAlign w:val="subscript"/>
        </w:rPr>
        <w:t xml:space="preserve">з </w:t>
      </w:r>
      <w:r w:rsidRPr="00E27827">
        <w:rPr>
          <w:rFonts w:ascii="Times New Roman" w:eastAsia="Calibri" w:hAnsi="Times New Roman" w:cs="Times New Roman"/>
          <w:color w:val="000000"/>
          <w:sz w:val="28"/>
          <w:szCs w:val="24"/>
        </w:rPr>
        <w:t xml:space="preserve">производится перезапись информации в блокирующие триггеры Т1, Т2 в зависимости от их предыдущего состояния и состояния счетчика импульсов (в соответствии с таблицей 3.9). Если к моменту прихода импульса частоты </w:t>
      </w:r>
      <w:r w:rsidRPr="00E27827">
        <w:rPr>
          <w:rFonts w:ascii="Times New Roman" w:eastAsia="Calibri" w:hAnsi="Times New Roman" w:cs="Times New Roman"/>
          <w:i/>
          <w:iCs/>
          <w:color w:val="000000"/>
          <w:sz w:val="24"/>
          <w:szCs w:val="24"/>
        </w:rPr>
        <w:t>f</w:t>
      </w:r>
      <w:r w:rsidRPr="00E27827">
        <w:rPr>
          <w:rFonts w:ascii="Times New Roman" w:eastAsia="Calibri" w:hAnsi="Times New Roman" w:cs="Times New Roman"/>
          <w:color w:val="000000"/>
          <w:sz w:val="28"/>
          <w:szCs w:val="24"/>
          <w:vertAlign w:val="subscript"/>
        </w:rPr>
        <w:t xml:space="preserve">з </w:t>
      </w:r>
      <w:r w:rsidRPr="00E27827">
        <w:rPr>
          <w:rFonts w:ascii="Times New Roman" w:eastAsia="Calibri" w:hAnsi="Times New Roman" w:cs="Times New Roman"/>
          <w:color w:val="000000"/>
          <w:sz w:val="28"/>
          <w:szCs w:val="24"/>
        </w:rPr>
        <w:t xml:space="preserve">на счетчик импульсов поступил только один импульс частоты </w:t>
      </w:r>
      <w:r w:rsidRPr="00E27827">
        <w:rPr>
          <w:rFonts w:ascii="Times New Roman" w:eastAsia="Calibri" w:hAnsi="Times New Roman" w:cs="Times New Roman"/>
          <w:i/>
          <w:iCs/>
          <w:color w:val="000000"/>
          <w:sz w:val="24"/>
          <w:szCs w:val="24"/>
        </w:rPr>
        <w:t>f</w:t>
      </w:r>
      <w:r w:rsidRPr="00E27827">
        <w:rPr>
          <w:rFonts w:ascii="Times New Roman" w:eastAsia="Calibri" w:hAnsi="Times New Roman" w:cs="Times New Roman"/>
          <w:color w:val="000000"/>
          <w:sz w:val="28"/>
          <w:szCs w:val="24"/>
        </w:rPr>
        <w:t xml:space="preserve">, то в блокирующих триггерах сохраняется предыдущая информация. При отсутствии импульсов частоты </w:t>
      </w:r>
      <w:r w:rsidRPr="00E27827">
        <w:rPr>
          <w:rFonts w:ascii="Times New Roman" w:eastAsia="Calibri" w:hAnsi="Times New Roman" w:cs="Times New Roman"/>
          <w:i/>
          <w:iCs/>
          <w:color w:val="000000"/>
          <w:sz w:val="24"/>
          <w:szCs w:val="24"/>
        </w:rPr>
        <w:t xml:space="preserve">f </w:t>
      </w:r>
      <w:r w:rsidRPr="00E27827">
        <w:rPr>
          <w:rFonts w:ascii="Times New Roman" w:eastAsia="Calibri" w:hAnsi="Times New Roman" w:cs="Times New Roman"/>
          <w:color w:val="000000"/>
          <w:sz w:val="28"/>
          <w:szCs w:val="24"/>
        </w:rPr>
        <w:t xml:space="preserve">между двумя соседними импульсами частоты </w:t>
      </w:r>
      <w:r w:rsidRPr="00E27827">
        <w:rPr>
          <w:rFonts w:ascii="Times New Roman" w:eastAsia="Calibri" w:hAnsi="Times New Roman" w:cs="Times New Roman"/>
          <w:i/>
          <w:iCs/>
          <w:color w:val="000000"/>
          <w:sz w:val="24"/>
          <w:szCs w:val="24"/>
        </w:rPr>
        <w:t>f</w:t>
      </w:r>
      <w:r w:rsidRPr="00E27827">
        <w:rPr>
          <w:rFonts w:ascii="Times New Roman" w:eastAsia="Calibri" w:hAnsi="Times New Roman" w:cs="Times New Roman"/>
          <w:color w:val="000000"/>
          <w:sz w:val="28"/>
          <w:szCs w:val="24"/>
          <w:vertAlign w:val="subscript"/>
        </w:rPr>
        <w:t xml:space="preserve">з </w:t>
      </w:r>
      <w:r w:rsidRPr="00E27827">
        <w:rPr>
          <w:rFonts w:ascii="Times New Roman" w:eastAsia="Calibri" w:hAnsi="Times New Roman" w:cs="Times New Roman"/>
          <w:color w:val="000000"/>
          <w:sz w:val="28"/>
          <w:szCs w:val="24"/>
        </w:rPr>
        <w:t>в триггерах происходит изменение информации следующи</w:t>
      </w:r>
      <w:r w:rsidRPr="00E27827">
        <w:rPr>
          <w:rFonts w:ascii="Times New Roman" w:eastAsia="Calibri" w:hAnsi="Times New Roman" w:cs="Times New Roman"/>
          <w:color w:val="000000"/>
          <w:sz w:val="28"/>
        </w:rPr>
        <w:t>м образом:</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szCs w:val="24"/>
          <w:lang w:eastAsia="ru-RU"/>
        </w:rPr>
      </w:pPr>
      <w:r w:rsidRPr="00E27827">
        <w:rPr>
          <w:rFonts w:ascii="Times New Roman" w:eastAsia="Calibri" w:hAnsi="Times New Roman" w:cs="Times New Roman"/>
          <w:color w:val="000000"/>
          <w:sz w:val="28"/>
          <w:szCs w:val="24"/>
          <w:lang w:eastAsia="ru-RU"/>
        </w:rPr>
        <w:t xml:space="preserve">1) из режима насыщения при </w:t>
      </w:r>
      <w:r w:rsidRPr="00E27827">
        <w:rPr>
          <w:rFonts w:ascii="Times New Roman" w:eastAsia="Calibri" w:hAnsi="Times New Roman" w:cs="Times New Roman"/>
          <w:i/>
          <w:iCs/>
          <w:color w:val="000000"/>
          <w:sz w:val="28"/>
          <w:szCs w:val="24"/>
          <w:lang w:eastAsia="ru-RU"/>
        </w:rPr>
        <w:t xml:space="preserve">f </w:t>
      </w:r>
      <w:r w:rsidRPr="00E27827">
        <w:rPr>
          <w:rFonts w:ascii="Times New Roman" w:eastAsia="Calibri" w:hAnsi="Times New Roman" w:cs="Times New Roman"/>
          <w:color w:val="000000"/>
          <w:sz w:val="28"/>
          <w:szCs w:val="24"/>
          <w:lang w:eastAsia="ru-RU"/>
        </w:rPr>
        <w:t xml:space="preserve">&gt; </w:t>
      </w:r>
      <w:r w:rsidRPr="00E27827">
        <w:rPr>
          <w:rFonts w:ascii="Times New Roman" w:eastAsia="Calibri" w:hAnsi="Times New Roman" w:cs="Times New Roman"/>
          <w:i/>
          <w:iCs/>
          <w:color w:val="000000"/>
          <w:sz w:val="28"/>
          <w:szCs w:val="24"/>
          <w:lang w:eastAsia="ru-RU"/>
        </w:rPr>
        <w:t>f</w:t>
      </w:r>
      <w:r w:rsidRPr="00E27827">
        <w:rPr>
          <w:rFonts w:ascii="Times New Roman" w:eastAsia="Calibri" w:hAnsi="Times New Roman" w:cs="Times New Roman"/>
          <w:color w:val="000000"/>
          <w:sz w:val="28"/>
          <w:szCs w:val="24"/>
          <w:vertAlign w:val="subscript"/>
          <w:lang w:eastAsia="ru-RU"/>
        </w:rPr>
        <w:t xml:space="preserve">з </w:t>
      </w:r>
      <w:r w:rsidRPr="00E27827">
        <w:rPr>
          <w:rFonts w:ascii="Times New Roman" w:eastAsia="Calibri" w:hAnsi="Times New Roman" w:cs="Times New Roman"/>
          <w:color w:val="000000"/>
          <w:sz w:val="28"/>
          <w:szCs w:val="24"/>
          <w:lang w:eastAsia="ru-RU"/>
        </w:rPr>
        <w:t xml:space="preserve">происходит переход в режим фазового сравнения; </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szCs w:val="24"/>
          <w:lang w:eastAsia="ru-RU"/>
        </w:rPr>
      </w:pPr>
      <w:r w:rsidRPr="00E27827">
        <w:rPr>
          <w:rFonts w:ascii="Times New Roman" w:eastAsia="Calibri" w:hAnsi="Times New Roman" w:cs="Times New Roman"/>
          <w:color w:val="000000"/>
          <w:sz w:val="28"/>
          <w:szCs w:val="24"/>
          <w:lang w:eastAsia="ru-RU"/>
        </w:rPr>
        <w:t xml:space="preserve">2) из режима фазового сравнения – переход в режим насыщения при </w:t>
      </w:r>
      <w:r w:rsidRPr="00E27827">
        <w:rPr>
          <w:rFonts w:ascii="Times New Roman" w:eastAsia="Calibri" w:hAnsi="Times New Roman" w:cs="Times New Roman"/>
          <w:i/>
          <w:iCs/>
          <w:color w:val="000000"/>
          <w:sz w:val="28"/>
          <w:szCs w:val="24"/>
          <w:lang w:eastAsia="ru-RU"/>
        </w:rPr>
        <w:t xml:space="preserve">f </w:t>
      </w:r>
      <w:r w:rsidRPr="00E27827">
        <w:rPr>
          <w:rFonts w:ascii="Times New Roman" w:eastAsia="Calibri" w:hAnsi="Times New Roman" w:cs="Times New Roman"/>
          <w:color w:val="000000"/>
          <w:sz w:val="28"/>
          <w:szCs w:val="24"/>
          <w:lang w:eastAsia="ru-RU"/>
        </w:rPr>
        <w:t xml:space="preserve">&lt; </w:t>
      </w:r>
      <w:r w:rsidRPr="00E27827">
        <w:rPr>
          <w:rFonts w:ascii="Times New Roman" w:eastAsia="Calibri" w:hAnsi="Times New Roman" w:cs="Times New Roman"/>
          <w:i/>
          <w:iCs/>
          <w:color w:val="000000"/>
          <w:sz w:val="28"/>
          <w:szCs w:val="24"/>
          <w:lang w:eastAsia="ru-RU"/>
        </w:rPr>
        <w:t>f</w:t>
      </w:r>
      <w:r w:rsidRPr="00E27827">
        <w:rPr>
          <w:rFonts w:ascii="Times New Roman" w:eastAsia="Calibri" w:hAnsi="Times New Roman" w:cs="Times New Roman"/>
          <w:color w:val="000000"/>
          <w:sz w:val="28"/>
          <w:szCs w:val="24"/>
          <w:vertAlign w:val="subscript"/>
          <w:lang w:eastAsia="ru-RU"/>
        </w:rPr>
        <w:t>з</w:t>
      </w:r>
      <w:r w:rsidRPr="00E27827">
        <w:rPr>
          <w:rFonts w:ascii="Times New Roman" w:eastAsia="Calibri" w:hAnsi="Times New Roman" w:cs="Times New Roman"/>
          <w:color w:val="000000"/>
          <w:sz w:val="28"/>
          <w:szCs w:val="24"/>
          <w:lang w:eastAsia="ru-RU"/>
        </w:rPr>
        <w:t xml:space="preserve">; </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szCs w:val="24"/>
          <w:lang w:eastAsia="ru-RU"/>
        </w:rPr>
      </w:pPr>
      <w:r w:rsidRPr="00E27827">
        <w:rPr>
          <w:rFonts w:ascii="Times New Roman" w:eastAsia="Calibri" w:hAnsi="Times New Roman" w:cs="Times New Roman"/>
          <w:color w:val="000000"/>
          <w:sz w:val="28"/>
          <w:szCs w:val="24"/>
          <w:lang w:eastAsia="ru-RU"/>
        </w:rPr>
        <w:t xml:space="preserve">3) режим насыщения при </w:t>
      </w:r>
      <w:r w:rsidRPr="00E27827">
        <w:rPr>
          <w:rFonts w:ascii="Times New Roman" w:eastAsia="Calibri" w:hAnsi="Times New Roman" w:cs="Times New Roman"/>
          <w:i/>
          <w:iCs/>
          <w:color w:val="000000"/>
          <w:sz w:val="28"/>
          <w:szCs w:val="24"/>
          <w:lang w:eastAsia="ru-RU"/>
        </w:rPr>
        <w:t xml:space="preserve">f </w:t>
      </w:r>
      <w:r w:rsidRPr="00E27827">
        <w:rPr>
          <w:rFonts w:ascii="Times New Roman" w:eastAsia="Calibri" w:hAnsi="Times New Roman" w:cs="Times New Roman"/>
          <w:color w:val="000000"/>
          <w:sz w:val="28"/>
          <w:szCs w:val="24"/>
          <w:lang w:eastAsia="ru-RU"/>
        </w:rPr>
        <w:t xml:space="preserve">&lt; </w:t>
      </w:r>
      <w:r w:rsidRPr="00E27827">
        <w:rPr>
          <w:rFonts w:ascii="Times New Roman" w:eastAsia="Calibri" w:hAnsi="Times New Roman" w:cs="Times New Roman"/>
          <w:i/>
          <w:iCs/>
          <w:color w:val="000000"/>
          <w:sz w:val="28"/>
          <w:szCs w:val="24"/>
          <w:lang w:eastAsia="ru-RU"/>
        </w:rPr>
        <w:t>f</w:t>
      </w:r>
      <w:r w:rsidRPr="00E27827">
        <w:rPr>
          <w:rFonts w:ascii="Times New Roman" w:eastAsia="Calibri" w:hAnsi="Times New Roman" w:cs="Times New Roman"/>
          <w:color w:val="000000"/>
          <w:sz w:val="28"/>
          <w:szCs w:val="24"/>
          <w:vertAlign w:val="subscript"/>
          <w:lang w:eastAsia="ru-RU"/>
        </w:rPr>
        <w:t>з</w:t>
      </w:r>
      <w:r w:rsidRPr="00E27827">
        <w:rPr>
          <w:rFonts w:ascii="Times New Roman" w:eastAsia="Calibri" w:hAnsi="Times New Roman" w:cs="Times New Roman"/>
          <w:color w:val="000000"/>
          <w:sz w:val="28"/>
          <w:szCs w:val="24"/>
          <w:lang w:eastAsia="ru-RU"/>
        </w:rPr>
        <w:t xml:space="preserve"> сохраняется. </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szCs w:val="24"/>
          <w:lang w:eastAsia="ru-RU"/>
        </w:rPr>
      </w:pPr>
      <w:r w:rsidRPr="00E27827">
        <w:rPr>
          <w:rFonts w:ascii="Times New Roman" w:eastAsia="Calibri" w:hAnsi="Times New Roman" w:cs="Times New Roman"/>
          <w:color w:val="000000"/>
          <w:sz w:val="28"/>
          <w:szCs w:val="24"/>
        </w:rPr>
        <w:t xml:space="preserve">При приходе двух или более импульсов частоты </w:t>
      </w:r>
      <w:r w:rsidRPr="00E27827">
        <w:rPr>
          <w:rFonts w:ascii="Times New Roman" w:eastAsia="Calibri" w:hAnsi="Times New Roman" w:cs="Times New Roman"/>
          <w:i/>
          <w:iCs/>
          <w:color w:val="000000"/>
          <w:sz w:val="24"/>
          <w:szCs w:val="24"/>
        </w:rPr>
        <w:t xml:space="preserve">f </w:t>
      </w:r>
      <w:r w:rsidRPr="00E27827">
        <w:rPr>
          <w:rFonts w:ascii="Times New Roman" w:eastAsia="Calibri" w:hAnsi="Times New Roman" w:cs="Times New Roman"/>
          <w:color w:val="000000"/>
          <w:sz w:val="28"/>
          <w:szCs w:val="24"/>
        </w:rPr>
        <w:t xml:space="preserve">между двумя соседними импульсами частоты </w:t>
      </w:r>
      <w:r w:rsidRPr="00E27827">
        <w:rPr>
          <w:rFonts w:ascii="Times New Roman" w:eastAsia="Calibri" w:hAnsi="Times New Roman" w:cs="Times New Roman"/>
          <w:i/>
          <w:iCs/>
          <w:color w:val="000000"/>
          <w:sz w:val="24"/>
          <w:szCs w:val="24"/>
        </w:rPr>
        <w:t>f</w:t>
      </w:r>
      <w:r w:rsidRPr="00E27827">
        <w:rPr>
          <w:rFonts w:ascii="Times New Roman" w:eastAsia="Calibri" w:hAnsi="Times New Roman" w:cs="Times New Roman"/>
          <w:color w:val="000000"/>
          <w:sz w:val="28"/>
          <w:szCs w:val="24"/>
          <w:vertAlign w:val="subscript"/>
        </w:rPr>
        <w:t>з</w:t>
      </w:r>
      <w:r w:rsidRPr="00E27827">
        <w:rPr>
          <w:rFonts w:ascii="Times New Roman" w:eastAsia="Calibri" w:hAnsi="Times New Roman" w:cs="Times New Roman"/>
          <w:color w:val="000000"/>
          <w:sz w:val="28"/>
          <w:szCs w:val="24"/>
        </w:rPr>
        <w:t xml:space="preserve"> изменение </w:t>
      </w:r>
      <w:r w:rsidRPr="00E27827">
        <w:rPr>
          <w:rFonts w:ascii="Times New Roman" w:eastAsia="Calibri" w:hAnsi="Times New Roman" w:cs="Times New Roman"/>
          <w:color w:val="000000"/>
          <w:sz w:val="28"/>
        </w:rPr>
        <w:t>режимов работы ИЧФД происходит</w:t>
      </w:r>
      <w:r w:rsidRPr="00E27827">
        <w:rPr>
          <w:rFonts w:ascii="Times New Roman" w:eastAsia="Calibri" w:hAnsi="Times New Roman" w:cs="Times New Roman"/>
          <w:color w:val="000000"/>
          <w:sz w:val="28"/>
          <w:szCs w:val="24"/>
        </w:rPr>
        <w:t xml:space="preserve"> в обратном порядке.</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 xml:space="preserve">В режиме фазового сравнения схема ЛБ открыта сигналами с выходов блокирующих триггеров, и сигнал </w:t>
      </w:r>
      <m:oMath>
        <m:r>
          <w:rPr>
            <w:rFonts w:ascii="Cambria Math" w:eastAsia="Calibri" w:hAnsi="Cambria Math" w:cs="Times New Roman"/>
            <w:color w:val="000000"/>
            <w:sz w:val="28"/>
          </w:rPr>
          <m:t>∆</m:t>
        </m:r>
        <m:bar>
          <m:barPr>
            <m:pos m:val="top"/>
            <m:ctrlPr>
              <w:rPr>
                <w:rFonts w:ascii="Cambria Math" w:eastAsia="Calibri" w:hAnsi="Cambria Math" w:cs="Times New Roman"/>
                <w:i/>
                <w:color w:val="000000"/>
                <w:sz w:val="28"/>
              </w:rPr>
            </m:ctrlPr>
          </m:barPr>
          <m:e>
            <m:r>
              <w:rPr>
                <w:rFonts w:ascii="Cambria Math" w:eastAsia="Calibri" w:hAnsi="Cambria Math" w:cs="Times New Roman"/>
                <w:color w:val="000000"/>
                <w:sz w:val="28"/>
              </w:rPr>
              <m:t>φ</m:t>
            </m:r>
          </m:e>
        </m:bar>
      </m:oMath>
      <w:r w:rsidRPr="00E27827">
        <w:rPr>
          <w:rFonts w:ascii="Times New Roman" w:eastAsia="Calibri" w:hAnsi="Times New Roman" w:cs="Times New Roman"/>
          <w:color w:val="000000"/>
          <w:sz w:val="28"/>
        </w:rPr>
        <w:t xml:space="preserve"> с выхода СИ проходит на выход импульсного частотно-фазового дискриминатора. В режимах насыщения ИЧФД схема ЛБ закрывается, и на ее выходе формируется логический уровень напряжения, значение которого определяется состоянием блокирующих </w:t>
      </w:r>
      <w:r w:rsidRPr="00E27827">
        <w:rPr>
          <w:rFonts w:ascii="Times New Roman" w:eastAsia="Calibri" w:hAnsi="Times New Roman" w:cs="Times New Roman"/>
          <w:color w:val="000000"/>
          <w:sz w:val="28"/>
          <w:szCs w:val="24"/>
        </w:rPr>
        <w:t>триггеров (знаком ошибки Δ</w:t>
      </w:r>
      <w:r w:rsidRPr="00E27827">
        <w:rPr>
          <w:rFonts w:ascii="Times New Roman" w:eastAsia="Calibri" w:hAnsi="Times New Roman" w:cs="Times New Roman"/>
          <w:i/>
          <w:iCs/>
          <w:color w:val="000000"/>
          <w:sz w:val="24"/>
          <w:szCs w:val="24"/>
        </w:rPr>
        <w:t xml:space="preserve">f </w:t>
      </w:r>
      <w:r w:rsidRPr="00E27827">
        <w:rPr>
          <w:rFonts w:ascii="Times New Roman" w:eastAsia="Calibri" w:hAnsi="Times New Roman" w:cs="Times New Roman"/>
          <w:color w:val="000000"/>
          <w:sz w:val="28"/>
          <w:szCs w:val="24"/>
        </w:rPr>
        <w:t>регулируемой</w:t>
      </w:r>
      <w:r w:rsidRPr="00E27827">
        <w:rPr>
          <w:rFonts w:ascii="Times New Roman" w:eastAsia="Calibri" w:hAnsi="Times New Roman" w:cs="Times New Roman"/>
          <w:color w:val="000000"/>
          <w:sz w:val="28"/>
        </w:rPr>
        <w:t xml:space="preserve"> </w:t>
      </w:r>
      <w:r w:rsidRPr="00E27827">
        <w:rPr>
          <w:rFonts w:ascii="Times New Roman" w:eastAsia="Calibri" w:hAnsi="Times New Roman" w:cs="Times New Roman"/>
          <w:color w:val="000000"/>
          <w:sz w:val="28"/>
          <w:szCs w:val="24"/>
        </w:rPr>
        <w:t xml:space="preserve">частоты </w:t>
      </w:r>
      <w:r w:rsidRPr="00E27827">
        <w:rPr>
          <w:rFonts w:ascii="Times New Roman" w:eastAsia="Calibri" w:hAnsi="Times New Roman" w:cs="Times New Roman"/>
          <w:i/>
          <w:iCs/>
          <w:color w:val="000000"/>
          <w:sz w:val="24"/>
          <w:szCs w:val="24"/>
        </w:rPr>
        <w:t>f</w:t>
      </w:r>
      <w:r w:rsidRPr="00E27827">
        <w:rPr>
          <w:rFonts w:ascii="Times New Roman" w:eastAsia="Calibri" w:hAnsi="Times New Roman" w:cs="Times New Roman"/>
          <w:color w:val="000000"/>
          <w:sz w:val="28"/>
          <w:szCs w:val="24"/>
        </w:rPr>
        <w:t>).</w:t>
      </w:r>
      <w:r w:rsidRPr="00E27827">
        <w:rPr>
          <w:rFonts w:ascii="Times New Roman" w:eastAsia="Calibri" w:hAnsi="Times New Roman" w:cs="Times New Roman"/>
          <w:color w:val="000000"/>
          <w:sz w:val="28"/>
        </w:rPr>
        <w:t xml:space="preserve"> В ИЧФД предусмотрен дополнительный выход фазового дискриминатора </w:t>
      </w:r>
      <m:oMath>
        <m:r>
          <w:rPr>
            <w:rFonts w:ascii="Cambria Math" w:eastAsia="Calibri" w:hAnsi="Cambria Math" w:cs="Times New Roman"/>
            <w:color w:val="000000"/>
            <w:sz w:val="28"/>
          </w:rPr>
          <m:t>∆</m:t>
        </m:r>
        <m:bar>
          <m:barPr>
            <m:pos m:val="top"/>
            <m:ctrlPr>
              <w:rPr>
                <w:rFonts w:ascii="Cambria Math" w:eastAsia="Calibri" w:hAnsi="Cambria Math" w:cs="Times New Roman"/>
                <w:i/>
                <w:color w:val="000000"/>
                <w:sz w:val="28"/>
              </w:rPr>
            </m:ctrlPr>
          </m:barPr>
          <m:e>
            <m:r>
              <w:rPr>
                <w:rFonts w:ascii="Cambria Math" w:eastAsia="Calibri" w:hAnsi="Cambria Math" w:cs="Times New Roman"/>
                <w:color w:val="000000"/>
                <w:sz w:val="28"/>
              </w:rPr>
              <m:t>φ</m:t>
            </m:r>
          </m:e>
        </m:bar>
      </m:oMath>
      <w:r w:rsidRPr="00E27827">
        <w:rPr>
          <w:rFonts w:ascii="Times New Roman" w:eastAsia="Calibri" w:hAnsi="Times New Roman" w:cs="Times New Roman"/>
          <w:color w:val="000000"/>
          <w:sz w:val="28"/>
        </w:rPr>
        <w:t>, не имеющий насыщения. Работа ИЧФД поясняется временными диаграммами (рис. 3.73).</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szCs w:val="24"/>
        </w:rPr>
      </w:pPr>
    </w:p>
    <w:p w:rsidR="00E27827" w:rsidRPr="00E27827" w:rsidRDefault="00E27827" w:rsidP="00E27827">
      <w:pPr>
        <w:keepNext/>
        <w:spacing w:after="0"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noProof/>
          <w:color w:val="000000"/>
          <w:sz w:val="28"/>
          <w:lang w:eastAsia="ru-RU"/>
        </w:rPr>
        <w:drawing>
          <wp:inline distT="0" distB="0" distL="0" distR="0" wp14:anchorId="5DF98AE5" wp14:editId="495248AF">
            <wp:extent cx="4449583" cy="4045708"/>
            <wp:effectExtent l="19050" t="0" r="8117" b="0"/>
            <wp:docPr id="62" name="Рисунок 133" descr="ИЧФД2 диаграмм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ИЧФД2 диаграмма.png"/>
                    <pic:cNvPicPr/>
                  </pic:nvPicPr>
                  <pic:blipFill>
                    <a:blip r:embed="rId92" cstate="print"/>
                    <a:stretch>
                      <a:fillRect/>
                    </a:stretch>
                  </pic:blipFill>
                  <pic:spPr>
                    <a:xfrm>
                      <a:off x="0" y="0"/>
                      <a:ext cx="4459564" cy="4054783"/>
                    </a:xfrm>
                    <a:prstGeom prst="rect">
                      <a:avLst/>
                    </a:prstGeom>
                  </pic:spPr>
                </pic:pic>
              </a:graphicData>
            </a:graphic>
          </wp:inline>
        </w:drawing>
      </w:r>
    </w:p>
    <w:p w:rsidR="00E27827" w:rsidRPr="00E27827" w:rsidRDefault="00E27827" w:rsidP="00E27827">
      <w:pPr>
        <w:keepNext/>
        <w:spacing w:after="0" w:line="252" w:lineRule="auto"/>
        <w:jc w:val="center"/>
        <w:rPr>
          <w:rFonts w:ascii="Times New Roman" w:eastAsia="Calibri" w:hAnsi="Times New Roman" w:cs="Times New Roman"/>
          <w:color w:val="000000"/>
          <w:sz w:val="28"/>
        </w:rPr>
      </w:pPr>
    </w:p>
    <w:p w:rsidR="00E27827" w:rsidRPr="00E27827" w:rsidRDefault="00E27827" w:rsidP="00E27827">
      <w:pPr>
        <w:spacing w:after="0" w:line="252" w:lineRule="auto"/>
        <w:jc w:val="center"/>
        <w:rPr>
          <w:rFonts w:ascii="Times New Roman" w:eastAsia="Calibri" w:hAnsi="Times New Roman" w:cs="Times New Roman"/>
          <w:bCs/>
          <w:color w:val="000000"/>
          <w:sz w:val="24"/>
          <w:szCs w:val="24"/>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73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Временные диаграммы ИЧФД с блокирующими триггерами</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szCs w:val="24"/>
        </w:rPr>
      </w:pPr>
    </w:p>
    <w:p w:rsidR="00E27827" w:rsidRPr="00E27827" w:rsidRDefault="00E27827" w:rsidP="00E27827">
      <w:pPr>
        <w:spacing w:after="0" w:line="252" w:lineRule="auto"/>
        <w:ind w:firstLine="709"/>
        <w:jc w:val="both"/>
        <w:rPr>
          <w:rFonts w:ascii="Times New Roman" w:eastAsia="Calibri" w:hAnsi="Times New Roman" w:cs="Times New Roman"/>
          <w:color w:val="000000"/>
          <w:sz w:val="28"/>
          <w:szCs w:val="24"/>
        </w:rPr>
      </w:pPr>
      <w:r w:rsidRPr="00E27827">
        <w:rPr>
          <w:rFonts w:ascii="Times New Roman" w:eastAsia="Calibri" w:hAnsi="Times New Roman" w:cs="Times New Roman"/>
          <w:color w:val="000000"/>
          <w:sz w:val="28"/>
          <w:szCs w:val="24"/>
        </w:rPr>
        <w:t xml:space="preserve">На интервале t0, t1 импульсный частотно-фазовый дискриминатор находится в режиме насыщения при </w:t>
      </w:r>
      <w:r w:rsidRPr="00E27827">
        <w:rPr>
          <w:rFonts w:ascii="Times New Roman" w:eastAsia="Calibri" w:hAnsi="Times New Roman" w:cs="Times New Roman"/>
          <w:i/>
          <w:iCs/>
          <w:color w:val="000000"/>
          <w:sz w:val="24"/>
          <w:szCs w:val="24"/>
        </w:rPr>
        <w:t xml:space="preserve">f </w:t>
      </w:r>
      <w:r w:rsidRPr="00E27827">
        <w:rPr>
          <w:rFonts w:ascii="Times New Roman" w:eastAsia="Calibri" w:hAnsi="Times New Roman" w:cs="Times New Roman"/>
          <w:color w:val="000000"/>
          <w:sz w:val="28"/>
          <w:szCs w:val="24"/>
        </w:rPr>
        <w:t xml:space="preserve">&lt; </w:t>
      </w:r>
      <w:r w:rsidRPr="00E27827">
        <w:rPr>
          <w:rFonts w:ascii="Times New Roman" w:eastAsia="Calibri" w:hAnsi="Times New Roman" w:cs="Times New Roman"/>
          <w:i/>
          <w:iCs/>
          <w:color w:val="000000"/>
          <w:sz w:val="24"/>
          <w:szCs w:val="24"/>
        </w:rPr>
        <w:t>f</w:t>
      </w:r>
      <w:r w:rsidRPr="00E27827">
        <w:rPr>
          <w:rFonts w:ascii="Times New Roman" w:eastAsia="Calibri" w:hAnsi="Times New Roman" w:cs="Times New Roman"/>
          <w:color w:val="000000"/>
          <w:sz w:val="28"/>
          <w:szCs w:val="24"/>
          <w:vertAlign w:val="subscript"/>
        </w:rPr>
        <w:t>з</w:t>
      </w:r>
      <w:r w:rsidRPr="00E27827">
        <w:rPr>
          <w:rFonts w:ascii="Times New Roman" w:eastAsia="Calibri" w:hAnsi="Times New Roman" w:cs="Times New Roman"/>
          <w:color w:val="000000"/>
          <w:sz w:val="28"/>
          <w:szCs w:val="24"/>
        </w:rPr>
        <w:t xml:space="preserve">, и на выходе схемы ЛБ формируется высокий уровень напряжения. При увеличении частоты </w:t>
      </w:r>
      <w:r w:rsidRPr="00E27827">
        <w:rPr>
          <w:rFonts w:ascii="Times New Roman" w:eastAsia="Calibri" w:hAnsi="Times New Roman" w:cs="Times New Roman"/>
          <w:i/>
          <w:iCs/>
          <w:color w:val="000000"/>
          <w:sz w:val="24"/>
          <w:szCs w:val="24"/>
        </w:rPr>
        <w:t xml:space="preserve">f </w:t>
      </w:r>
      <w:r w:rsidRPr="00E27827">
        <w:rPr>
          <w:rFonts w:ascii="Times New Roman" w:eastAsia="Calibri" w:hAnsi="Times New Roman" w:cs="Times New Roman"/>
          <w:color w:val="000000"/>
          <w:sz w:val="28"/>
          <w:szCs w:val="24"/>
        </w:rPr>
        <w:t xml:space="preserve">в момент прихода двух импульсов частоты </w:t>
      </w:r>
      <w:r w:rsidRPr="00E27827">
        <w:rPr>
          <w:rFonts w:ascii="Times New Roman" w:eastAsia="Calibri" w:hAnsi="Times New Roman" w:cs="Times New Roman"/>
          <w:i/>
          <w:iCs/>
          <w:color w:val="000000"/>
          <w:sz w:val="24"/>
          <w:szCs w:val="24"/>
        </w:rPr>
        <w:t>f</w:t>
      </w:r>
      <w:r w:rsidRPr="00E27827">
        <w:rPr>
          <w:rFonts w:ascii="Times New Roman" w:eastAsia="Calibri" w:hAnsi="Times New Roman" w:cs="Times New Roman"/>
          <w:color w:val="000000"/>
          <w:sz w:val="28"/>
          <w:szCs w:val="24"/>
        </w:rPr>
        <w:t xml:space="preserve"> между двумя соседними импульсами частоты </w:t>
      </w:r>
      <w:r w:rsidRPr="00E27827">
        <w:rPr>
          <w:rFonts w:ascii="Times New Roman" w:eastAsia="Calibri" w:hAnsi="Times New Roman" w:cs="Times New Roman"/>
          <w:i/>
          <w:iCs/>
          <w:color w:val="000000"/>
          <w:sz w:val="24"/>
          <w:szCs w:val="24"/>
        </w:rPr>
        <w:t>f</w:t>
      </w:r>
      <w:r w:rsidRPr="00E27827">
        <w:rPr>
          <w:rFonts w:ascii="Times New Roman" w:eastAsia="Calibri" w:hAnsi="Times New Roman" w:cs="Times New Roman"/>
          <w:color w:val="000000"/>
          <w:sz w:val="28"/>
          <w:szCs w:val="24"/>
          <w:vertAlign w:val="subscript"/>
        </w:rPr>
        <w:t xml:space="preserve">з </w:t>
      </w:r>
      <w:r w:rsidRPr="00E27827">
        <w:rPr>
          <w:rFonts w:ascii="Times New Roman" w:eastAsia="Calibri" w:hAnsi="Times New Roman" w:cs="Times New Roman"/>
          <w:color w:val="000000"/>
          <w:sz w:val="28"/>
          <w:szCs w:val="24"/>
        </w:rPr>
        <w:t xml:space="preserve">(момент времени t1) устройство переходит в режим фазового сравнения. Опережение изменения режима </w:t>
      </w:r>
      <w:r w:rsidRPr="00E27827">
        <w:rPr>
          <w:rFonts w:ascii="Times New Roman" w:eastAsia="Calibri" w:hAnsi="Times New Roman" w:cs="Times New Roman"/>
          <w:color w:val="000000"/>
          <w:sz w:val="28"/>
        </w:rPr>
        <w:t>работы ИЧФД при</w:t>
      </w:r>
      <w:r w:rsidRPr="00E27827">
        <w:rPr>
          <w:rFonts w:ascii="Times New Roman" w:eastAsia="Calibri" w:hAnsi="Times New Roman" w:cs="Times New Roman"/>
          <w:color w:val="000000"/>
          <w:sz w:val="28"/>
          <w:szCs w:val="24"/>
        </w:rPr>
        <w:t xml:space="preserve"> приходе двух импульсов частоты </w:t>
      </w:r>
      <w:r w:rsidRPr="00E27827">
        <w:rPr>
          <w:rFonts w:ascii="Times New Roman" w:eastAsia="Calibri" w:hAnsi="Times New Roman" w:cs="Times New Roman"/>
          <w:i/>
          <w:iCs/>
          <w:color w:val="000000"/>
          <w:sz w:val="24"/>
          <w:szCs w:val="24"/>
        </w:rPr>
        <w:t>f</w:t>
      </w:r>
      <w:r w:rsidRPr="00E27827">
        <w:rPr>
          <w:rFonts w:ascii="Times New Roman" w:eastAsia="Calibri" w:hAnsi="Times New Roman" w:cs="Times New Roman"/>
          <w:color w:val="000000"/>
          <w:sz w:val="28"/>
          <w:szCs w:val="24"/>
        </w:rPr>
        <w:t xml:space="preserve"> между двумя соседними импульсами частоты </w:t>
      </w:r>
      <w:r w:rsidRPr="00E27827">
        <w:rPr>
          <w:rFonts w:ascii="Times New Roman" w:eastAsia="Calibri" w:hAnsi="Times New Roman" w:cs="Times New Roman"/>
          <w:i/>
          <w:iCs/>
          <w:color w:val="000000"/>
          <w:sz w:val="24"/>
          <w:szCs w:val="24"/>
        </w:rPr>
        <w:t>f</w:t>
      </w:r>
      <w:r w:rsidRPr="00E27827">
        <w:rPr>
          <w:rFonts w:ascii="Times New Roman" w:eastAsia="Calibri" w:hAnsi="Times New Roman" w:cs="Times New Roman"/>
          <w:color w:val="000000"/>
          <w:sz w:val="28"/>
          <w:szCs w:val="24"/>
          <w:vertAlign w:val="subscript"/>
        </w:rPr>
        <w:t xml:space="preserve">з </w:t>
      </w:r>
      <w:r w:rsidRPr="00E27827">
        <w:rPr>
          <w:rFonts w:ascii="Times New Roman" w:eastAsia="Calibri" w:hAnsi="Times New Roman" w:cs="Times New Roman"/>
          <w:color w:val="000000"/>
          <w:sz w:val="28"/>
          <w:szCs w:val="24"/>
        </w:rPr>
        <w:t xml:space="preserve">обеспечивается действием сигнала В, передний фронт которого совпадает с передним фронтом второго импульса частоты </w:t>
      </w:r>
      <w:r w:rsidRPr="00E27827">
        <w:rPr>
          <w:rFonts w:ascii="Times New Roman" w:eastAsia="Calibri" w:hAnsi="Times New Roman" w:cs="Times New Roman"/>
          <w:i/>
          <w:iCs/>
          <w:color w:val="000000"/>
          <w:sz w:val="24"/>
          <w:szCs w:val="24"/>
        </w:rPr>
        <w:t>f</w:t>
      </w:r>
      <w:r w:rsidRPr="00E27827">
        <w:rPr>
          <w:rFonts w:ascii="Times New Roman" w:eastAsia="Calibri" w:hAnsi="Times New Roman" w:cs="Times New Roman"/>
          <w:color w:val="000000"/>
          <w:sz w:val="28"/>
          <w:szCs w:val="24"/>
        </w:rPr>
        <w:t xml:space="preserve">, а задний фронт – с передним фронтом импульса частоты </w:t>
      </w:r>
      <w:r w:rsidRPr="00E27827">
        <w:rPr>
          <w:rFonts w:ascii="Times New Roman" w:eastAsia="Calibri" w:hAnsi="Times New Roman" w:cs="Times New Roman"/>
          <w:i/>
          <w:iCs/>
          <w:color w:val="000000"/>
          <w:sz w:val="24"/>
          <w:szCs w:val="24"/>
        </w:rPr>
        <w:t>f</w:t>
      </w:r>
      <w:r w:rsidRPr="00E27827">
        <w:rPr>
          <w:rFonts w:ascii="Times New Roman" w:eastAsia="Calibri" w:hAnsi="Times New Roman" w:cs="Times New Roman"/>
          <w:color w:val="000000"/>
          <w:sz w:val="28"/>
          <w:szCs w:val="24"/>
          <w:vertAlign w:val="subscript"/>
        </w:rPr>
        <w:t>з</w:t>
      </w:r>
      <w:r w:rsidRPr="00E27827">
        <w:rPr>
          <w:rFonts w:ascii="Times New Roman" w:eastAsia="Calibri" w:hAnsi="Times New Roman" w:cs="Times New Roman"/>
          <w:color w:val="000000"/>
          <w:sz w:val="28"/>
          <w:szCs w:val="24"/>
        </w:rPr>
        <w:t xml:space="preserve">. При этом новый режим работы </w:t>
      </w:r>
      <w:r w:rsidRPr="00E27827">
        <w:rPr>
          <w:rFonts w:ascii="Times New Roman" w:eastAsia="Calibri" w:hAnsi="Times New Roman" w:cs="Times New Roman"/>
          <w:color w:val="000000"/>
          <w:sz w:val="28"/>
        </w:rPr>
        <w:t>ИЧФД у</w:t>
      </w:r>
      <w:r w:rsidRPr="00E27827">
        <w:rPr>
          <w:rFonts w:ascii="Times New Roman" w:eastAsia="Calibri" w:hAnsi="Times New Roman" w:cs="Times New Roman"/>
          <w:color w:val="000000"/>
          <w:sz w:val="28"/>
          <w:szCs w:val="24"/>
        </w:rPr>
        <w:t xml:space="preserve">станавливается сразу после прихода второго импульса частоты </w:t>
      </w:r>
      <w:r w:rsidRPr="00E27827">
        <w:rPr>
          <w:rFonts w:ascii="Times New Roman" w:eastAsia="Calibri" w:hAnsi="Times New Roman" w:cs="Times New Roman"/>
          <w:i/>
          <w:iCs/>
          <w:color w:val="000000"/>
          <w:sz w:val="24"/>
          <w:szCs w:val="24"/>
        </w:rPr>
        <w:t>f</w:t>
      </w:r>
      <w:r w:rsidRPr="00E27827">
        <w:rPr>
          <w:rFonts w:ascii="Times New Roman" w:eastAsia="Calibri" w:hAnsi="Times New Roman" w:cs="Times New Roman"/>
          <w:color w:val="000000"/>
          <w:sz w:val="28"/>
          <w:szCs w:val="24"/>
        </w:rPr>
        <w:t xml:space="preserve">, не ожидая прихода синхронизирующего импульса частоты </w:t>
      </w:r>
      <w:r w:rsidRPr="00E27827">
        <w:rPr>
          <w:rFonts w:ascii="Times New Roman" w:eastAsia="Calibri" w:hAnsi="Times New Roman" w:cs="Times New Roman"/>
          <w:i/>
          <w:iCs/>
          <w:color w:val="000000"/>
          <w:sz w:val="24"/>
          <w:szCs w:val="24"/>
        </w:rPr>
        <w:t>f</w:t>
      </w:r>
      <w:r w:rsidRPr="00E27827">
        <w:rPr>
          <w:rFonts w:ascii="Times New Roman" w:eastAsia="Calibri" w:hAnsi="Times New Roman" w:cs="Times New Roman"/>
          <w:color w:val="000000"/>
          <w:sz w:val="28"/>
          <w:szCs w:val="24"/>
          <w:vertAlign w:val="subscript"/>
        </w:rPr>
        <w:t>з</w:t>
      </w:r>
      <w:r w:rsidRPr="00E27827">
        <w:rPr>
          <w:rFonts w:ascii="Times New Roman" w:eastAsia="Calibri" w:hAnsi="Times New Roman" w:cs="Times New Roman"/>
          <w:color w:val="000000"/>
          <w:sz w:val="28"/>
          <w:szCs w:val="24"/>
        </w:rPr>
        <w:t>.</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szCs w:val="24"/>
        </w:rPr>
      </w:pPr>
      <w:r w:rsidRPr="00E27827">
        <w:rPr>
          <w:rFonts w:ascii="Times New Roman" w:eastAsia="Calibri" w:hAnsi="Times New Roman" w:cs="Times New Roman"/>
          <w:color w:val="000000"/>
          <w:sz w:val="28"/>
          <w:szCs w:val="24"/>
        </w:rPr>
        <w:t>На интервале t1, t2 (</w:t>
      </w:r>
      <w:r w:rsidRPr="00E27827">
        <w:rPr>
          <w:rFonts w:ascii="Times New Roman" w:eastAsia="Calibri" w:hAnsi="Times New Roman" w:cs="Times New Roman"/>
          <w:i/>
          <w:iCs/>
          <w:color w:val="000000"/>
          <w:sz w:val="24"/>
          <w:szCs w:val="24"/>
        </w:rPr>
        <w:t xml:space="preserve">f </w:t>
      </w:r>
      <w:r w:rsidRPr="00E27827">
        <w:rPr>
          <w:rFonts w:ascii="Times New Roman" w:eastAsia="Calibri" w:hAnsi="Times New Roman" w:cs="Times New Roman"/>
          <w:color w:val="000000"/>
          <w:sz w:val="28"/>
          <w:szCs w:val="24"/>
        </w:rPr>
        <w:t xml:space="preserve">= </w:t>
      </w:r>
      <w:r w:rsidRPr="00E27827">
        <w:rPr>
          <w:rFonts w:ascii="Times New Roman" w:eastAsia="Calibri" w:hAnsi="Times New Roman" w:cs="Times New Roman"/>
          <w:i/>
          <w:iCs/>
          <w:color w:val="000000"/>
          <w:sz w:val="24"/>
          <w:szCs w:val="24"/>
        </w:rPr>
        <w:t>f</w:t>
      </w:r>
      <w:r w:rsidRPr="00E27827">
        <w:rPr>
          <w:rFonts w:ascii="Times New Roman" w:eastAsia="Calibri" w:hAnsi="Times New Roman" w:cs="Times New Roman"/>
          <w:color w:val="000000"/>
          <w:sz w:val="28"/>
          <w:szCs w:val="24"/>
          <w:vertAlign w:val="subscript"/>
        </w:rPr>
        <w:t>з</w:t>
      </w:r>
      <w:r w:rsidRPr="00E27827">
        <w:rPr>
          <w:rFonts w:ascii="Times New Roman" w:eastAsia="Calibri" w:hAnsi="Times New Roman" w:cs="Times New Roman"/>
          <w:color w:val="000000"/>
          <w:sz w:val="28"/>
          <w:szCs w:val="24"/>
        </w:rPr>
        <w:t>) импульсный частотно-фазовый дискриминатор находится в режиме фазового сравнения (</w:t>
      </w:r>
      <w:r w:rsidRPr="00E27827">
        <w:rPr>
          <w:rFonts w:ascii="Times New Roman" w:eastAsia="Calibri" w:hAnsi="Times New Roman" w:cs="Times New Roman"/>
          <w:i/>
          <w:iCs/>
          <w:color w:val="000000"/>
          <w:sz w:val="24"/>
          <w:szCs w:val="24"/>
        </w:rPr>
        <w:t xml:space="preserve">y </w:t>
      </w:r>
      <w:r w:rsidRPr="00E27827">
        <w:rPr>
          <w:rFonts w:ascii="Times New Roman" w:eastAsia="Calibri" w:hAnsi="Times New Roman" w:cs="Times New Roman"/>
          <w:color w:val="000000"/>
          <w:sz w:val="28"/>
          <w:szCs w:val="24"/>
        </w:rPr>
        <w:t xml:space="preserve">= </w:t>
      </w:r>
      <m:oMath>
        <m:r>
          <w:rPr>
            <w:rFonts w:ascii="Cambria Math" w:eastAsia="Calibri" w:hAnsi="Cambria Math" w:cs="Times New Roman"/>
            <w:color w:val="000000"/>
            <w:sz w:val="28"/>
          </w:rPr>
          <m:t>∆</m:t>
        </m:r>
        <m:bar>
          <m:barPr>
            <m:pos m:val="top"/>
            <m:ctrlPr>
              <w:rPr>
                <w:rFonts w:ascii="Cambria Math" w:eastAsia="Calibri" w:hAnsi="Cambria Math" w:cs="Times New Roman"/>
                <w:i/>
                <w:color w:val="000000"/>
                <w:sz w:val="28"/>
              </w:rPr>
            </m:ctrlPr>
          </m:barPr>
          <m:e>
            <m:r>
              <w:rPr>
                <w:rFonts w:ascii="Cambria Math" w:eastAsia="Calibri" w:hAnsi="Cambria Math" w:cs="Times New Roman"/>
                <w:color w:val="000000"/>
                <w:sz w:val="28"/>
              </w:rPr>
              <m:t>φ</m:t>
            </m:r>
          </m:e>
        </m:bar>
      </m:oMath>
      <w:r w:rsidRPr="00E27827">
        <w:rPr>
          <w:rFonts w:ascii="Times New Roman" w:eastAsia="Calibri" w:hAnsi="Times New Roman" w:cs="Times New Roman"/>
          <w:color w:val="000000"/>
          <w:sz w:val="28"/>
          <w:szCs w:val="24"/>
        </w:rPr>
        <w:t xml:space="preserve">). При дальнейшем увеличении частоты </w:t>
      </w:r>
      <w:r w:rsidRPr="00E27827">
        <w:rPr>
          <w:rFonts w:ascii="Times New Roman" w:eastAsia="Calibri" w:hAnsi="Times New Roman" w:cs="Times New Roman"/>
          <w:i/>
          <w:iCs/>
          <w:color w:val="000000"/>
          <w:sz w:val="24"/>
          <w:szCs w:val="24"/>
        </w:rPr>
        <w:t xml:space="preserve">f </w:t>
      </w:r>
      <w:r w:rsidRPr="00E27827">
        <w:rPr>
          <w:rFonts w:ascii="Times New Roman" w:eastAsia="Calibri" w:hAnsi="Times New Roman" w:cs="Times New Roman"/>
          <w:color w:val="000000"/>
          <w:sz w:val="28"/>
          <w:szCs w:val="24"/>
        </w:rPr>
        <w:t xml:space="preserve">в момент времени t2 повторного прихода двух импульсов частоты </w:t>
      </w:r>
      <w:r w:rsidRPr="00E27827">
        <w:rPr>
          <w:rFonts w:ascii="Times New Roman" w:eastAsia="Calibri" w:hAnsi="Times New Roman" w:cs="Times New Roman"/>
          <w:i/>
          <w:iCs/>
          <w:color w:val="000000"/>
          <w:sz w:val="24"/>
          <w:szCs w:val="24"/>
        </w:rPr>
        <w:t xml:space="preserve">f </w:t>
      </w:r>
      <w:r w:rsidRPr="00E27827">
        <w:rPr>
          <w:rFonts w:ascii="Times New Roman" w:eastAsia="Calibri" w:hAnsi="Times New Roman" w:cs="Times New Roman"/>
          <w:color w:val="000000"/>
          <w:sz w:val="28"/>
          <w:szCs w:val="24"/>
        </w:rPr>
        <w:t xml:space="preserve">между двумя соседними импульсами частоты </w:t>
      </w:r>
      <w:r w:rsidRPr="00E27827">
        <w:rPr>
          <w:rFonts w:ascii="Times New Roman" w:eastAsia="Calibri" w:hAnsi="Times New Roman" w:cs="Times New Roman"/>
          <w:i/>
          <w:iCs/>
          <w:color w:val="000000"/>
          <w:sz w:val="24"/>
          <w:szCs w:val="24"/>
        </w:rPr>
        <w:t>f</w:t>
      </w:r>
      <w:r w:rsidRPr="00E27827">
        <w:rPr>
          <w:rFonts w:ascii="Times New Roman" w:eastAsia="Calibri" w:hAnsi="Times New Roman" w:cs="Times New Roman"/>
          <w:color w:val="000000"/>
          <w:sz w:val="28"/>
          <w:szCs w:val="24"/>
          <w:vertAlign w:val="subscript"/>
        </w:rPr>
        <w:t>з</w:t>
      </w:r>
      <w:r w:rsidRPr="00E27827">
        <w:rPr>
          <w:rFonts w:ascii="Times New Roman" w:eastAsia="Calibri" w:hAnsi="Times New Roman" w:cs="Times New Roman"/>
          <w:color w:val="000000"/>
          <w:sz w:val="28"/>
          <w:szCs w:val="24"/>
        </w:rPr>
        <w:t xml:space="preserve"> устройство переходит в режим насыщения при </w:t>
      </w:r>
      <w:r w:rsidRPr="00E27827">
        <w:rPr>
          <w:rFonts w:ascii="Times New Roman" w:eastAsia="Calibri" w:hAnsi="Times New Roman" w:cs="Times New Roman"/>
          <w:i/>
          <w:iCs/>
          <w:color w:val="000000"/>
          <w:sz w:val="24"/>
          <w:szCs w:val="24"/>
        </w:rPr>
        <w:t xml:space="preserve">f </w:t>
      </w:r>
      <w:r w:rsidRPr="00E27827">
        <w:rPr>
          <w:rFonts w:ascii="Times New Roman" w:eastAsia="Calibri" w:hAnsi="Times New Roman" w:cs="Times New Roman"/>
          <w:color w:val="000000"/>
          <w:sz w:val="28"/>
          <w:szCs w:val="24"/>
        </w:rPr>
        <w:t xml:space="preserve">&gt; </w:t>
      </w:r>
      <w:r w:rsidRPr="00E27827">
        <w:rPr>
          <w:rFonts w:ascii="Times New Roman" w:eastAsia="Calibri" w:hAnsi="Times New Roman" w:cs="Times New Roman"/>
          <w:i/>
          <w:iCs/>
          <w:color w:val="000000"/>
          <w:sz w:val="24"/>
          <w:szCs w:val="24"/>
        </w:rPr>
        <w:t>f</w:t>
      </w:r>
      <w:r w:rsidRPr="00E27827">
        <w:rPr>
          <w:rFonts w:ascii="Times New Roman" w:eastAsia="Calibri" w:hAnsi="Times New Roman" w:cs="Times New Roman"/>
          <w:color w:val="000000"/>
          <w:sz w:val="28"/>
          <w:szCs w:val="24"/>
          <w:vertAlign w:val="subscript"/>
        </w:rPr>
        <w:t>з</w:t>
      </w:r>
      <w:r w:rsidRPr="00E27827">
        <w:rPr>
          <w:rFonts w:ascii="Times New Roman" w:eastAsia="Calibri" w:hAnsi="Times New Roman" w:cs="Times New Roman"/>
          <w:color w:val="000000"/>
          <w:sz w:val="28"/>
          <w:szCs w:val="24"/>
        </w:rPr>
        <w:t xml:space="preserve">. Опережение появления низкого уровня напряжения на </w:t>
      </w:r>
      <w:r w:rsidRPr="00E27827">
        <w:rPr>
          <w:rFonts w:ascii="Times New Roman" w:eastAsia="Calibri" w:hAnsi="Times New Roman" w:cs="Times New Roman"/>
          <w:color w:val="000000"/>
          <w:sz w:val="28"/>
        </w:rPr>
        <w:t>выходе ИЧФД обеспечивается</w:t>
      </w:r>
      <w:r w:rsidRPr="00E27827">
        <w:rPr>
          <w:rFonts w:ascii="Times New Roman" w:eastAsia="Calibri" w:hAnsi="Times New Roman" w:cs="Times New Roman"/>
          <w:color w:val="000000"/>
          <w:sz w:val="28"/>
          <w:szCs w:val="24"/>
        </w:rPr>
        <w:t xml:space="preserve"> появлением высокого уровня сигнала В.</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szCs w:val="24"/>
        </w:rPr>
      </w:pPr>
      <w:r w:rsidRPr="00E27827">
        <w:rPr>
          <w:rFonts w:ascii="Times New Roman" w:eastAsia="Calibri" w:hAnsi="Times New Roman" w:cs="Times New Roman"/>
          <w:color w:val="000000"/>
          <w:sz w:val="28"/>
          <w:szCs w:val="24"/>
        </w:rPr>
        <w:t xml:space="preserve">На интервале t2, t3 импульсный частотно-фазовый дискриминатор находится в режиме насыщения при </w:t>
      </w:r>
      <w:r w:rsidRPr="00E27827">
        <w:rPr>
          <w:rFonts w:ascii="Times New Roman" w:eastAsia="Calibri" w:hAnsi="Times New Roman" w:cs="Times New Roman"/>
          <w:i/>
          <w:iCs/>
          <w:color w:val="000000"/>
          <w:sz w:val="24"/>
          <w:szCs w:val="24"/>
        </w:rPr>
        <w:t xml:space="preserve">f </w:t>
      </w:r>
      <w:r w:rsidRPr="00E27827">
        <w:rPr>
          <w:rFonts w:ascii="Times New Roman" w:eastAsia="Calibri" w:hAnsi="Times New Roman" w:cs="Times New Roman"/>
          <w:color w:val="000000"/>
          <w:sz w:val="28"/>
          <w:szCs w:val="24"/>
        </w:rPr>
        <w:t xml:space="preserve">&gt; </w:t>
      </w:r>
      <w:r w:rsidRPr="00E27827">
        <w:rPr>
          <w:rFonts w:ascii="Times New Roman" w:eastAsia="Calibri" w:hAnsi="Times New Roman" w:cs="Times New Roman"/>
          <w:i/>
          <w:iCs/>
          <w:color w:val="000000"/>
          <w:sz w:val="24"/>
          <w:szCs w:val="24"/>
        </w:rPr>
        <w:t>f</w:t>
      </w:r>
      <w:r w:rsidRPr="00E27827">
        <w:rPr>
          <w:rFonts w:ascii="Times New Roman" w:eastAsia="Calibri" w:hAnsi="Times New Roman" w:cs="Times New Roman"/>
          <w:color w:val="000000"/>
          <w:sz w:val="28"/>
          <w:szCs w:val="24"/>
          <w:vertAlign w:val="subscript"/>
        </w:rPr>
        <w:t>з</w:t>
      </w:r>
      <w:r w:rsidRPr="00E27827">
        <w:rPr>
          <w:rFonts w:ascii="Times New Roman" w:eastAsia="Calibri" w:hAnsi="Times New Roman" w:cs="Times New Roman"/>
          <w:color w:val="000000"/>
          <w:sz w:val="28"/>
          <w:szCs w:val="24"/>
        </w:rPr>
        <w:t xml:space="preserve">. При уменьшении частоты </w:t>
      </w:r>
      <w:r w:rsidRPr="00E27827">
        <w:rPr>
          <w:rFonts w:ascii="Times New Roman" w:eastAsia="Calibri" w:hAnsi="Times New Roman" w:cs="Times New Roman"/>
          <w:i/>
          <w:iCs/>
          <w:color w:val="000000"/>
          <w:sz w:val="24"/>
          <w:szCs w:val="24"/>
        </w:rPr>
        <w:t xml:space="preserve">f </w:t>
      </w:r>
      <w:r w:rsidRPr="00E27827">
        <w:rPr>
          <w:rFonts w:ascii="Times New Roman" w:eastAsia="Calibri" w:hAnsi="Times New Roman" w:cs="Times New Roman"/>
          <w:color w:val="000000"/>
          <w:sz w:val="28"/>
          <w:szCs w:val="24"/>
        </w:rPr>
        <w:t xml:space="preserve">в момент времени t3 (отсутствие импульсов частоты </w:t>
      </w:r>
      <w:r w:rsidRPr="00E27827">
        <w:rPr>
          <w:rFonts w:ascii="Times New Roman" w:eastAsia="Calibri" w:hAnsi="Times New Roman" w:cs="Times New Roman"/>
          <w:i/>
          <w:iCs/>
          <w:color w:val="000000"/>
          <w:sz w:val="24"/>
          <w:szCs w:val="24"/>
        </w:rPr>
        <w:t xml:space="preserve">f </w:t>
      </w:r>
      <w:r w:rsidRPr="00E27827">
        <w:rPr>
          <w:rFonts w:ascii="Times New Roman" w:eastAsia="Calibri" w:hAnsi="Times New Roman" w:cs="Times New Roman"/>
          <w:color w:val="000000"/>
          <w:sz w:val="28"/>
          <w:szCs w:val="24"/>
        </w:rPr>
        <w:t xml:space="preserve">между двумя соседними импульсами частоты </w:t>
      </w:r>
      <w:r w:rsidRPr="00E27827">
        <w:rPr>
          <w:rFonts w:ascii="Times New Roman" w:eastAsia="Calibri" w:hAnsi="Times New Roman" w:cs="Times New Roman"/>
          <w:i/>
          <w:iCs/>
          <w:color w:val="000000"/>
          <w:sz w:val="24"/>
          <w:szCs w:val="24"/>
        </w:rPr>
        <w:t>f</w:t>
      </w:r>
      <w:r w:rsidRPr="00E27827">
        <w:rPr>
          <w:rFonts w:ascii="Times New Roman" w:eastAsia="Calibri" w:hAnsi="Times New Roman" w:cs="Times New Roman"/>
          <w:color w:val="000000"/>
          <w:sz w:val="28"/>
          <w:szCs w:val="24"/>
          <w:vertAlign w:val="subscript"/>
        </w:rPr>
        <w:t>з</w:t>
      </w:r>
      <w:r w:rsidRPr="00E27827">
        <w:rPr>
          <w:rFonts w:ascii="Times New Roman" w:eastAsia="Calibri" w:hAnsi="Times New Roman" w:cs="Times New Roman"/>
          <w:color w:val="000000"/>
          <w:sz w:val="28"/>
          <w:szCs w:val="24"/>
        </w:rPr>
        <w:t xml:space="preserve">) устройство возвращается в режим фазового сравнения, а при дальнейшем уменьшении частоты </w:t>
      </w:r>
      <w:r w:rsidRPr="00E27827">
        <w:rPr>
          <w:rFonts w:ascii="Times New Roman" w:eastAsia="Calibri" w:hAnsi="Times New Roman" w:cs="Times New Roman"/>
          <w:i/>
          <w:iCs/>
          <w:color w:val="000000"/>
          <w:sz w:val="24"/>
          <w:szCs w:val="24"/>
        </w:rPr>
        <w:t>f</w:t>
      </w:r>
      <w:r w:rsidRPr="00E27827">
        <w:rPr>
          <w:rFonts w:ascii="Times New Roman" w:eastAsia="Calibri" w:hAnsi="Times New Roman" w:cs="Times New Roman"/>
          <w:color w:val="000000"/>
          <w:sz w:val="28"/>
          <w:szCs w:val="24"/>
        </w:rPr>
        <w:t xml:space="preserve"> в момент времени t4 (повторное отсутствие импульсов частоты </w:t>
      </w:r>
      <w:r w:rsidRPr="00E27827">
        <w:rPr>
          <w:rFonts w:ascii="Times New Roman" w:eastAsia="Calibri" w:hAnsi="Times New Roman" w:cs="Times New Roman"/>
          <w:i/>
          <w:iCs/>
          <w:color w:val="000000"/>
          <w:sz w:val="24"/>
          <w:szCs w:val="24"/>
        </w:rPr>
        <w:t xml:space="preserve">f </w:t>
      </w:r>
      <w:r w:rsidRPr="00E27827">
        <w:rPr>
          <w:rFonts w:ascii="Times New Roman" w:eastAsia="Calibri" w:hAnsi="Times New Roman" w:cs="Times New Roman"/>
          <w:color w:val="000000"/>
          <w:sz w:val="28"/>
          <w:szCs w:val="24"/>
        </w:rPr>
        <w:t xml:space="preserve">между двумя соседними импульсами частоты </w:t>
      </w:r>
      <w:r w:rsidRPr="00E27827">
        <w:rPr>
          <w:rFonts w:ascii="Times New Roman" w:eastAsia="Calibri" w:hAnsi="Times New Roman" w:cs="Times New Roman"/>
          <w:i/>
          <w:iCs/>
          <w:color w:val="000000"/>
          <w:sz w:val="24"/>
          <w:szCs w:val="24"/>
        </w:rPr>
        <w:t>f</w:t>
      </w:r>
      <w:r w:rsidRPr="00E27827">
        <w:rPr>
          <w:rFonts w:ascii="Times New Roman" w:eastAsia="Calibri" w:hAnsi="Times New Roman" w:cs="Times New Roman"/>
          <w:color w:val="000000"/>
          <w:sz w:val="28"/>
          <w:szCs w:val="24"/>
          <w:vertAlign w:val="subscript"/>
        </w:rPr>
        <w:t>з</w:t>
      </w:r>
      <w:r w:rsidRPr="00E27827">
        <w:rPr>
          <w:rFonts w:ascii="Times New Roman" w:eastAsia="Calibri" w:hAnsi="Times New Roman" w:cs="Times New Roman"/>
          <w:color w:val="000000"/>
          <w:sz w:val="28"/>
          <w:szCs w:val="24"/>
        </w:rPr>
        <w:t xml:space="preserve">) устройство переходит в режим насыщения при </w:t>
      </w:r>
      <w:r w:rsidRPr="00E27827">
        <w:rPr>
          <w:rFonts w:ascii="Times New Roman" w:eastAsia="Calibri" w:hAnsi="Times New Roman" w:cs="Times New Roman"/>
          <w:i/>
          <w:iCs/>
          <w:color w:val="000000"/>
          <w:sz w:val="24"/>
          <w:szCs w:val="24"/>
        </w:rPr>
        <w:t xml:space="preserve">f </w:t>
      </w:r>
      <w:r w:rsidRPr="00E27827">
        <w:rPr>
          <w:rFonts w:ascii="Times New Roman" w:eastAsia="Calibri" w:hAnsi="Times New Roman" w:cs="Times New Roman"/>
          <w:color w:val="000000"/>
          <w:sz w:val="28"/>
          <w:szCs w:val="24"/>
        </w:rPr>
        <w:t xml:space="preserve">&lt; </w:t>
      </w:r>
      <w:r w:rsidRPr="00E27827">
        <w:rPr>
          <w:rFonts w:ascii="Times New Roman" w:eastAsia="Calibri" w:hAnsi="Times New Roman" w:cs="Times New Roman"/>
          <w:i/>
          <w:iCs/>
          <w:color w:val="000000"/>
          <w:sz w:val="24"/>
          <w:szCs w:val="24"/>
        </w:rPr>
        <w:t>f</w:t>
      </w:r>
      <w:r w:rsidRPr="00E27827">
        <w:rPr>
          <w:rFonts w:ascii="Times New Roman" w:eastAsia="Calibri" w:hAnsi="Times New Roman" w:cs="Times New Roman"/>
          <w:color w:val="000000"/>
          <w:sz w:val="28"/>
          <w:szCs w:val="24"/>
          <w:vertAlign w:val="subscript"/>
        </w:rPr>
        <w:t>з</w:t>
      </w:r>
      <w:r w:rsidRPr="00E27827">
        <w:rPr>
          <w:rFonts w:ascii="Times New Roman" w:eastAsia="Calibri" w:hAnsi="Times New Roman" w:cs="Times New Roman"/>
          <w:color w:val="000000"/>
          <w:sz w:val="28"/>
          <w:szCs w:val="24"/>
        </w:rPr>
        <w:t xml:space="preserve">. Дальнейшее снижение частоты </w:t>
      </w:r>
      <w:r w:rsidRPr="00E27827">
        <w:rPr>
          <w:rFonts w:ascii="Times New Roman" w:eastAsia="Calibri" w:hAnsi="Times New Roman" w:cs="Times New Roman"/>
          <w:i/>
          <w:iCs/>
          <w:color w:val="000000"/>
          <w:sz w:val="24"/>
          <w:szCs w:val="24"/>
        </w:rPr>
        <w:t xml:space="preserve">f </w:t>
      </w:r>
      <w:r w:rsidRPr="00E27827">
        <w:rPr>
          <w:rFonts w:ascii="Times New Roman" w:eastAsia="Calibri" w:hAnsi="Times New Roman" w:cs="Times New Roman"/>
          <w:color w:val="000000"/>
          <w:sz w:val="28"/>
          <w:szCs w:val="24"/>
        </w:rPr>
        <w:t>не приводит к изменению режима работы.</w:t>
      </w:r>
    </w:p>
    <w:p w:rsidR="00E27827" w:rsidRPr="00E27827" w:rsidRDefault="00E27827" w:rsidP="00E27827">
      <w:pPr>
        <w:spacing w:line="252" w:lineRule="auto"/>
        <w:rPr>
          <w:rFonts w:ascii="Times New Roman" w:eastAsia="Calibri" w:hAnsi="Times New Roman" w:cs="Times New Roman"/>
          <w:color w:val="000000"/>
          <w:sz w:val="28"/>
        </w:rPr>
      </w:pPr>
      <w:bookmarkStart w:id="24" w:name="_Toc260314036"/>
      <w:bookmarkStart w:id="25" w:name="_Toc261262996"/>
      <w:bookmarkStart w:id="26" w:name="_Toc261263117"/>
      <w:bookmarkStart w:id="27" w:name="_Toc261263225"/>
    </w:p>
    <w:p w:rsidR="00E27827" w:rsidRPr="00E27827" w:rsidRDefault="00E27827" w:rsidP="00E27827">
      <w:pPr>
        <w:keepNext/>
        <w:keepLines/>
        <w:numPr>
          <w:ilvl w:val="1"/>
          <w:numId w:val="44"/>
        </w:numPr>
        <w:tabs>
          <w:tab w:val="left" w:pos="567"/>
        </w:tabs>
        <w:spacing w:after="120" w:line="245" w:lineRule="auto"/>
        <w:ind w:hanging="1080"/>
        <w:jc w:val="center"/>
        <w:outlineLvl w:val="1"/>
        <w:rPr>
          <w:rFonts w:ascii="Times New Roman" w:eastAsia="Times New Roman" w:hAnsi="Times New Roman" w:cs="Times New Roman"/>
          <w:b/>
          <w:bCs/>
          <w:smallCaps/>
          <w:sz w:val="28"/>
          <w:szCs w:val="26"/>
        </w:rPr>
      </w:pPr>
      <w:r w:rsidRPr="00E27827">
        <w:rPr>
          <w:rFonts w:ascii="Times New Roman" w:eastAsia="Times New Roman" w:hAnsi="Times New Roman" w:cs="Times New Roman"/>
          <w:b/>
          <w:bCs/>
          <w:smallCaps/>
          <w:sz w:val="28"/>
          <w:szCs w:val="26"/>
        </w:rPr>
        <w:t>Устройства согласования работы цифровых устройств</w:t>
      </w:r>
      <w:bookmarkEnd w:id="24"/>
      <w:bookmarkEnd w:id="25"/>
      <w:bookmarkEnd w:id="26"/>
      <w:bookmarkEnd w:id="27"/>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 xml:space="preserve">К устройствам согласования работы цифровых устройств относятся </w:t>
      </w:r>
      <w:r w:rsidRPr="00E27827">
        <w:rPr>
          <w:rFonts w:ascii="Times New Roman" w:eastAsia="Calibri" w:hAnsi="Times New Roman" w:cs="Times New Roman"/>
          <w:i/>
          <w:color w:val="000000"/>
          <w:sz w:val="28"/>
        </w:rPr>
        <w:t>преобразователи уровней</w:t>
      </w:r>
      <w:r w:rsidRPr="00E27827">
        <w:rPr>
          <w:rFonts w:ascii="Times New Roman" w:eastAsia="Calibri" w:hAnsi="Times New Roman" w:cs="Times New Roman"/>
          <w:color w:val="000000"/>
          <w:sz w:val="28"/>
        </w:rPr>
        <w:t xml:space="preserve"> и </w:t>
      </w:r>
      <w:r w:rsidRPr="00E27827">
        <w:rPr>
          <w:rFonts w:ascii="Times New Roman" w:eastAsia="Calibri" w:hAnsi="Times New Roman" w:cs="Times New Roman"/>
          <w:i/>
          <w:color w:val="000000"/>
          <w:sz w:val="28"/>
        </w:rPr>
        <w:t>элементы с тремя выходными состояниями</w:t>
      </w:r>
      <w:r w:rsidRPr="00E27827">
        <w:rPr>
          <w:rFonts w:ascii="Times New Roman" w:eastAsia="Calibri" w:hAnsi="Times New Roman" w:cs="Times New Roman"/>
          <w:color w:val="000000"/>
          <w:sz w:val="28"/>
        </w:rPr>
        <w:t>.</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Преобразователи уровней используются для согласования работы цифровых устройств по напряжению и по току при применении в одном устройстве логических элементов разных серий (на полевых и биполярных транзисторах). Преобразование уровней напряжения требуется также в устройстве, если различные его части имеют разное напряжение питания.</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 xml:space="preserve">Например, большинство КМОП ИС имеют малые выходные токи – выходы не могут быть нагружены даже на один вход ТТЛ-серии. Для согласования уровней выходных и входных напряжений и токов выпускаются дополнительные логические элементы, которые имеют входные цепи (рис. 3.74, </w:t>
      </w:r>
      <w:r w:rsidRPr="00E27827">
        <w:rPr>
          <w:rFonts w:ascii="Times New Roman" w:eastAsia="Calibri" w:hAnsi="Times New Roman" w:cs="Times New Roman"/>
          <w:i/>
          <w:color w:val="000000"/>
          <w:sz w:val="28"/>
        </w:rPr>
        <w:t>а</w:t>
      </w:r>
      <w:r w:rsidRPr="00E27827">
        <w:rPr>
          <w:rFonts w:ascii="Times New Roman" w:eastAsia="Calibri" w:hAnsi="Times New Roman" w:cs="Times New Roman"/>
          <w:color w:val="000000"/>
          <w:sz w:val="28"/>
        </w:rPr>
        <w:t>), отличающиеся от входных цепей всех остальных логических элементов (рис. 3.74, </w:t>
      </w:r>
      <w:r w:rsidRPr="00E27827">
        <w:rPr>
          <w:rFonts w:ascii="Times New Roman" w:eastAsia="Calibri" w:hAnsi="Times New Roman" w:cs="Times New Roman"/>
          <w:i/>
          <w:color w:val="000000"/>
          <w:sz w:val="28"/>
        </w:rPr>
        <w:t>б</w:t>
      </w:r>
      <w:r w:rsidRPr="00E27827">
        <w:rPr>
          <w:rFonts w:ascii="Times New Roman" w:eastAsia="Calibri" w:hAnsi="Times New Roman" w:cs="Times New Roman"/>
          <w:color w:val="000000"/>
          <w:sz w:val="28"/>
        </w:rPr>
        <w:t>). Так как во входных цепях таких логических элементов отсутствуют диоды защиты, подключенные к Uп, то на их входы можно подавать напряжение U</w:t>
      </w:r>
      <w:r w:rsidRPr="00E27827">
        <w:rPr>
          <w:rFonts w:ascii="Times New Roman" w:eastAsia="Calibri" w:hAnsi="Times New Roman" w:cs="Times New Roman"/>
          <w:color w:val="000000"/>
          <w:sz w:val="28"/>
          <w:vertAlign w:val="subscript"/>
        </w:rPr>
        <w:t>вх</w:t>
      </w:r>
      <w:r w:rsidRPr="00E27827">
        <w:rPr>
          <w:rFonts w:ascii="Times New Roman" w:eastAsia="Calibri" w:hAnsi="Times New Roman" w:cs="Times New Roman"/>
          <w:color w:val="000000"/>
          <w:sz w:val="28"/>
        </w:rPr>
        <w:t xml:space="preserve"> &gt; Uп. Для обеспечения необходимого уровня выходного тока, позволяющего подключать к выходу несколько логических элементов ТТЛ-серии, логические элементы имеют выходной каскад с открытым стоком и подключенный к выходу резистор (рис. 3.74, </w:t>
      </w:r>
      <w:r w:rsidRPr="00E27827">
        <w:rPr>
          <w:rFonts w:ascii="Times New Roman" w:eastAsia="Calibri" w:hAnsi="Times New Roman" w:cs="Times New Roman"/>
          <w:i/>
          <w:color w:val="000000"/>
          <w:sz w:val="28"/>
        </w:rPr>
        <w:t>в</w:t>
      </w:r>
      <w:r w:rsidRPr="00E27827">
        <w:rPr>
          <w:rFonts w:ascii="Times New Roman" w:eastAsia="Calibri" w:hAnsi="Times New Roman" w:cs="Times New Roman"/>
          <w:color w:val="000000"/>
          <w:sz w:val="28"/>
        </w:rPr>
        <w:t>).</w:t>
      </w:r>
    </w:p>
    <w:p w:rsidR="00E27827" w:rsidRPr="00E27827" w:rsidRDefault="00E27827" w:rsidP="00E27827">
      <w:pPr>
        <w:spacing w:after="0" w:line="252" w:lineRule="auto"/>
        <w:ind w:firstLine="709"/>
        <w:jc w:val="both"/>
        <w:rPr>
          <w:rFonts w:ascii="Arial" w:eastAsia="Calibri" w:hAnsi="Arial" w:cs="Arial"/>
          <w:color w:val="000000"/>
          <w:sz w:val="28"/>
        </w:rPr>
      </w:pPr>
    </w:p>
    <w:p w:rsidR="00E27827" w:rsidRPr="00E27827" w:rsidRDefault="00E27827" w:rsidP="00E27827">
      <w:pPr>
        <w:keepNext/>
        <w:spacing w:after="0" w:line="252" w:lineRule="auto"/>
        <w:jc w:val="center"/>
        <w:rPr>
          <w:rFonts w:ascii="Times New Roman" w:eastAsia="Calibri" w:hAnsi="Times New Roman" w:cs="Times New Roman"/>
          <w:color w:val="000000"/>
          <w:sz w:val="28"/>
        </w:rPr>
      </w:pPr>
      <w:r w:rsidRPr="00E27827">
        <w:rPr>
          <w:rFonts w:ascii="Times New Roman" w:eastAsia="Calibri" w:hAnsi="Times New Roman" w:cs="Times New Roman"/>
          <w:noProof/>
          <w:color w:val="000000"/>
          <w:sz w:val="28"/>
          <w:lang w:eastAsia="ru-RU"/>
        </w:rPr>
        <w:drawing>
          <wp:inline distT="0" distB="0" distL="0" distR="0" wp14:anchorId="0127C198" wp14:editId="6D3A9A17">
            <wp:extent cx="4529982" cy="1254927"/>
            <wp:effectExtent l="19050" t="0" r="3918" b="0"/>
            <wp:docPr id="63" name="Рисунок 38" descr="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01.png"/>
                    <pic:cNvPicPr/>
                  </pic:nvPicPr>
                  <pic:blipFill>
                    <a:blip r:embed="rId93" cstate="print"/>
                    <a:srcRect b="11579"/>
                    <a:stretch>
                      <a:fillRect/>
                    </a:stretch>
                  </pic:blipFill>
                  <pic:spPr>
                    <a:xfrm>
                      <a:off x="0" y="0"/>
                      <a:ext cx="4529982" cy="1254927"/>
                    </a:xfrm>
                    <a:prstGeom prst="rect">
                      <a:avLst/>
                    </a:prstGeom>
                  </pic:spPr>
                </pic:pic>
              </a:graphicData>
            </a:graphic>
          </wp:inline>
        </w:drawing>
      </w:r>
    </w:p>
    <w:p w:rsidR="00E27827" w:rsidRPr="00E27827" w:rsidRDefault="00E27827" w:rsidP="00E27827">
      <w:pPr>
        <w:keepNext/>
        <w:spacing w:before="120" w:after="120" w:line="252" w:lineRule="auto"/>
        <w:ind w:firstLine="2410"/>
        <w:jc w:val="both"/>
        <w:rPr>
          <w:rFonts w:ascii="Times New Roman" w:eastAsia="Calibri" w:hAnsi="Times New Roman" w:cs="Times New Roman"/>
          <w:color w:val="000000"/>
          <w:sz w:val="24"/>
          <w:szCs w:val="24"/>
        </w:rPr>
      </w:pPr>
      <w:r w:rsidRPr="00E27827">
        <w:rPr>
          <w:rFonts w:ascii="Times New Roman" w:eastAsia="Calibri" w:hAnsi="Times New Roman" w:cs="Times New Roman"/>
          <w:i/>
          <w:color w:val="000000"/>
          <w:sz w:val="24"/>
          <w:szCs w:val="24"/>
        </w:rPr>
        <w:t>а</w:t>
      </w:r>
      <w:r w:rsidRPr="00E27827">
        <w:rPr>
          <w:rFonts w:ascii="Times New Roman" w:eastAsia="Calibri" w:hAnsi="Times New Roman" w:cs="Times New Roman"/>
          <w:color w:val="000000"/>
          <w:sz w:val="24"/>
          <w:szCs w:val="24"/>
        </w:rPr>
        <w:t>)</w:t>
      </w:r>
      <w:r w:rsidRPr="00E27827">
        <w:rPr>
          <w:rFonts w:ascii="Times New Roman" w:eastAsia="Calibri" w:hAnsi="Times New Roman" w:cs="Times New Roman"/>
          <w:color w:val="000000"/>
          <w:sz w:val="24"/>
          <w:szCs w:val="24"/>
        </w:rPr>
        <w:tab/>
      </w:r>
      <w:r w:rsidRPr="00E27827">
        <w:rPr>
          <w:rFonts w:ascii="Times New Roman" w:eastAsia="Calibri" w:hAnsi="Times New Roman" w:cs="Times New Roman"/>
          <w:color w:val="000000"/>
          <w:sz w:val="24"/>
          <w:szCs w:val="24"/>
        </w:rPr>
        <w:tab/>
      </w:r>
      <w:r w:rsidRPr="00E27827">
        <w:rPr>
          <w:rFonts w:ascii="Times New Roman" w:eastAsia="Calibri" w:hAnsi="Times New Roman" w:cs="Times New Roman"/>
          <w:color w:val="000000"/>
          <w:sz w:val="24"/>
          <w:szCs w:val="24"/>
        </w:rPr>
        <w:tab/>
      </w:r>
      <w:r w:rsidRPr="00E27827">
        <w:rPr>
          <w:rFonts w:ascii="Times New Roman" w:eastAsia="Calibri" w:hAnsi="Times New Roman" w:cs="Times New Roman"/>
          <w:color w:val="000000"/>
          <w:sz w:val="24"/>
          <w:szCs w:val="24"/>
        </w:rPr>
        <w:tab/>
      </w:r>
      <w:r w:rsidRPr="00E27827">
        <w:rPr>
          <w:rFonts w:ascii="Times New Roman" w:eastAsia="Calibri" w:hAnsi="Times New Roman" w:cs="Times New Roman"/>
          <w:i/>
          <w:color w:val="000000"/>
          <w:sz w:val="24"/>
          <w:szCs w:val="24"/>
        </w:rPr>
        <w:t>б</w:t>
      </w:r>
      <w:r w:rsidRPr="00E27827">
        <w:rPr>
          <w:rFonts w:ascii="Times New Roman" w:eastAsia="Calibri" w:hAnsi="Times New Roman" w:cs="Times New Roman"/>
          <w:color w:val="000000"/>
          <w:sz w:val="24"/>
          <w:szCs w:val="24"/>
        </w:rPr>
        <w:t>)</w:t>
      </w:r>
      <w:r w:rsidRPr="00E27827">
        <w:rPr>
          <w:rFonts w:ascii="Times New Roman" w:eastAsia="Calibri" w:hAnsi="Times New Roman" w:cs="Times New Roman"/>
          <w:color w:val="000000"/>
          <w:sz w:val="24"/>
          <w:szCs w:val="24"/>
        </w:rPr>
        <w:tab/>
      </w:r>
      <w:r w:rsidRPr="00E27827">
        <w:rPr>
          <w:rFonts w:ascii="Times New Roman" w:eastAsia="Calibri" w:hAnsi="Times New Roman" w:cs="Times New Roman"/>
          <w:color w:val="000000"/>
          <w:sz w:val="24"/>
          <w:szCs w:val="24"/>
        </w:rPr>
        <w:tab/>
      </w:r>
      <w:r w:rsidRPr="00E27827">
        <w:rPr>
          <w:rFonts w:ascii="Times New Roman" w:eastAsia="Calibri" w:hAnsi="Times New Roman" w:cs="Times New Roman"/>
          <w:color w:val="000000"/>
          <w:sz w:val="24"/>
          <w:szCs w:val="24"/>
        </w:rPr>
        <w:tab/>
      </w:r>
      <w:r w:rsidRPr="00E27827">
        <w:rPr>
          <w:rFonts w:ascii="Times New Roman" w:eastAsia="Calibri" w:hAnsi="Times New Roman" w:cs="Times New Roman"/>
          <w:color w:val="000000"/>
          <w:sz w:val="24"/>
          <w:szCs w:val="24"/>
        </w:rPr>
        <w:tab/>
      </w:r>
      <w:r w:rsidRPr="00E27827">
        <w:rPr>
          <w:rFonts w:ascii="Times New Roman" w:eastAsia="Calibri" w:hAnsi="Times New Roman" w:cs="Times New Roman"/>
          <w:i/>
          <w:color w:val="000000"/>
          <w:sz w:val="24"/>
          <w:szCs w:val="24"/>
        </w:rPr>
        <w:t>в</w:t>
      </w:r>
      <w:r w:rsidRPr="00E27827">
        <w:rPr>
          <w:rFonts w:ascii="Times New Roman" w:eastAsia="Calibri" w:hAnsi="Times New Roman" w:cs="Times New Roman"/>
          <w:color w:val="000000"/>
          <w:sz w:val="24"/>
          <w:szCs w:val="24"/>
        </w:rPr>
        <w:t>)</w:t>
      </w:r>
    </w:p>
    <w:p w:rsidR="00E27827" w:rsidRPr="00E27827" w:rsidRDefault="00E27827" w:rsidP="00E27827">
      <w:pPr>
        <w:spacing w:after="0" w:line="252" w:lineRule="auto"/>
        <w:jc w:val="center"/>
        <w:rPr>
          <w:rFonts w:ascii="Times New Roman" w:eastAsia="Calibri" w:hAnsi="Times New Roman" w:cs="Times New Roman"/>
          <w:b/>
          <w:caps/>
          <w:color w:val="000000"/>
          <w:sz w:val="24"/>
          <w:szCs w:val="24"/>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74</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xml:space="preserve">. Входная цепь логического элемента </w:t>
      </w:r>
      <w:r w:rsidRPr="00E27827">
        <w:rPr>
          <w:rFonts w:ascii="Times New Roman" w:eastAsia="Calibri" w:hAnsi="Times New Roman" w:cs="Times New Roman"/>
          <w:caps/>
          <w:color w:val="000000"/>
          <w:sz w:val="24"/>
          <w:szCs w:val="24"/>
        </w:rPr>
        <w:t>КМОП</w:t>
      </w:r>
      <w:r w:rsidRPr="00E27827">
        <w:rPr>
          <w:rFonts w:ascii="Times New Roman" w:eastAsia="Calibri" w:hAnsi="Times New Roman" w:cs="Times New Roman"/>
          <w:bCs/>
          <w:color w:val="000000"/>
          <w:sz w:val="24"/>
          <w:szCs w:val="24"/>
        </w:rPr>
        <w:t xml:space="preserve">, допускающего подавать на вход </w:t>
      </w:r>
      <w:r w:rsidRPr="00E27827">
        <w:rPr>
          <w:rFonts w:ascii="Times New Roman" w:eastAsia="Calibri" w:hAnsi="Times New Roman" w:cs="Times New Roman"/>
          <w:bCs/>
          <w:color w:val="000000"/>
          <w:sz w:val="24"/>
          <w:szCs w:val="24"/>
        </w:rPr>
        <w:br/>
        <w:t>напряжение больше напряжения питания (</w:t>
      </w:r>
      <w:r w:rsidRPr="00E27827">
        <w:rPr>
          <w:rFonts w:ascii="Times New Roman" w:eastAsia="Calibri" w:hAnsi="Times New Roman" w:cs="Times New Roman"/>
          <w:bCs/>
          <w:i/>
          <w:color w:val="000000"/>
          <w:sz w:val="24"/>
          <w:szCs w:val="24"/>
        </w:rPr>
        <w:t>а</w:t>
      </w:r>
      <w:r w:rsidRPr="00E27827">
        <w:rPr>
          <w:rFonts w:ascii="Times New Roman" w:eastAsia="Calibri" w:hAnsi="Times New Roman" w:cs="Times New Roman"/>
          <w:bCs/>
          <w:color w:val="000000"/>
          <w:sz w:val="24"/>
          <w:szCs w:val="24"/>
        </w:rPr>
        <w:t>), входная цепь обычных логических элементов КМОП (</w:t>
      </w:r>
      <w:r w:rsidRPr="00E27827">
        <w:rPr>
          <w:rFonts w:ascii="Times New Roman" w:eastAsia="Calibri" w:hAnsi="Times New Roman" w:cs="Times New Roman"/>
          <w:bCs/>
          <w:i/>
          <w:color w:val="000000"/>
          <w:sz w:val="24"/>
          <w:szCs w:val="24"/>
        </w:rPr>
        <w:t>б</w:t>
      </w:r>
      <w:r w:rsidRPr="00E27827">
        <w:rPr>
          <w:rFonts w:ascii="Times New Roman" w:eastAsia="Calibri" w:hAnsi="Times New Roman" w:cs="Times New Roman"/>
          <w:bCs/>
          <w:color w:val="000000"/>
          <w:sz w:val="24"/>
          <w:szCs w:val="24"/>
        </w:rPr>
        <w:t xml:space="preserve">), схема повышения выходного тока логического элемента </w:t>
      </w:r>
      <w:r w:rsidRPr="00E27827">
        <w:rPr>
          <w:rFonts w:ascii="Times New Roman" w:eastAsia="Calibri" w:hAnsi="Times New Roman" w:cs="Times New Roman"/>
          <w:caps/>
          <w:color w:val="000000"/>
          <w:sz w:val="24"/>
          <w:szCs w:val="24"/>
        </w:rPr>
        <w:t>КМОП</w:t>
      </w:r>
      <w:r w:rsidRPr="00E27827">
        <w:rPr>
          <w:rFonts w:ascii="Times New Roman" w:eastAsia="Calibri" w:hAnsi="Times New Roman" w:cs="Times New Roman"/>
          <w:b/>
          <w:caps/>
          <w:color w:val="000000"/>
          <w:sz w:val="24"/>
          <w:szCs w:val="24"/>
        </w:rPr>
        <w:t xml:space="preserve"> </w:t>
      </w:r>
      <w:r w:rsidRPr="00E27827">
        <w:rPr>
          <w:rFonts w:ascii="Times New Roman" w:eastAsia="Calibri" w:hAnsi="Times New Roman" w:cs="Times New Roman"/>
          <w:caps/>
          <w:color w:val="000000"/>
          <w:sz w:val="24"/>
          <w:szCs w:val="24"/>
        </w:rPr>
        <w:t>(</w:t>
      </w:r>
      <w:r w:rsidRPr="00E27827">
        <w:rPr>
          <w:rFonts w:ascii="Times New Roman" w:eastAsia="Calibri" w:hAnsi="Times New Roman" w:cs="Times New Roman"/>
          <w:i/>
          <w:color w:val="000000"/>
          <w:sz w:val="24"/>
          <w:szCs w:val="24"/>
        </w:rPr>
        <w:t>в</w:t>
      </w:r>
      <w:r w:rsidRPr="00E27827">
        <w:rPr>
          <w:rFonts w:ascii="Times New Roman" w:eastAsia="Calibri" w:hAnsi="Times New Roman" w:cs="Times New Roman"/>
          <w:caps/>
          <w:color w:val="000000"/>
          <w:sz w:val="24"/>
          <w:szCs w:val="24"/>
        </w:rPr>
        <w:t>)</w:t>
      </w:r>
    </w:p>
    <w:tbl>
      <w:tblPr>
        <w:tblStyle w:val="TableGrid1"/>
        <w:tblpPr w:leftFromText="180" w:rightFromText="180" w:vertAnchor="text" w:horzAnchor="margin" w:tblpY="1482"/>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tblGrid>
      <w:tr w:rsidR="00E27827" w:rsidRPr="00E27827" w:rsidTr="00543866">
        <w:tc>
          <w:tcPr>
            <w:tcW w:w="4644" w:type="dxa"/>
          </w:tcPr>
          <w:p w:rsidR="00E27827" w:rsidRPr="00E27827" w:rsidRDefault="00E27827" w:rsidP="00E27827">
            <w:pPr>
              <w:spacing w:line="252" w:lineRule="auto"/>
              <w:jc w:val="both"/>
              <w:rPr>
                <w:rFonts w:ascii="Times New Roman" w:eastAsia="Calibri" w:hAnsi="Times New Roman" w:cs="Times New Roman"/>
                <w:color w:val="000000"/>
                <w:sz w:val="28"/>
              </w:rPr>
            </w:pPr>
            <w:r w:rsidRPr="00E27827">
              <w:rPr>
                <w:rFonts w:ascii="Times New Roman" w:eastAsia="Calibri" w:hAnsi="Times New Roman" w:cs="Times New Roman"/>
                <w:noProof/>
                <w:color w:val="000000"/>
                <w:sz w:val="28"/>
                <w:lang w:eastAsia="ru-RU"/>
              </w:rPr>
              <w:drawing>
                <wp:inline distT="0" distB="0" distL="0" distR="0" wp14:anchorId="09EC43DD" wp14:editId="47F422EB">
                  <wp:extent cx="2789167" cy="1389888"/>
                  <wp:effectExtent l="19050" t="0" r="0" b="0"/>
                  <wp:docPr id="64" name="Рисунок 44" descr="bu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us.png"/>
                          <pic:cNvPicPr/>
                        </pic:nvPicPr>
                        <pic:blipFill>
                          <a:blip r:embed="rId94" cstate="print"/>
                          <a:stretch>
                            <a:fillRect/>
                          </a:stretch>
                        </pic:blipFill>
                        <pic:spPr>
                          <a:xfrm>
                            <a:off x="0" y="0"/>
                            <a:ext cx="2782306" cy="1386469"/>
                          </a:xfrm>
                          <a:prstGeom prst="rect">
                            <a:avLst/>
                          </a:prstGeom>
                        </pic:spPr>
                      </pic:pic>
                    </a:graphicData>
                  </a:graphic>
                </wp:inline>
              </w:drawing>
            </w:r>
          </w:p>
        </w:tc>
      </w:tr>
      <w:tr w:rsidR="00E27827" w:rsidRPr="00E27827" w:rsidTr="00543866">
        <w:tc>
          <w:tcPr>
            <w:tcW w:w="4644" w:type="dxa"/>
          </w:tcPr>
          <w:p w:rsidR="00E27827" w:rsidRPr="00E27827" w:rsidRDefault="00E27827" w:rsidP="00E27827">
            <w:pPr>
              <w:spacing w:line="252" w:lineRule="auto"/>
              <w:jc w:val="center"/>
              <w:rPr>
                <w:rFonts w:ascii="Times New Roman" w:eastAsia="Calibri" w:hAnsi="Times New Roman" w:cs="Times New Roman"/>
                <w:b/>
                <w:bCs/>
                <w:color w:val="000000"/>
                <w:sz w:val="24"/>
                <w:szCs w:val="24"/>
              </w:rPr>
            </w:pPr>
          </w:p>
          <w:p w:rsidR="00E27827" w:rsidRPr="00E27827" w:rsidRDefault="00E27827" w:rsidP="00E27827">
            <w:pPr>
              <w:spacing w:line="252" w:lineRule="auto"/>
              <w:jc w:val="center"/>
              <w:rPr>
                <w:rFonts w:ascii="Times New Roman" w:eastAsia="Calibri" w:hAnsi="Times New Roman" w:cs="Times New Roman"/>
                <w:bCs/>
                <w:color w:val="000000"/>
                <w:sz w:val="18"/>
                <w:szCs w:val="18"/>
              </w:rPr>
            </w:pPr>
            <w:r w:rsidRPr="00E27827">
              <w:rPr>
                <w:rFonts w:ascii="Times New Roman" w:eastAsia="Calibri" w:hAnsi="Times New Roman" w:cs="Times New Roman"/>
                <w:bCs/>
                <w:color w:val="000000"/>
                <w:sz w:val="24"/>
                <w:szCs w:val="24"/>
              </w:rPr>
              <w:t xml:space="preserve">Рис. </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STYLEREF 1 \s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3</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w:t>
            </w:r>
            <w:r w:rsidRPr="00E27827">
              <w:rPr>
                <w:rFonts w:ascii="Times New Roman" w:eastAsia="Calibri" w:hAnsi="Times New Roman" w:cs="Times New Roman"/>
                <w:bCs/>
                <w:color w:val="000000"/>
                <w:sz w:val="24"/>
                <w:szCs w:val="24"/>
              </w:rPr>
              <w:fldChar w:fldCharType="begin"/>
            </w:r>
            <w:r w:rsidRPr="00E27827">
              <w:rPr>
                <w:rFonts w:ascii="Times New Roman" w:eastAsia="Calibri" w:hAnsi="Times New Roman" w:cs="Times New Roman"/>
                <w:bCs/>
                <w:color w:val="000000"/>
                <w:sz w:val="24"/>
                <w:szCs w:val="24"/>
              </w:rPr>
              <w:instrText xml:space="preserve"> SEQ Рисунок \* ARABIC \s 1 </w:instrText>
            </w:r>
            <w:r w:rsidRPr="00E27827">
              <w:rPr>
                <w:rFonts w:ascii="Times New Roman" w:eastAsia="Calibri" w:hAnsi="Times New Roman" w:cs="Times New Roman"/>
                <w:bCs/>
                <w:color w:val="000000"/>
                <w:sz w:val="24"/>
                <w:szCs w:val="24"/>
              </w:rPr>
              <w:fldChar w:fldCharType="separate"/>
            </w:r>
            <w:r w:rsidRPr="00E27827">
              <w:rPr>
                <w:rFonts w:ascii="Times New Roman" w:eastAsia="Calibri" w:hAnsi="Times New Roman" w:cs="Times New Roman"/>
                <w:bCs/>
                <w:noProof/>
                <w:color w:val="000000"/>
                <w:sz w:val="24"/>
                <w:szCs w:val="24"/>
              </w:rPr>
              <w:t>75</w:t>
            </w:r>
            <w:r w:rsidRPr="00E27827">
              <w:rPr>
                <w:rFonts w:ascii="Times New Roman" w:eastAsia="Calibri" w:hAnsi="Times New Roman" w:cs="Times New Roman"/>
                <w:bCs/>
                <w:color w:val="000000"/>
                <w:sz w:val="24"/>
                <w:szCs w:val="24"/>
              </w:rPr>
              <w:fldChar w:fldCharType="end"/>
            </w:r>
            <w:r w:rsidRPr="00E27827">
              <w:rPr>
                <w:rFonts w:ascii="Times New Roman" w:eastAsia="Calibri" w:hAnsi="Times New Roman" w:cs="Times New Roman"/>
                <w:bCs/>
                <w:color w:val="000000"/>
                <w:sz w:val="24"/>
                <w:szCs w:val="24"/>
              </w:rPr>
              <w:t>. Структурная схема цифрового устройства, работающего с общей шиной</w:t>
            </w:r>
          </w:p>
        </w:tc>
      </w:tr>
    </w:tbl>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Элементы (инверторы и повторители) с тремя выходными состояниями: логический 0, логическая 1 и состояние с бесконечным сопротивлением (практически разрыв) – используются при работе цифровых устройств через общую шину.</w:t>
      </w:r>
    </w:p>
    <w:p w:rsidR="00E27827" w:rsidRPr="00E27827" w:rsidRDefault="00E27827" w:rsidP="00E27827">
      <w:pPr>
        <w:spacing w:after="0" w:line="252" w:lineRule="auto"/>
        <w:ind w:firstLine="709"/>
        <w:jc w:val="both"/>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t>Через такие элементы к общей шине могут подключаться выходы нескольких цифровых устройств (рис. 3.75). В этом случае необходимо организовать поочередное подключение выходов устройств к общей шине для передачи в нее информации и соответствующий порядок подключения устройств, считывающих с нее информацию.</w:t>
      </w:r>
    </w:p>
    <w:p w:rsidR="00E27827" w:rsidRPr="00E27827" w:rsidRDefault="00E27827" w:rsidP="00E27827">
      <w:pPr>
        <w:spacing w:line="252" w:lineRule="auto"/>
        <w:rPr>
          <w:rFonts w:ascii="Times New Roman" w:eastAsia="Calibri" w:hAnsi="Times New Roman" w:cs="Times New Roman"/>
          <w:color w:val="000000"/>
          <w:sz w:val="28"/>
        </w:rPr>
      </w:pPr>
      <w:r w:rsidRPr="00E27827">
        <w:rPr>
          <w:rFonts w:ascii="Times New Roman" w:eastAsia="Calibri" w:hAnsi="Times New Roman" w:cs="Times New Roman"/>
          <w:color w:val="000000"/>
          <w:sz w:val="28"/>
        </w:rPr>
        <w:br w:type="page"/>
      </w:r>
    </w:p>
    <w:p w:rsidR="00E27827" w:rsidRPr="00E27827" w:rsidRDefault="00E27827" w:rsidP="00E27827">
      <w:pPr>
        <w:spacing w:after="0" w:line="240" w:lineRule="auto"/>
        <w:ind w:firstLine="709"/>
        <w:jc w:val="both"/>
        <w:rPr>
          <w:rFonts w:ascii="Times New Roman" w:hAnsi="Times New Roman"/>
          <w:sz w:val="28"/>
        </w:rPr>
      </w:pPr>
    </w:p>
    <w:p w:rsidR="00E10DA9" w:rsidRDefault="00E27827"/>
    <w:sectPr w:rsidR="00E10D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8865B5"/>
    <w:multiLevelType w:val="multilevel"/>
    <w:tmpl w:val="54BAD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3D7225"/>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0C4C757B"/>
    <w:multiLevelType w:val="multilevel"/>
    <w:tmpl w:val="8DD24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03C0642"/>
    <w:multiLevelType w:val="multilevel"/>
    <w:tmpl w:val="7E7CF2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2587093"/>
    <w:multiLevelType w:val="multilevel"/>
    <w:tmpl w:val="ED1C0CB6"/>
    <w:lvl w:ilvl="0">
      <w:start w:val="3"/>
      <w:numFmt w:val="decimal"/>
      <w:lvlText w:val="%1"/>
      <w:lvlJc w:val="left"/>
      <w:pPr>
        <w:ind w:left="375" w:hanging="375"/>
      </w:pPr>
      <w:rPr>
        <w:rFonts w:hint="default"/>
      </w:rPr>
    </w:lvl>
    <w:lvl w:ilvl="1">
      <w:start w:val="1"/>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5">
    <w:nsid w:val="168C2571"/>
    <w:multiLevelType w:val="multilevel"/>
    <w:tmpl w:val="AFDCFCF4"/>
    <w:styleLink w:val="a"/>
    <w:lvl w:ilvl="0">
      <w:start w:val="1"/>
      <w:numFmt w:val="decimal"/>
      <w:lvlText w:val="%1."/>
      <w:lvlJc w:val="left"/>
      <w:pPr>
        <w:ind w:left="0" w:firstLine="1069"/>
      </w:pPr>
      <w:rPr>
        <w:rFonts w:hint="default"/>
      </w:rPr>
    </w:lvl>
    <w:lvl w:ilvl="1">
      <w:start w:val="1"/>
      <w:numFmt w:val="lowerLetter"/>
      <w:lvlText w:val="%2."/>
      <w:lvlJc w:val="left"/>
      <w:pPr>
        <w:ind w:left="2149" w:hanging="360"/>
      </w:pPr>
      <w:rPr>
        <w:rFonts w:hint="default"/>
      </w:rPr>
    </w:lvl>
    <w:lvl w:ilvl="2">
      <w:start w:val="1"/>
      <w:numFmt w:val="lowerRoman"/>
      <w:lvlText w:val="%3."/>
      <w:lvlJc w:val="right"/>
      <w:pPr>
        <w:ind w:left="2869" w:hanging="180"/>
      </w:pPr>
      <w:rPr>
        <w:rFonts w:hint="default"/>
      </w:rPr>
    </w:lvl>
    <w:lvl w:ilvl="3">
      <w:start w:val="1"/>
      <w:numFmt w:val="decimal"/>
      <w:lvlText w:val="%4."/>
      <w:lvlJc w:val="left"/>
      <w:pPr>
        <w:ind w:left="3589" w:hanging="360"/>
      </w:pPr>
      <w:rPr>
        <w:rFonts w:hint="default"/>
      </w:rPr>
    </w:lvl>
    <w:lvl w:ilvl="4">
      <w:start w:val="1"/>
      <w:numFmt w:val="lowerLetter"/>
      <w:lvlText w:val="%5."/>
      <w:lvlJc w:val="left"/>
      <w:pPr>
        <w:ind w:left="4309" w:hanging="360"/>
      </w:pPr>
      <w:rPr>
        <w:rFonts w:hint="default"/>
      </w:rPr>
    </w:lvl>
    <w:lvl w:ilvl="5">
      <w:start w:val="1"/>
      <w:numFmt w:val="lowerRoman"/>
      <w:lvlText w:val="%6."/>
      <w:lvlJc w:val="right"/>
      <w:pPr>
        <w:ind w:left="5029" w:hanging="180"/>
      </w:pPr>
      <w:rPr>
        <w:rFonts w:hint="default"/>
      </w:rPr>
    </w:lvl>
    <w:lvl w:ilvl="6">
      <w:start w:val="1"/>
      <w:numFmt w:val="decimal"/>
      <w:lvlText w:val="%7."/>
      <w:lvlJc w:val="left"/>
      <w:pPr>
        <w:ind w:left="5749" w:hanging="360"/>
      </w:pPr>
      <w:rPr>
        <w:rFonts w:hint="default"/>
      </w:rPr>
    </w:lvl>
    <w:lvl w:ilvl="7">
      <w:start w:val="1"/>
      <w:numFmt w:val="lowerLetter"/>
      <w:lvlText w:val="%8."/>
      <w:lvlJc w:val="left"/>
      <w:pPr>
        <w:ind w:left="6469" w:hanging="360"/>
      </w:pPr>
      <w:rPr>
        <w:rFonts w:hint="default"/>
      </w:rPr>
    </w:lvl>
    <w:lvl w:ilvl="8">
      <w:start w:val="1"/>
      <w:numFmt w:val="lowerRoman"/>
      <w:lvlText w:val="%9."/>
      <w:lvlJc w:val="right"/>
      <w:pPr>
        <w:ind w:left="7189" w:hanging="180"/>
      </w:pPr>
      <w:rPr>
        <w:rFonts w:hint="default"/>
      </w:rPr>
    </w:lvl>
  </w:abstractNum>
  <w:abstractNum w:abstractNumId="6">
    <w:nsid w:val="18286A9A"/>
    <w:multiLevelType w:val="hybridMultilevel"/>
    <w:tmpl w:val="E8603E2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24A80A20"/>
    <w:multiLevelType w:val="multilevel"/>
    <w:tmpl w:val="416AD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4AF0577"/>
    <w:multiLevelType w:val="multilevel"/>
    <w:tmpl w:val="95B249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4E21EF4"/>
    <w:multiLevelType w:val="hybridMultilevel"/>
    <w:tmpl w:val="87FA19D6"/>
    <w:lvl w:ilvl="0" w:tplc="10A2562E">
      <w:numFmt w:val="bullet"/>
      <w:lvlText w:val=""/>
      <w:lvlJc w:val="left"/>
      <w:pPr>
        <w:ind w:left="720" w:hanging="360"/>
      </w:pPr>
      <w:rPr>
        <w:rFonts w:ascii="Symbol" w:eastAsiaTheme="minorHAns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25E7F01"/>
    <w:multiLevelType w:val="hybridMultilevel"/>
    <w:tmpl w:val="69405AAC"/>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1">
    <w:nsid w:val="37B7269B"/>
    <w:multiLevelType w:val="multilevel"/>
    <w:tmpl w:val="7C02FF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3B6305E9"/>
    <w:multiLevelType w:val="multilevel"/>
    <w:tmpl w:val="A626900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3B864178"/>
    <w:multiLevelType w:val="hybridMultilevel"/>
    <w:tmpl w:val="20A2369E"/>
    <w:lvl w:ilvl="0" w:tplc="CDF825A2">
      <w:start w:val="1"/>
      <w:numFmt w:val="upperRoman"/>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nsid w:val="3D94078E"/>
    <w:multiLevelType w:val="hybridMultilevel"/>
    <w:tmpl w:val="03A667F0"/>
    <w:lvl w:ilvl="0" w:tplc="C5C6F35A">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41B465EC"/>
    <w:multiLevelType w:val="multilevel"/>
    <w:tmpl w:val="AFDCFCF4"/>
    <w:numStyleLink w:val="a"/>
  </w:abstractNum>
  <w:abstractNum w:abstractNumId="16">
    <w:nsid w:val="422714FE"/>
    <w:multiLevelType w:val="hybridMultilevel"/>
    <w:tmpl w:val="16506320"/>
    <w:lvl w:ilvl="0" w:tplc="970AC2AA">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7">
    <w:nsid w:val="43815D22"/>
    <w:multiLevelType w:val="multilevel"/>
    <w:tmpl w:val="646E5A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465D26D5"/>
    <w:multiLevelType w:val="hybridMultilevel"/>
    <w:tmpl w:val="BB1A5528"/>
    <w:lvl w:ilvl="0" w:tplc="E15AC76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nsid w:val="472F1FB7"/>
    <w:multiLevelType w:val="multilevel"/>
    <w:tmpl w:val="AB683A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7EA1426"/>
    <w:multiLevelType w:val="multilevel"/>
    <w:tmpl w:val="75942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88E2D78"/>
    <w:multiLevelType w:val="multilevel"/>
    <w:tmpl w:val="AFDCFCF4"/>
    <w:numStyleLink w:val="a"/>
  </w:abstractNum>
  <w:abstractNum w:abstractNumId="22">
    <w:nsid w:val="4AE1554E"/>
    <w:multiLevelType w:val="multilevel"/>
    <w:tmpl w:val="82E295B8"/>
    <w:lvl w:ilvl="0">
      <w:start w:val="1"/>
      <w:numFmt w:val="decimal"/>
      <w:lvlText w:val="%1.  "/>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3">
    <w:nsid w:val="4CC8658D"/>
    <w:multiLevelType w:val="multilevel"/>
    <w:tmpl w:val="5C406EB8"/>
    <w:lvl w:ilvl="0">
      <w:start w:val="1"/>
      <w:numFmt w:val="decimal"/>
      <w:pStyle w:val="h11"/>
      <w:lvlText w:val="%1"/>
      <w:lvlJc w:val="left"/>
      <w:pPr>
        <w:ind w:left="432" w:hanging="432"/>
      </w:pPr>
    </w:lvl>
    <w:lvl w:ilvl="1">
      <w:start w:val="1"/>
      <w:numFmt w:val="decimal"/>
      <w:pStyle w:val="1"/>
      <w:lvlText w:val="1.%2."/>
      <w:lvlJc w:val="left"/>
      <w:pPr>
        <w:ind w:left="576" w:hanging="576"/>
      </w:pPr>
      <w:rPr>
        <w:rFonts w:hint="default"/>
      </w:rPr>
    </w:lvl>
    <w:lvl w:ilvl="2">
      <w:start w:val="1"/>
      <w:numFmt w:val="decimal"/>
      <w:pStyle w:val="h31"/>
      <w:lvlText w:val="%1.%2.%3"/>
      <w:lvlJc w:val="left"/>
      <w:pPr>
        <w:ind w:left="720" w:hanging="720"/>
      </w:pPr>
    </w:lvl>
    <w:lvl w:ilvl="3">
      <w:start w:val="1"/>
      <w:numFmt w:val="decimal"/>
      <w:pStyle w:val="Heading41"/>
      <w:lvlText w:val="%1.%2.%3.%4"/>
      <w:lvlJc w:val="left"/>
      <w:pPr>
        <w:ind w:left="864" w:hanging="864"/>
      </w:pPr>
    </w:lvl>
    <w:lvl w:ilvl="4">
      <w:start w:val="1"/>
      <w:numFmt w:val="decimal"/>
      <w:pStyle w:val="Heading51"/>
      <w:lvlText w:val="%1.%2.%3.%4.%5"/>
      <w:lvlJc w:val="left"/>
      <w:pPr>
        <w:ind w:left="1008" w:hanging="1008"/>
      </w:pPr>
    </w:lvl>
    <w:lvl w:ilvl="5">
      <w:start w:val="1"/>
      <w:numFmt w:val="decimal"/>
      <w:pStyle w:val="Heading61"/>
      <w:lvlText w:val="%1.%2.%3.%4.%5.%6"/>
      <w:lvlJc w:val="left"/>
      <w:pPr>
        <w:ind w:left="1152" w:hanging="1152"/>
      </w:pPr>
    </w:lvl>
    <w:lvl w:ilvl="6">
      <w:start w:val="1"/>
      <w:numFmt w:val="decimal"/>
      <w:pStyle w:val="Heading71"/>
      <w:lvlText w:val="%1.%2.%3.%4.%5.%6.%7"/>
      <w:lvlJc w:val="left"/>
      <w:pPr>
        <w:ind w:left="1296" w:hanging="1296"/>
      </w:pPr>
    </w:lvl>
    <w:lvl w:ilvl="7">
      <w:start w:val="1"/>
      <w:numFmt w:val="decimal"/>
      <w:pStyle w:val="Heading81"/>
      <w:lvlText w:val="%1.%2.%3.%4.%5.%6.%7.%8"/>
      <w:lvlJc w:val="left"/>
      <w:pPr>
        <w:ind w:left="1440" w:hanging="1440"/>
      </w:pPr>
    </w:lvl>
    <w:lvl w:ilvl="8">
      <w:start w:val="1"/>
      <w:numFmt w:val="decimal"/>
      <w:pStyle w:val="Heading91"/>
      <w:lvlText w:val="%1.%2.%3.%4.%5.%6.%7.%8.%9"/>
      <w:lvlJc w:val="left"/>
      <w:pPr>
        <w:ind w:left="1584" w:hanging="1584"/>
      </w:pPr>
    </w:lvl>
  </w:abstractNum>
  <w:abstractNum w:abstractNumId="24">
    <w:nsid w:val="4EA12B3C"/>
    <w:multiLevelType w:val="hybridMultilevel"/>
    <w:tmpl w:val="B686A2E0"/>
    <w:lvl w:ilvl="0" w:tplc="A08460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nsid w:val="4FD31D28"/>
    <w:multiLevelType w:val="hybridMultilevel"/>
    <w:tmpl w:val="B0786172"/>
    <w:lvl w:ilvl="0" w:tplc="10805F32">
      <w:start w:val="1"/>
      <w:numFmt w:val="russianLower"/>
      <w:lvlText w:val="%1)"/>
      <w:lvlJc w:val="left"/>
      <w:pPr>
        <w:ind w:left="142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52BB2332"/>
    <w:multiLevelType w:val="multilevel"/>
    <w:tmpl w:val="C51C4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38A254A"/>
    <w:multiLevelType w:val="hybridMultilevel"/>
    <w:tmpl w:val="6C42B3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6C57995"/>
    <w:multiLevelType w:val="multilevel"/>
    <w:tmpl w:val="4DFC1D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579E08AF"/>
    <w:multiLevelType w:val="multilevel"/>
    <w:tmpl w:val="DDF470D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4"/>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nsid w:val="5CFE532D"/>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nsid w:val="5E233482"/>
    <w:multiLevelType w:val="multilevel"/>
    <w:tmpl w:val="250ED3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5E3D184B"/>
    <w:multiLevelType w:val="multilevel"/>
    <w:tmpl w:val="492A51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5E8967B7"/>
    <w:multiLevelType w:val="multilevel"/>
    <w:tmpl w:val="2C9E0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609E5A7E"/>
    <w:multiLevelType w:val="hybridMultilevel"/>
    <w:tmpl w:val="EA7AE4F4"/>
    <w:lvl w:ilvl="0" w:tplc="C6A0646E">
      <w:start w:val="1"/>
      <w:numFmt w:val="decimal"/>
      <w:lvlText w:val="%1)"/>
      <w:lvlJc w:val="left"/>
      <w:pPr>
        <w:ind w:left="1429" w:hanging="360"/>
      </w:pPr>
      <w:rPr>
        <w:rFonts w:hint="default"/>
        <w:sz w:val="28"/>
        <w:szCs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5">
    <w:nsid w:val="61C766AC"/>
    <w:multiLevelType w:val="multilevel"/>
    <w:tmpl w:val="E0F49530"/>
    <w:lvl w:ilvl="0">
      <w:start w:val="1"/>
      <w:numFmt w:val="decimal"/>
      <w:lvlText w:val="%1."/>
      <w:lvlJc w:val="left"/>
      <w:pPr>
        <w:ind w:left="675" w:hanging="675"/>
      </w:pPr>
      <w:rPr>
        <w:rFonts w:hint="default"/>
      </w:rPr>
    </w:lvl>
    <w:lvl w:ilvl="1">
      <w:start w:val="2"/>
      <w:numFmt w:val="decimal"/>
      <w:lvlText w:val="%1.%2."/>
      <w:lvlJc w:val="left"/>
      <w:pPr>
        <w:ind w:left="1080" w:hanging="720"/>
      </w:pPr>
      <w:rPr>
        <w:rFonts w:hint="default"/>
      </w:rPr>
    </w:lvl>
    <w:lvl w:ilvl="2">
      <w:start w:val="1"/>
      <w:numFmt w:val="decimal"/>
      <w:pStyle w:val="4"/>
      <w:lvlText w:val="%1.%2.%3."/>
      <w:lvlJc w:val="left"/>
      <w:pPr>
        <w:ind w:left="1440" w:hanging="720"/>
      </w:pPr>
      <w:rPr>
        <w:rFonts w:hint="default"/>
      </w:rPr>
    </w:lvl>
    <w:lvl w:ilvl="3">
      <w:start w:val="1"/>
      <w:numFmt w:val="decimal"/>
      <w:lvlText w:val="%1.%2.%3.%4."/>
      <w:lvlJc w:val="left"/>
      <w:pPr>
        <w:ind w:left="2160" w:hanging="1080"/>
      </w:pPr>
      <w:rPr>
        <w:rFonts w:hint="default"/>
        <w:lang w:val="ru-RU"/>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6">
    <w:nsid w:val="63AB6DCA"/>
    <w:multiLevelType w:val="hybridMultilevel"/>
    <w:tmpl w:val="5A02839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7">
    <w:nsid w:val="6766002E"/>
    <w:multiLevelType w:val="hybridMultilevel"/>
    <w:tmpl w:val="FA8441EC"/>
    <w:lvl w:ilvl="0" w:tplc="06F65AC0">
      <w:start w:val="1"/>
      <w:numFmt w:val="decimal"/>
      <w:lvlText w:val="%1."/>
      <w:lvlJc w:val="left"/>
      <w:pPr>
        <w:ind w:left="1429" w:hanging="360"/>
      </w:pPr>
    </w:lvl>
    <w:lvl w:ilvl="1" w:tplc="FD16FBA8" w:tentative="1">
      <w:start w:val="1"/>
      <w:numFmt w:val="lowerLetter"/>
      <w:lvlText w:val="%2."/>
      <w:lvlJc w:val="left"/>
      <w:pPr>
        <w:ind w:left="2149" w:hanging="360"/>
      </w:pPr>
    </w:lvl>
    <w:lvl w:ilvl="2" w:tplc="1D78F70A" w:tentative="1">
      <w:start w:val="1"/>
      <w:numFmt w:val="lowerRoman"/>
      <w:lvlText w:val="%3."/>
      <w:lvlJc w:val="right"/>
      <w:pPr>
        <w:ind w:left="2869" w:hanging="180"/>
      </w:pPr>
    </w:lvl>
    <w:lvl w:ilvl="3" w:tplc="C75A76BC" w:tentative="1">
      <w:start w:val="1"/>
      <w:numFmt w:val="decimal"/>
      <w:lvlText w:val="%4."/>
      <w:lvlJc w:val="left"/>
      <w:pPr>
        <w:ind w:left="3589" w:hanging="360"/>
      </w:pPr>
    </w:lvl>
    <w:lvl w:ilvl="4" w:tplc="860A94BC" w:tentative="1">
      <w:start w:val="1"/>
      <w:numFmt w:val="lowerLetter"/>
      <w:lvlText w:val="%5."/>
      <w:lvlJc w:val="left"/>
      <w:pPr>
        <w:ind w:left="4309" w:hanging="360"/>
      </w:pPr>
    </w:lvl>
    <w:lvl w:ilvl="5" w:tplc="55726EA2" w:tentative="1">
      <w:start w:val="1"/>
      <w:numFmt w:val="lowerRoman"/>
      <w:lvlText w:val="%6."/>
      <w:lvlJc w:val="right"/>
      <w:pPr>
        <w:ind w:left="5029" w:hanging="180"/>
      </w:pPr>
    </w:lvl>
    <w:lvl w:ilvl="6" w:tplc="9DA8BCF8" w:tentative="1">
      <w:start w:val="1"/>
      <w:numFmt w:val="decimal"/>
      <w:lvlText w:val="%7."/>
      <w:lvlJc w:val="left"/>
      <w:pPr>
        <w:ind w:left="5749" w:hanging="360"/>
      </w:pPr>
    </w:lvl>
    <w:lvl w:ilvl="7" w:tplc="292A7404" w:tentative="1">
      <w:start w:val="1"/>
      <w:numFmt w:val="lowerLetter"/>
      <w:lvlText w:val="%8."/>
      <w:lvlJc w:val="left"/>
      <w:pPr>
        <w:ind w:left="6469" w:hanging="360"/>
      </w:pPr>
    </w:lvl>
    <w:lvl w:ilvl="8" w:tplc="4C827934" w:tentative="1">
      <w:start w:val="1"/>
      <w:numFmt w:val="lowerRoman"/>
      <w:lvlText w:val="%9."/>
      <w:lvlJc w:val="right"/>
      <w:pPr>
        <w:ind w:left="7189" w:hanging="180"/>
      </w:pPr>
    </w:lvl>
  </w:abstractNum>
  <w:abstractNum w:abstractNumId="38">
    <w:nsid w:val="69506F2D"/>
    <w:multiLevelType w:val="multilevel"/>
    <w:tmpl w:val="CC0C9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D1B77EF"/>
    <w:multiLevelType w:val="singleLevel"/>
    <w:tmpl w:val="04190011"/>
    <w:lvl w:ilvl="0">
      <w:start w:val="1"/>
      <w:numFmt w:val="decimal"/>
      <w:lvlText w:val="%1)"/>
      <w:lvlJc w:val="left"/>
      <w:pPr>
        <w:ind w:left="720" w:hanging="360"/>
      </w:pPr>
      <w:rPr>
        <w:rFonts w:hint="default"/>
      </w:rPr>
    </w:lvl>
  </w:abstractNum>
  <w:abstractNum w:abstractNumId="40">
    <w:nsid w:val="6D8B36D0"/>
    <w:multiLevelType w:val="multilevel"/>
    <w:tmpl w:val="2E8285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6DED76A2"/>
    <w:multiLevelType w:val="hybridMultilevel"/>
    <w:tmpl w:val="E070CB96"/>
    <w:lvl w:ilvl="0" w:tplc="0419000F">
      <w:start w:val="1"/>
      <w:numFmt w:val="decimal"/>
      <w:lvlText w:val="%1."/>
      <w:lvlJc w:val="left"/>
      <w:pPr>
        <w:ind w:left="3060" w:hanging="360"/>
      </w:pPr>
    </w:lvl>
    <w:lvl w:ilvl="1" w:tplc="04190019" w:tentative="1">
      <w:start w:val="1"/>
      <w:numFmt w:val="lowerLetter"/>
      <w:lvlText w:val="%2."/>
      <w:lvlJc w:val="left"/>
      <w:pPr>
        <w:ind w:left="3780" w:hanging="360"/>
      </w:pPr>
    </w:lvl>
    <w:lvl w:ilvl="2" w:tplc="0419001B" w:tentative="1">
      <w:start w:val="1"/>
      <w:numFmt w:val="lowerRoman"/>
      <w:lvlText w:val="%3."/>
      <w:lvlJc w:val="right"/>
      <w:pPr>
        <w:ind w:left="4500" w:hanging="180"/>
      </w:pPr>
    </w:lvl>
    <w:lvl w:ilvl="3" w:tplc="0419000F" w:tentative="1">
      <w:start w:val="1"/>
      <w:numFmt w:val="decimal"/>
      <w:lvlText w:val="%4."/>
      <w:lvlJc w:val="left"/>
      <w:pPr>
        <w:ind w:left="5220" w:hanging="360"/>
      </w:pPr>
    </w:lvl>
    <w:lvl w:ilvl="4" w:tplc="04190019" w:tentative="1">
      <w:start w:val="1"/>
      <w:numFmt w:val="lowerLetter"/>
      <w:lvlText w:val="%5."/>
      <w:lvlJc w:val="left"/>
      <w:pPr>
        <w:ind w:left="5940" w:hanging="360"/>
      </w:pPr>
    </w:lvl>
    <w:lvl w:ilvl="5" w:tplc="0419001B" w:tentative="1">
      <w:start w:val="1"/>
      <w:numFmt w:val="lowerRoman"/>
      <w:lvlText w:val="%6."/>
      <w:lvlJc w:val="right"/>
      <w:pPr>
        <w:ind w:left="6660" w:hanging="180"/>
      </w:pPr>
    </w:lvl>
    <w:lvl w:ilvl="6" w:tplc="0419000F" w:tentative="1">
      <w:start w:val="1"/>
      <w:numFmt w:val="decimal"/>
      <w:lvlText w:val="%7."/>
      <w:lvlJc w:val="left"/>
      <w:pPr>
        <w:ind w:left="7380" w:hanging="360"/>
      </w:pPr>
    </w:lvl>
    <w:lvl w:ilvl="7" w:tplc="04190019" w:tentative="1">
      <w:start w:val="1"/>
      <w:numFmt w:val="lowerLetter"/>
      <w:lvlText w:val="%8."/>
      <w:lvlJc w:val="left"/>
      <w:pPr>
        <w:ind w:left="8100" w:hanging="360"/>
      </w:pPr>
    </w:lvl>
    <w:lvl w:ilvl="8" w:tplc="0419001B" w:tentative="1">
      <w:start w:val="1"/>
      <w:numFmt w:val="lowerRoman"/>
      <w:lvlText w:val="%9."/>
      <w:lvlJc w:val="right"/>
      <w:pPr>
        <w:ind w:left="8820" w:hanging="180"/>
      </w:pPr>
    </w:lvl>
  </w:abstractNum>
  <w:abstractNum w:abstractNumId="42">
    <w:nsid w:val="6F375251"/>
    <w:multiLevelType w:val="multilevel"/>
    <w:tmpl w:val="67CEA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2CD749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4">
    <w:nsid w:val="7DA0263A"/>
    <w:multiLevelType w:val="multilevel"/>
    <w:tmpl w:val="6F823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7"/>
  </w:num>
  <w:num w:numId="2">
    <w:abstractNumId w:val="43"/>
  </w:num>
  <w:num w:numId="3">
    <w:abstractNumId w:val="16"/>
  </w:num>
  <w:num w:numId="4">
    <w:abstractNumId w:val="30"/>
  </w:num>
  <w:num w:numId="5">
    <w:abstractNumId w:val="12"/>
  </w:num>
  <w:num w:numId="6">
    <w:abstractNumId w:val="6"/>
  </w:num>
  <w:num w:numId="7">
    <w:abstractNumId w:val="25"/>
  </w:num>
  <w:num w:numId="8">
    <w:abstractNumId w:val="40"/>
  </w:num>
  <w:num w:numId="9">
    <w:abstractNumId w:val="37"/>
  </w:num>
  <w:num w:numId="10">
    <w:abstractNumId w:val="33"/>
  </w:num>
  <w:num w:numId="11">
    <w:abstractNumId w:val="2"/>
  </w:num>
  <w:num w:numId="12">
    <w:abstractNumId w:val="5"/>
  </w:num>
  <w:num w:numId="13">
    <w:abstractNumId w:val="39"/>
  </w:num>
  <w:num w:numId="14">
    <w:abstractNumId w:val="15"/>
  </w:num>
  <w:num w:numId="15">
    <w:abstractNumId w:val="21"/>
  </w:num>
  <w:num w:numId="16">
    <w:abstractNumId w:val="22"/>
  </w:num>
  <w:num w:numId="17">
    <w:abstractNumId w:val="23"/>
  </w:num>
  <w:num w:numId="18">
    <w:abstractNumId w:val="14"/>
  </w:num>
  <w:num w:numId="19">
    <w:abstractNumId w:val="36"/>
  </w:num>
  <w:num w:numId="20">
    <w:abstractNumId w:val="24"/>
  </w:num>
  <w:num w:numId="21">
    <w:abstractNumId w:val="34"/>
  </w:num>
  <w:num w:numId="22">
    <w:abstractNumId w:val="13"/>
  </w:num>
  <w:num w:numId="23">
    <w:abstractNumId w:val="10"/>
  </w:num>
  <w:num w:numId="24">
    <w:abstractNumId w:val="41"/>
  </w:num>
  <w:num w:numId="25">
    <w:abstractNumId w:val="29"/>
  </w:num>
  <w:num w:numId="26">
    <w:abstractNumId w:val="19"/>
  </w:num>
  <w:num w:numId="27">
    <w:abstractNumId w:val="8"/>
  </w:num>
  <w:num w:numId="28">
    <w:abstractNumId w:val="0"/>
  </w:num>
  <w:num w:numId="29">
    <w:abstractNumId w:val="11"/>
  </w:num>
  <w:num w:numId="30">
    <w:abstractNumId w:val="42"/>
  </w:num>
  <w:num w:numId="31">
    <w:abstractNumId w:val="7"/>
  </w:num>
  <w:num w:numId="32">
    <w:abstractNumId w:val="20"/>
  </w:num>
  <w:num w:numId="33">
    <w:abstractNumId w:val="26"/>
  </w:num>
  <w:num w:numId="34">
    <w:abstractNumId w:val="38"/>
  </w:num>
  <w:num w:numId="35">
    <w:abstractNumId w:val="44"/>
  </w:num>
  <w:num w:numId="36">
    <w:abstractNumId w:val="3"/>
  </w:num>
  <w:num w:numId="37">
    <w:abstractNumId w:val="32"/>
  </w:num>
  <w:num w:numId="38">
    <w:abstractNumId w:val="31"/>
  </w:num>
  <w:num w:numId="39">
    <w:abstractNumId w:val="28"/>
  </w:num>
  <w:num w:numId="40">
    <w:abstractNumId w:val="17"/>
  </w:num>
  <w:num w:numId="41">
    <w:abstractNumId w:val="18"/>
  </w:num>
  <w:num w:numId="42">
    <w:abstractNumId w:val="9"/>
  </w:num>
  <w:num w:numId="43">
    <w:abstractNumId w:val="1"/>
  </w:num>
  <w:num w:numId="44">
    <w:abstractNumId w:val="35"/>
  </w:num>
  <w:num w:numId="45">
    <w:abstractNumId w:val="35"/>
    <w:lvlOverride w:ilvl="0">
      <w:startOverride w:val="2"/>
    </w:lvlOverride>
    <w:lvlOverride w:ilvl="1">
      <w:startOverride w:val="1"/>
    </w:lvlOverride>
  </w:num>
  <w:num w:numId="4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072C"/>
    <w:rsid w:val="000A3B22"/>
    <w:rsid w:val="00916217"/>
    <w:rsid w:val="00C8072C"/>
    <w:rsid w:val="00E278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E27827"/>
    <w:pPr>
      <w:keepNext/>
      <w:keepLines/>
      <w:spacing w:before="480" w:after="0" w:line="240" w:lineRule="auto"/>
      <w:ind w:firstLine="709"/>
      <w:jc w:val="both"/>
      <w:outlineLvl w:val="0"/>
    </w:pPr>
    <w:rPr>
      <w:rFonts w:ascii="Times New Roman" w:eastAsia="Times New Roman" w:hAnsi="Times New Roman" w:cs="Times New Roman"/>
      <w:b/>
      <w:bCs/>
      <w:caps/>
      <w:sz w:val="28"/>
      <w:szCs w:val="28"/>
    </w:rPr>
  </w:style>
  <w:style w:type="paragraph" w:styleId="Heading2">
    <w:name w:val="heading 2"/>
    <w:basedOn w:val="Normal"/>
    <w:next w:val="Normal"/>
    <w:link w:val="Heading2Char"/>
    <w:uiPriority w:val="9"/>
    <w:semiHidden/>
    <w:unhideWhenUsed/>
    <w:qFormat/>
    <w:rsid w:val="00E27827"/>
    <w:pPr>
      <w:keepNext/>
      <w:keepLines/>
      <w:spacing w:before="200" w:after="0" w:line="240" w:lineRule="auto"/>
      <w:ind w:firstLine="709"/>
      <w:jc w:val="both"/>
      <w:outlineLvl w:val="1"/>
    </w:pPr>
    <w:rPr>
      <w:rFonts w:ascii="Times New Roman" w:eastAsia="Times New Roman" w:hAnsi="Times New Roman" w:cs="Times New Roman"/>
      <w:b/>
      <w:bCs/>
      <w:sz w:val="28"/>
      <w:szCs w:val="26"/>
    </w:rPr>
  </w:style>
  <w:style w:type="paragraph" w:styleId="Heading3">
    <w:name w:val="heading 3"/>
    <w:basedOn w:val="Normal"/>
    <w:next w:val="Normal"/>
    <w:link w:val="Heading3Char"/>
    <w:uiPriority w:val="9"/>
    <w:semiHidden/>
    <w:unhideWhenUsed/>
    <w:qFormat/>
    <w:rsid w:val="00E27827"/>
    <w:pPr>
      <w:keepNext/>
      <w:keepLines/>
      <w:spacing w:before="200" w:after="0" w:line="240" w:lineRule="auto"/>
      <w:ind w:firstLine="709"/>
      <w:jc w:val="both"/>
      <w:outlineLvl w:val="2"/>
    </w:pPr>
    <w:rPr>
      <w:rFonts w:ascii="Times New Roman" w:eastAsia="Times New Roman" w:hAnsi="Times New Roman" w:cs="Times New Roman"/>
      <w:b/>
      <w:bCs/>
      <w:sz w:val="28"/>
    </w:rPr>
  </w:style>
  <w:style w:type="paragraph" w:styleId="Heading4">
    <w:name w:val="heading 4"/>
    <w:basedOn w:val="Normal"/>
    <w:next w:val="Normal"/>
    <w:link w:val="Heading4Char"/>
    <w:uiPriority w:val="9"/>
    <w:semiHidden/>
    <w:unhideWhenUsed/>
    <w:qFormat/>
    <w:rsid w:val="00E27827"/>
    <w:pPr>
      <w:keepNext/>
      <w:keepLines/>
      <w:spacing w:before="200" w:after="0" w:line="240" w:lineRule="auto"/>
      <w:ind w:firstLine="709"/>
      <w:jc w:val="both"/>
      <w:outlineLvl w:val="3"/>
    </w:pPr>
    <w:rPr>
      <w:rFonts w:ascii="Times New Roman" w:eastAsia="Times New Roman" w:hAnsi="Times New Roman" w:cs="Times New Roman"/>
      <w:b/>
      <w:bCs/>
      <w:iCs/>
      <w:sz w:val="24"/>
    </w:rPr>
  </w:style>
  <w:style w:type="paragraph" w:styleId="Heading5">
    <w:name w:val="heading 5"/>
    <w:basedOn w:val="Normal"/>
    <w:next w:val="Normal"/>
    <w:link w:val="Heading5Char"/>
    <w:uiPriority w:val="9"/>
    <w:semiHidden/>
    <w:unhideWhenUsed/>
    <w:qFormat/>
    <w:rsid w:val="00E27827"/>
    <w:pPr>
      <w:keepNext/>
      <w:keepLines/>
      <w:spacing w:before="200" w:after="0" w:line="240" w:lineRule="auto"/>
      <w:ind w:firstLine="709"/>
      <w:jc w:val="both"/>
      <w:outlineLvl w:val="4"/>
    </w:pPr>
    <w:rPr>
      <w:rFonts w:ascii="Cambria" w:eastAsia="Times New Roman" w:hAnsi="Cambria" w:cs="Times New Roman"/>
      <w:color w:val="243F60"/>
      <w:sz w:val="24"/>
    </w:rPr>
  </w:style>
  <w:style w:type="paragraph" w:styleId="Heading6">
    <w:name w:val="heading 6"/>
    <w:basedOn w:val="Normal"/>
    <w:next w:val="Normal"/>
    <w:link w:val="Heading6Char"/>
    <w:uiPriority w:val="9"/>
    <w:semiHidden/>
    <w:unhideWhenUsed/>
    <w:qFormat/>
    <w:rsid w:val="00E27827"/>
    <w:pPr>
      <w:keepNext/>
      <w:keepLines/>
      <w:spacing w:before="200" w:after="0" w:line="240" w:lineRule="auto"/>
      <w:ind w:firstLine="709"/>
      <w:jc w:val="both"/>
      <w:outlineLvl w:val="5"/>
    </w:pPr>
    <w:rPr>
      <w:rFonts w:ascii="Cambria" w:eastAsia="Times New Roman" w:hAnsi="Cambria" w:cs="Times New Roman"/>
      <w:i/>
      <w:iCs/>
      <w:color w:val="243F60"/>
      <w:sz w:val="24"/>
    </w:rPr>
  </w:style>
  <w:style w:type="paragraph" w:styleId="Heading7">
    <w:name w:val="heading 7"/>
    <w:basedOn w:val="Normal"/>
    <w:next w:val="Normal"/>
    <w:link w:val="Heading7Char"/>
    <w:uiPriority w:val="9"/>
    <w:semiHidden/>
    <w:unhideWhenUsed/>
    <w:qFormat/>
    <w:rsid w:val="00E27827"/>
    <w:pPr>
      <w:keepNext/>
      <w:keepLines/>
      <w:spacing w:before="200" w:after="0" w:line="240" w:lineRule="auto"/>
      <w:ind w:firstLine="709"/>
      <w:jc w:val="both"/>
      <w:outlineLvl w:val="6"/>
    </w:pPr>
    <w:rPr>
      <w:rFonts w:ascii="Cambria" w:eastAsia="Times New Roman" w:hAnsi="Cambria" w:cs="Times New Roman"/>
      <w:i/>
      <w:iCs/>
      <w:color w:val="404040"/>
      <w:sz w:val="24"/>
    </w:rPr>
  </w:style>
  <w:style w:type="paragraph" w:styleId="Heading8">
    <w:name w:val="heading 8"/>
    <w:basedOn w:val="Normal"/>
    <w:next w:val="Normal"/>
    <w:link w:val="Heading8Char"/>
    <w:uiPriority w:val="9"/>
    <w:semiHidden/>
    <w:unhideWhenUsed/>
    <w:qFormat/>
    <w:rsid w:val="00E27827"/>
    <w:pPr>
      <w:keepNext/>
      <w:keepLines/>
      <w:spacing w:before="200" w:after="0" w:line="240" w:lineRule="auto"/>
      <w:ind w:firstLine="709"/>
      <w:jc w:val="both"/>
      <w:outlineLvl w:val="7"/>
    </w:pPr>
    <w:rPr>
      <w:rFonts w:ascii="Cambria" w:eastAsia="Times New Roman" w:hAnsi="Cambria" w:cs="Times New Roman"/>
      <w:color w:val="404040"/>
      <w:sz w:val="20"/>
      <w:szCs w:val="20"/>
    </w:rPr>
  </w:style>
  <w:style w:type="paragraph" w:styleId="Heading9">
    <w:name w:val="heading 9"/>
    <w:basedOn w:val="Normal"/>
    <w:next w:val="Normal"/>
    <w:link w:val="Heading9Char"/>
    <w:uiPriority w:val="9"/>
    <w:semiHidden/>
    <w:unhideWhenUsed/>
    <w:qFormat/>
    <w:rsid w:val="00E27827"/>
    <w:pPr>
      <w:keepNext/>
      <w:keepLines/>
      <w:spacing w:before="200" w:after="0" w:line="240" w:lineRule="auto"/>
      <w:ind w:firstLine="709"/>
      <w:jc w:val="both"/>
      <w:outlineLvl w:val="8"/>
    </w:pPr>
    <w:rPr>
      <w:rFonts w:ascii="Cambria" w:eastAsia="Times New Roman" w:hAnsi="Cambria" w:cs="Times New Roman"/>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1 Char"/>
    <w:basedOn w:val="DefaultParagraphFont"/>
    <w:link w:val="Heading1"/>
    <w:uiPriority w:val="9"/>
    <w:rsid w:val="00E27827"/>
    <w:rPr>
      <w:rFonts w:ascii="Times New Roman" w:eastAsia="Times New Roman" w:hAnsi="Times New Roman" w:cs="Times New Roman"/>
      <w:b/>
      <w:bCs/>
      <w:caps/>
      <w:sz w:val="28"/>
      <w:szCs w:val="28"/>
    </w:rPr>
  </w:style>
  <w:style w:type="character" w:customStyle="1" w:styleId="Heading2Char">
    <w:name w:val="Heading 2 Char"/>
    <w:aliases w:val="h2 Char"/>
    <w:basedOn w:val="DefaultParagraphFont"/>
    <w:link w:val="Heading2"/>
    <w:uiPriority w:val="9"/>
    <w:semiHidden/>
    <w:rsid w:val="00E27827"/>
    <w:rPr>
      <w:rFonts w:ascii="Times New Roman" w:eastAsia="Times New Roman" w:hAnsi="Times New Roman" w:cs="Times New Roman"/>
      <w:b/>
      <w:bCs/>
      <w:sz w:val="28"/>
      <w:szCs w:val="26"/>
    </w:rPr>
  </w:style>
  <w:style w:type="character" w:customStyle="1" w:styleId="Heading3Char">
    <w:name w:val="Heading 3 Char"/>
    <w:aliases w:val="h3 Char"/>
    <w:basedOn w:val="DefaultParagraphFont"/>
    <w:link w:val="Heading3"/>
    <w:uiPriority w:val="9"/>
    <w:semiHidden/>
    <w:rsid w:val="00E27827"/>
    <w:rPr>
      <w:rFonts w:ascii="Times New Roman" w:eastAsia="Times New Roman" w:hAnsi="Times New Roman" w:cs="Times New Roman"/>
      <w:b/>
      <w:bCs/>
      <w:sz w:val="28"/>
    </w:rPr>
  </w:style>
  <w:style w:type="character" w:customStyle="1" w:styleId="Heading4Char">
    <w:name w:val="Heading 4 Char"/>
    <w:basedOn w:val="DefaultParagraphFont"/>
    <w:link w:val="Heading4"/>
    <w:uiPriority w:val="9"/>
    <w:semiHidden/>
    <w:rsid w:val="00E27827"/>
    <w:rPr>
      <w:rFonts w:ascii="Times New Roman" w:eastAsia="Times New Roman" w:hAnsi="Times New Roman" w:cs="Times New Roman"/>
      <w:b/>
      <w:bCs/>
      <w:iCs/>
      <w:sz w:val="24"/>
    </w:rPr>
  </w:style>
  <w:style w:type="character" w:customStyle="1" w:styleId="Heading5Char">
    <w:name w:val="Heading 5 Char"/>
    <w:basedOn w:val="DefaultParagraphFont"/>
    <w:link w:val="Heading5"/>
    <w:uiPriority w:val="9"/>
    <w:semiHidden/>
    <w:rsid w:val="00E27827"/>
    <w:rPr>
      <w:rFonts w:ascii="Cambria" w:eastAsia="Times New Roman" w:hAnsi="Cambria" w:cs="Times New Roman"/>
      <w:color w:val="243F60"/>
      <w:sz w:val="24"/>
    </w:rPr>
  </w:style>
  <w:style w:type="character" w:customStyle="1" w:styleId="Heading6Char">
    <w:name w:val="Heading 6 Char"/>
    <w:basedOn w:val="DefaultParagraphFont"/>
    <w:link w:val="Heading6"/>
    <w:uiPriority w:val="9"/>
    <w:semiHidden/>
    <w:rsid w:val="00E27827"/>
    <w:rPr>
      <w:rFonts w:ascii="Cambria" w:eastAsia="Times New Roman" w:hAnsi="Cambria" w:cs="Times New Roman"/>
      <w:i/>
      <w:iCs/>
      <w:color w:val="243F60"/>
      <w:sz w:val="24"/>
    </w:rPr>
  </w:style>
  <w:style w:type="character" w:customStyle="1" w:styleId="Heading7Char">
    <w:name w:val="Heading 7 Char"/>
    <w:basedOn w:val="DefaultParagraphFont"/>
    <w:link w:val="Heading7"/>
    <w:uiPriority w:val="9"/>
    <w:semiHidden/>
    <w:rsid w:val="00E27827"/>
    <w:rPr>
      <w:rFonts w:ascii="Cambria" w:eastAsia="Times New Roman" w:hAnsi="Cambria" w:cs="Times New Roman"/>
      <w:i/>
      <w:iCs/>
      <w:color w:val="404040"/>
      <w:sz w:val="24"/>
    </w:rPr>
  </w:style>
  <w:style w:type="character" w:customStyle="1" w:styleId="Heading8Char">
    <w:name w:val="Heading 8 Char"/>
    <w:basedOn w:val="DefaultParagraphFont"/>
    <w:link w:val="Heading8"/>
    <w:uiPriority w:val="9"/>
    <w:semiHidden/>
    <w:rsid w:val="00E27827"/>
    <w:rPr>
      <w:rFonts w:ascii="Cambria" w:eastAsia="Times New Roman" w:hAnsi="Cambria" w:cs="Times New Roman"/>
      <w:color w:val="404040"/>
      <w:sz w:val="20"/>
      <w:szCs w:val="20"/>
    </w:rPr>
  </w:style>
  <w:style w:type="character" w:customStyle="1" w:styleId="Heading9Char">
    <w:name w:val="Heading 9 Char"/>
    <w:basedOn w:val="DefaultParagraphFont"/>
    <w:link w:val="Heading9"/>
    <w:uiPriority w:val="9"/>
    <w:semiHidden/>
    <w:rsid w:val="00E27827"/>
    <w:rPr>
      <w:rFonts w:ascii="Cambria" w:eastAsia="Times New Roman" w:hAnsi="Cambria" w:cs="Times New Roman"/>
      <w:i/>
      <w:iCs/>
      <w:color w:val="404040"/>
      <w:sz w:val="20"/>
      <w:szCs w:val="20"/>
    </w:rPr>
  </w:style>
  <w:style w:type="numbering" w:customStyle="1" w:styleId="NoList1">
    <w:name w:val="No List1"/>
    <w:next w:val="NoList"/>
    <w:uiPriority w:val="99"/>
    <w:semiHidden/>
    <w:unhideWhenUsed/>
    <w:rsid w:val="00E27827"/>
  </w:style>
  <w:style w:type="paragraph" w:styleId="TOC1">
    <w:name w:val="toc 1"/>
    <w:basedOn w:val="Normal"/>
    <w:next w:val="Normal"/>
    <w:autoRedefine/>
    <w:uiPriority w:val="39"/>
    <w:unhideWhenUsed/>
    <w:qFormat/>
    <w:rsid w:val="00E27827"/>
    <w:pPr>
      <w:tabs>
        <w:tab w:val="left" w:pos="993"/>
        <w:tab w:val="right" w:leader="dot" w:pos="10195"/>
      </w:tabs>
      <w:spacing w:after="0" w:line="240" w:lineRule="auto"/>
      <w:ind w:firstLine="709"/>
    </w:pPr>
    <w:rPr>
      <w:rFonts w:ascii="Times New Roman" w:hAnsi="Times New Roman"/>
      <w:b/>
      <w:bCs/>
      <w:caps/>
      <w:sz w:val="28"/>
      <w:szCs w:val="24"/>
    </w:rPr>
  </w:style>
  <w:style w:type="paragraph" w:styleId="TOC2">
    <w:name w:val="toc 2"/>
    <w:basedOn w:val="Normal"/>
    <w:next w:val="Normal"/>
    <w:autoRedefine/>
    <w:uiPriority w:val="39"/>
    <w:unhideWhenUsed/>
    <w:qFormat/>
    <w:rsid w:val="00E27827"/>
    <w:pPr>
      <w:tabs>
        <w:tab w:val="left" w:pos="1276"/>
        <w:tab w:val="right" w:leader="dot" w:pos="10195"/>
      </w:tabs>
      <w:spacing w:after="0" w:line="252" w:lineRule="auto"/>
      <w:ind w:firstLine="709"/>
    </w:pPr>
    <w:rPr>
      <w:rFonts w:ascii="Times New Roman" w:hAnsi="Times New Roman"/>
      <w:bCs/>
      <w:sz w:val="28"/>
      <w:szCs w:val="20"/>
    </w:rPr>
  </w:style>
  <w:style w:type="character" w:styleId="Hyperlink">
    <w:name w:val="Hyperlink"/>
    <w:basedOn w:val="DefaultParagraphFont"/>
    <w:uiPriority w:val="99"/>
    <w:unhideWhenUsed/>
    <w:rsid w:val="00E27827"/>
    <w:rPr>
      <w:color w:val="0000FF" w:themeColor="hyperlink"/>
      <w:u w:val="single"/>
    </w:rPr>
  </w:style>
  <w:style w:type="paragraph" w:styleId="TOC3">
    <w:name w:val="toc 3"/>
    <w:basedOn w:val="Normal"/>
    <w:next w:val="Normal"/>
    <w:autoRedefine/>
    <w:uiPriority w:val="39"/>
    <w:unhideWhenUsed/>
    <w:qFormat/>
    <w:rsid w:val="00E27827"/>
    <w:pPr>
      <w:spacing w:after="0" w:line="240" w:lineRule="auto"/>
      <w:ind w:left="238" w:firstLine="709"/>
    </w:pPr>
    <w:rPr>
      <w:rFonts w:ascii="Times New Roman" w:hAnsi="Times New Roman"/>
      <w:sz w:val="28"/>
      <w:szCs w:val="20"/>
    </w:rPr>
  </w:style>
  <w:style w:type="paragraph" w:customStyle="1" w:styleId="h11">
    <w:name w:val="h11"/>
    <w:basedOn w:val="Normal"/>
    <w:next w:val="Normal"/>
    <w:uiPriority w:val="9"/>
    <w:qFormat/>
    <w:rsid w:val="00E27827"/>
    <w:pPr>
      <w:keepNext/>
      <w:keepLines/>
      <w:numPr>
        <w:numId w:val="17"/>
      </w:numPr>
      <w:tabs>
        <w:tab w:val="num" w:pos="360"/>
      </w:tabs>
      <w:spacing w:before="480" w:after="240" w:line="240" w:lineRule="auto"/>
      <w:ind w:left="0" w:firstLine="0"/>
      <w:jc w:val="center"/>
      <w:outlineLvl w:val="0"/>
    </w:pPr>
    <w:rPr>
      <w:rFonts w:ascii="Times New Roman" w:eastAsia="Times New Roman" w:hAnsi="Times New Roman" w:cs="Times New Roman"/>
      <w:b/>
      <w:bCs/>
      <w:caps/>
      <w:sz w:val="28"/>
      <w:szCs w:val="28"/>
    </w:rPr>
  </w:style>
  <w:style w:type="paragraph" w:customStyle="1" w:styleId="h21">
    <w:name w:val="h21"/>
    <w:basedOn w:val="Normal"/>
    <w:next w:val="Normal"/>
    <w:uiPriority w:val="9"/>
    <w:unhideWhenUsed/>
    <w:qFormat/>
    <w:rsid w:val="00E27827"/>
    <w:pPr>
      <w:keepNext/>
      <w:keepLines/>
      <w:spacing w:before="200" w:after="240" w:line="240" w:lineRule="auto"/>
      <w:jc w:val="center"/>
      <w:outlineLvl w:val="1"/>
    </w:pPr>
    <w:rPr>
      <w:rFonts w:ascii="Times New Roman" w:eastAsia="Times New Roman" w:hAnsi="Times New Roman" w:cs="Times New Roman"/>
      <w:b/>
      <w:bCs/>
      <w:sz w:val="28"/>
      <w:szCs w:val="26"/>
    </w:rPr>
  </w:style>
  <w:style w:type="paragraph" w:customStyle="1" w:styleId="h31">
    <w:name w:val="h31"/>
    <w:basedOn w:val="Normal"/>
    <w:next w:val="Normal"/>
    <w:uiPriority w:val="9"/>
    <w:unhideWhenUsed/>
    <w:qFormat/>
    <w:rsid w:val="00E27827"/>
    <w:pPr>
      <w:keepNext/>
      <w:keepLines/>
      <w:numPr>
        <w:ilvl w:val="2"/>
        <w:numId w:val="17"/>
      </w:numPr>
      <w:tabs>
        <w:tab w:val="num" w:pos="360"/>
      </w:tabs>
      <w:spacing w:before="200" w:after="100" w:afterAutospacing="1" w:line="240" w:lineRule="auto"/>
      <w:ind w:left="0" w:firstLine="709"/>
      <w:jc w:val="center"/>
      <w:outlineLvl w:val="2"/>
    </w:pPr>
    <w:rPr>
      <w:rFonts w:ascii="Times New Roman" w:eastAsia="Times New Roman" w:hAnsi="Times New Roman" w:cs="Times New Roman"/>
      <w:b/>
      <w:bCs/>
      <w:sz w:val="28"/>
    </w:rPr>
  </w:style>
  <w:style w:type="paragraph" w:customStyle="1" w:styleId="Heading41">
    <w:name w:val="Heading 41"/>
    <w:basedOn w:val="Normal"/>
    <w:next w:val="Normal"/>
    <w:uiPriority w:val="9"/>
    <w:unhideWhenUsed/>
    <w:qFormat/>
    <w:rsid w:val="00E27827"/>
    <w:pPr>
      <w:keepNext/>
      <w:keepLines/>
      <w:numPr>
        <w:ilvl w:val="3"/>
        <w:numId w:val="17"/>
      </w:numPr>
      <w:tabs>
        <w:tab w:val="num" w:pos="360"/>
      </w:tabs>
      <w:spacing w:before="200" w:after="0" w:line="240" w:lineRule="auto"/>
      <w:ind w:left="0" w:firstLine="0"/>
      <w:jc w:val="center"/>
      <w:outlineLvl w:val="3"/>
    </w:pPr>
    <w:rPr>
      <w:rFonts w:ascii="Times New Roman" w:eastAsia="Times New Roman" w:hAnsi="Times New Roman" w:cs="Times New Roman"/>
      <w:b/>
      <w:bCs/>
      <w:iCs/>
      <w:sz w:val="28"/>
    </w:rPr>
  </w:style>
  <w:style w:type="paragraph" w:customStyle="1" w:styleId="Heading51">
    <w:name w:val="Heading 51"/>
    <w:basedOn w:val="Normal"/>
    <w:next w:val="Normal"/>
    <w:uiPriority w:val="9"/>
    <w:semiHidden/>
    <w:unhideWhenUsed/>
    <w:qFormat/>
    <w:rsid w:val="00E27827"/>
    <w:pPr>
      <w:keepNext/>
      <w:keepLines/>
      <w:numPr>
        <w:ilvl w:val="4"/>
        <w:numId w:val="17"/>
      </w:numPr>
      <w:tabs>
        <w:tab w:val="num" w:pos="360"/>
      </w:tabs>
      <w:spacing w:before="200" w:after="0" w:line="240" w:lineRule="auto"/>
      <w:ind w:left="0" w:firstLine="709"/>
      <w:jc w:val="both"/>
      <w:outlineLvl w:val="4"/>
    </w:pPr>
    <w:rPr>
      <w:rFonts w:ascii="Cambria" w:eastAsia="Times New Roman" w:hAnsi="Cambria" w:cs="Times New Roman"/>
      <w:color w:val="243F60"/>
      <w:sz w:val="28"/>
    </w:rPr>
  </w:style>
  <w:style w:type="paragraph" w:customStyle="1" w:styleId="Heading61">
    <w:name w:val="Heading 61"/>
    <w:basedOn w:val="Normal"/>
    <w:next w:val="Normal"/>
    <w:uiPriority w:val="9"/>
    <w:semiHidden/>
    <w:unhideWhenUsed/>
    <w:qFormat/>
    <w:rsid w:val="00E27827"/>
    <w:pPr>
      <w:keepNext/>
      <w:keepLines/>
      <w:numPr>
        <w:ilvl w:val="5"/>
        <w:numId w:val="17"/>
      </w:numPr>
      <w:tabs>
        <w:tab w:val="num" w:pos="360"/>
      </w:tabs>
      <w:spacing w:before="200" w:after="0" w:line="240" w:lineRule="auto"/>
      <w:ind w:left="0" w:firstLine="709"/>
      <w:jc w:val="both"/>
      <w:outlineLvl w:val="5"/>
    </w:pPr>
    <w:rPr>
      <w:rFonts w:ascii="Cambria" w:eastAsia="Times New Roman" w:hAnsi="Cambria" w:cs="Times New Roman"/>
      <w:i/>
      <w:iCs/>
      <w:color w:val="243F60"/>
      <w:sz w:val="28"/>
    </w:rPr>
  </w:style>
  <w:style w:type="paragraph" w:customStyle="1" w:styleId="Heading71">
    <w:name w:val="Heading 71"/>
    <w:basedOn w:val="Normal"/>
    <w:next w:val="Normal"/>
    <w:uiPriority w:val="9"/>
    <w:semiHidden/>
    <w:unhideWhenUsed/>
    <w:qFormat/>
    <w:rsid w:val="00E27827"/>
    <w:pPr>
      <w:keepNext/>
      <w:keepLines/>
      <w:numPr>
        <w:ilvl w:val="6"/>
        <w:numId w:val="17"/>
      </w:numPr>
      <w:tabs>
        <w:tab w:val="num" w:pos="360"/>
      </w:tabs>
      <w:spacing w:before="200" w:after="0" w:line="240" w:lineRule="auto"/>
      <w:ind w:left="0" w:firstLine="709"/>
      <w:jc w:val="both"/>
      <w:outlineLvl w:val="6"/>
    </w:pPr>
    <w:rPr>
      <w:rFonts w:ascii="Cambria" w:eastAsia="Times New Roman" w:hAnsi="Cambria" w:cs="Times New Roman"/>
      <w:i/>
      <w:iCs/>
      <w:color w:val="404040"/>
      <w:sz w:val="28"/>
    </w:rPr>
  </w:style>
  <w:style w:type="paragraph" w:customStyle="1" w:styleId="Heading81">
    <w:name w:val="Heading 81"/>
    <w:basedOn w:val="Normal"/>
    <w:next w:val="Normal"/>
    <w:uiPriority w:val="9"/>
    <w:semiHidden/>
    <w:unhideWhenUsed/>
    <w:qFormat/>
    <w:rsid w:val="00E27827"/>
    <w:pPr>
      <w:keepNext/>
      <w:keepLines/>
      <w:numPr>
        <w:ilvl w:val="7"/>
        <w:numId w:val="17"/>
      </w:numPr>
      <w:tabs>
        <w:tab w:val="num" w:pos="360"/>
      </w:tabs>
      <w:spacing w:before="200" w:after="0" w:line="240" w:lineRule="auto"/>
      <w:ind w:left="0" w:firstLine="709"/>
      <w:jc w:val="both"/>
      <w:outlineLvl w:val="7"/>
    </w:pPr>
    <w:rPr>
      <w:rFonts w:ascii="Cambria" w:eastAsia="Times New Roman" w:hAnsi="Cambria" w:cs="Times New Roman"/>
      <w:color w:val="404040"/>
      <w:sz w:val="20"/>
      <w:szCs w:val="20"/>
    </w:rPr>
  </w:style>
  <w:style w:type="paragraph" w:customStyle="1" w:styleId="Heading91">
    <w:name w:val="Heading 91"/>
    <w:basedOn w:val="Normal"/>
    <w:next w:val="Normal"/>
    <w:uiPriority w:val="9"/>
    <w:semiHidden/>
    <w:unhideWhenUsed/>
    <w:qFormat/>
    <w:rsid w:val="00E27827"/>
    <w:pPr>
      <w:keepNext/>
      <w:keepLines/>
      <w:numPr>
        <w:ilvl w:val="8"/>
        <w:numId w:val="17"/>
      </w:numPr>
      <w:tabs>
        <w:tab w:val="num" w:pos="360"/>
      </w:tabs>
      <w:spacing w:before="200" w:after="0" w:line="240" w:lineRule="auto"/>
      <w:ind w:left="0" w:firstLine="709"/>
      <w:jc w:val="both"/>
      <w:outlineLvl w:val="8"/>
    </w:pPr>
    <w:rPr>
      <w:rFonts w:ascii="Cambria" w:eastAsia="Times New Roman" w:hAnsi="Cambria" w:cs="Times New Roman"/>
      <w:i/>
      <w:iCs/>
      <w:color w:val="404040"/>
      <w:sz w:val="20"/>
      <w:szCs w:val="20"/>
    </w:rPr>
  </w:style>
  <w:style w:type="paragraph" w:styleId="ListParagraph">
    <w:name w:val="List Paragraph"/>
    <w:basedOn w:val="Normal"/>
    <w:uiPriority w:val="34"/>
    <w:qFormat/>
    <w:rsid w:val="00E27827"/>
    <w:pPr>
      <w:spacing w:after="0" w:line="240" w:lineRule="auto"/>
      <w:ind w:left="720" w:firstLine="709"/>
      <w:contextualSpacing/>
      <w:jc w:val="both"/>
    </w:pPr>
    <w:rPr>
      <w:rFonts w:ascii="Times New Roman" w:hAnsi="Times New Roman"/>
      <w:sz w:val="28"/>
    </w:rPr>
  </w:style>
  <w:style w:type="character" w:styleId="PlaceholderText">
    <w:name w:val="Placeholder Text"/>
    <w:basedOn w:val="DefaultParagraphFont"/>
    <w:uiPriority w:val="99"/>
    <w:semiHidden/>
    <w:rsid w:val="00E27827"/>
    <w:rPr>
      <w:color w:val="808080"/>
    </w:rPr>
  </w:style>
  <w:style w:type="paragraph" w:styleId="BalloonText">
    <w:name w:val="Balloon Text"/>
    <w:basedOn w:val="Normal"/>
    <w:link w:val="BalloonTextChar"/>
    <w:uiPriority w:val="99"/>
    <w:semiHidden/>
    <w:unhideWhenUsed/>
    <w:rsid w:val="00E27827"/>
    <w:pPr>
      <w:spacing w:after="0" w:line="240" w:lineRule="auto"/>
      <w:ind w:firstLine="709"/>
      <w:jc w:val="both"/>
    </w:pPr>
    <w:rPr>
      <w:rFonts w:ascii="Tahoma" w:hAnsi="Tahoma" w:cs="Tahoma"/>
      <w:sz w:val="16"/>
      <w:szCs w:val="16"/>
    </w:rPr>
  </w:style>
  <w:style w:type="character" w:customStyle="1" w:styleId="BalloonTextChar">
    <w:name w:val="Balloon Text Char"/>
    <w:basedOn w:val="DefaultParagraphFont"/>
    <w:link w:val="BalloonText"/>
    <w:uiPriority w:val="99"/>
    <w:semiHidden/>
    <w:rsid w:val="00E27827"/>
    <w:rPr>
      <w:rFonts w:ascii="Tahoma" w:hAnsi="Tahoma" w:cs="Tahoma"/>
      <w:sz w:val="16"/>
      <w:szCs w:val="16"/>
    </w:rPr>
  </w:style>
  <w:style w:type="table" w:customStyle="1" w:styleId="TableGrid1">
    <w:name w:val="Table Grid1"/>
    <w:basedOn w:val="TableNormal"/>
    <w:next w:val="TableGrid"/>
    <w:uiPriority w:val="59"/>
    <w:rsid w:val="00E27827"/>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aption1">
    <w:name w:val="Caption1"/>
    <w:basedOn w:val="Normal"/>
    <w:next w:val="Normal"/>
    <w:uiPriority w:val="35"/>
    <w:unhideWhenUsed/>
    <w:qFormat/>
    <w:rsid w:val="00E27827"/>
    <w:pPr>
      <w:spacing w:after="0" w:line="240" w:lineRule="auto"/>
      <w:ind w:firstLine="709"/>
      <w:jc w:val="both"/>
    </w:pPr>
    <w:rPr>
      <w:rFonts w:ascii="Times New Roman" w:hAnsi="Times New Roman"/>
      <w:b/>
      <w:bCs/>
      <w:color w:val="4F81BD"/>
      <w:sz w:val="18"/>
      <w:szCs w:val="18"/>
    </w:rPr>
  </w:style>
  <w:style w:type="paragraph" w:styleId="NormalWeb">
    <w:name w:val="Normal (Web)"/>
    <w:basedOn w:val="Normal"/>
    <w:uiPriority w:val="99"/>
    <w:unhideWhenUsed/>
    <w:rsid w:val="00E27827"/>
    <w:pPr>
      <w:spacing w:before="100" w:beforeAutospacing="1" w:after="100" w:afterAutospacing="1" w:line="240" w:lineRule="auto"/>
      <w:ind w:firstLine="600"/>
      <w:jc w:val="both"/>
    </w:pPr>
    <w:rPr>
      <w:rFonts w:ascii="Times New Roman" w:eastAsia="Times New Roman" w:hAnsi="Times New Roman" w:cs="Times New Roman"/>
      <w:sz w:val="28"/>
      <w:szCs w:val="24"/>
      <w:lang w:eastAsia="ru-RU"/>
    </w:rPr>
  </w:style>
  <w:style w:type="character" w:customStyle="1" w:styleId="dfn">
    <w:name w:val="dfn"/>
    <w:basedOn w:val="DefaultParagraphFont"/>
    <w:rsid w:val="00E27827"/>
    <w:rPr>
      <w:i/>
      <w:iCs/>
      <w:u w:val="single"/>
    </w:rPr>
  </w:style>
  <w:style w:type="paragraph" w:customStyle="1" w:styleId="TOCHeading1">
    <w:name w:val="TOC Heading1"/>
    <w:basedOn w:val="Heading1"/>
    <w:next w:val="Normal"/>
    <w:uiPriority w:val="39"/>
    <w:unhideWhenUsed/>
    <w:qFormat/>
    <w:rsid w:val="00E27827"/>
  </w:style>
  <w:style w:type="character" w:customStyle="1" w:styleId="var">
    <w:name w:val="var"/>
    <w:basedOn w:val="DefaultParagraphFont"/>
    <w:rsid w:val="00E27827"/>
    <w:rPr>
      <w:rFonts w:ascii="Times New Roman" w:hAnsi="Times New Roman" w:cs="Times New Roman" w:hint="default"/>
      <w:i/>
      <w:iCs/>
      <w:sz w:val="31"/>
      <w:szCs w:val="31"/>
    </w:rPr>
  </w:style>
  <w:style w:type="character" w:customStyle="1" w:styleId="abbr">
    <w:name w:val="abbr"/>
    <w:basedOn w:val="DefaultParagraphFont"/>
    <w:rsid w:val="00E27827"/>
    <w:rPr>
      <w:b/>
      <w:bCs/>
      <w:caps/>
    </w:rPr>
  </w:style>
  <w:style w:type="character" w:styleId="Emphasis">
    <w:name w:val="Emphasis"/>
    <w:basedOn w:val="DefaultParagraphFont"/>
    <w:uiPriority w:val="20"/>
    <w:qFormat/>
    <w:rsid w:val="00E27827"/>
    <w:rPr>
      <w:i/>
      <w:iCs/>
    </w:rPr>
  </w:style>
  <w:style w:type="character" w:customStyle="1" w:styleId="math">
    <w:name w:val="math"/>
    <w:basedOn w:val="DefaultParagraphFont"/>
    <w:uiPriority w:val="1"/>
    <w:qFormat/>
    <w:rsid w:val="00E27827"/>
    <w:rPr>
      <w:rFonts w:ascii="Times New Roman" w:hAnsi="Times New Roman"/>
      <w:i/>
    </w:rPr>
  </w:style>
  <w:style w:type="paragraph" w:styleId="Header">
    <w:name w:val="header"/>
    <w:basedOn w:val="Normal"/>
    <w:link w:val="HeaderChar"/>
    <w:uiPriority w:val="99"/>
    <w:semiHidden/>
    <w:unhideWhenUsed/>
    <w:rsid w:val="00E27827"/>
    <w:pPr>
      <w:tabs>
        <w:tab w:val="center" w:pos="4677"/>
        <w:tab w:val="right" w:pos="9355"/>
      </w:tabs>
      <w:spacing w:after="0" w:line="240" w:lineRule="auto"/>
      <w:ind w:firstLine="709"/>
      <w:jc w:val="both"/>
    </w:pPr>
    <w:rPr>
      <w:rFonts w:ascii="Times New Roman" w:hAnsi="Times New Roman"/>
      <w:sz w:val="28"/>
    </w:rPr>
  </w:style>
  <w:style w:type="character" w:customStyle="1" w:styleId="HeaderChar">
    <w:name w:val="Header Char"/>
    <w:basedOn w:val="DefaultParagraphFont"/>
    <w:link w:val="Header"/>
    <w:uiPriority w:val="99"/>
    <w:semiHidden/>
    <w:rsid w:val="00E27827"/>
    <w:rPr>
      <w:rFonts w:ascii="Times New Roman" w:hAnsi="Times New Roman"/>
      <w:sz w:val="28"/>
    </w:rPr>
  </w:style>
  <w:style w:type="paragraph" w:styleId="Footer">
    <w:name w:val="footer"/>
    <w:basedOn w:val="Normal"/>
    <w:link w:val="FooterChar"/>
    <w:uiPriority w:val="99"/>
    <w:unhideWhenUsed/>
    <w:rsid w:val="00E27827"/>
    <w:pPr>
      <w:tabs>
        <w:tab w:val="center" w:pos="4677"/>
        <w:tab w:val="right" w:pos="9355"/>
      </w:tabs>
      <w:spacing w:after="0" w:line="240" w:lineRule="auto"/>
      <w:ind w:firstLine="709"/>
      <w:jc w:val="both"/>
    </w:pPr>
    <w:rPr>
      <w:rFonts w:ascii="Times New Roman" w:hAnsi="Times New Roman"/>
      <w:sz w:val="28"/>
    </w:rPr>
  </w:style>
  <w:style w:type="character" w:customStyle="1" w:styleId="FooterChar">
    <w:name w:val="Footer Char"/>
    <w:basedOn w:val="DefaultParagraphFont"/>
    <w:link w:val="Footer"/>
    <w:uiPriority w:val="99"/>
    <w:rsid w:val="00E27827"/>
    <w:rPr>
      <w:rFonts w:ascii="Times New Roman" w:hAnsi="Times New Roman"/>
      <w:sz w:val="28"/>
    </w:rPr>
  </w:style>
  <w:style w:type="numbering" w:customStyle="1" w:styleId="a">
    <w:name w:val="Нум. список"/>
    <w:basedOn w:val="NoList"/>
    <w:uiPriority w:val="99"/>
    <w:rsid w:val="00E27827"/>
    <w:pPr>
      <w:numPr>
        <w:numId w:val="12"/>
      </w:numPr>
    </w:pPr>
  </w:style>
  <w:style w:type="paragraph" w:customStyle="1" w:styleId="TOC41">
    <w:name w:val="TOC 41"/>
    <w:basedOn w:val="Normal"/>
    <w:next w:val="Normal"/>
    <w:autoRedefine/>
    <w:uiPriority w:val="39"/>
    <w:unhideWhenUsed/>
    <w:rsid w:val="00E27827"/>
    <w:pPr>
      <w:spacing w:after="0" w:line="240" w:lineRule="auto"/>
      <w:ind w:left="480" w:firstLine="709"/>
    </w:pPr>
    <w:rPr>
      <w:rFonts w:ascii="Calibri" w:hAnsi="Calibri"/>
      <w:sz w:val="20"/>
      <w:szCs w:val="20"/>
    </w:rPr>
  </w:style>
  <w:style w:type="paragraph" w:customStyle="1" w:styleId="TOC51">
    <w:name w:val="TOC 51"/>
    <w:basedOn w:val="Normal"/>
    <w:next w:val="Normal"/>
    <w:autoRedefine/>
    <w:uiPriority w:val="39"/>
    <w:unhideWhenUsed/>
    <w:rsid w:val="00E27827"/>
    <w:pPr>
      <w:spacing w:after="0" w:line="240" w:lineRule="auto"/>
      <w:ind w:left="720" w:firstLine="709"/>
    </w:pPr>
    <w:rPr>
      <w:rFonts w:ascii="Calibri" w:hAnsi="Calibri"/>
      <w:sz w:val="20"/>
      <w:szCs w:val="20"/>
    </w:rPr>
  </w:style>
  <w:style w:type="paragraph" w:customStyle="1" w:styleId="TOC61">
    <w:name w:val="TOC 61"/>
    <w:basedOn w:val="Normal"/>
    <w:next w:val="Normal"/>
    <w:autoRedefine/>
    <w:uiPriority w:val="39"/>
    <w:unhideWhenUsed/>
    <w:rsid w:val="00E27827"/>
    <w:pPr>
      <w:spacing w:after="0" w:line="240" w:lineRule="auto"/>
      <w:ind w:left="960" w:firstLine="709"/>
    </w:pPr>
    <w:rPr>
      <w:rFonts w:ascii="Calibri" w:hAnsi="Calibri"/>
      <w:sz w:val="20"/>
      <w:szCs w:val="20"/>
    </w:rPr>
  </w:style>
  <w:style w:type="paragraph" w:customStyle="1" w:styleId="TOC71">
    <w:name w:val="TOC 71"/>
    <w:basedOn w:val="Normal"/>
    <w:next w:val="Normal"/>
    <w:autoRedefine/>
    <w:uiPriority w:val="39"/>
    <w:unhideWhenUsed/>
    <w:rsid w:val="00E27827"/>
    <w:pPr>
      <w:spacing w:after="0" w:line="240" w:lineRule="auto"/>
      <w:ind w:left="1200" w:firstLine="709"/>
    </w:pPr>
    <w:rPr>
      <w:rFonts w:ascii="Calibri" w:hAnsi="Calibri"/>
      <w:sz w:val="20"/>
      <w:szCs w:val="20"/>
    </w:rPr>
  </w:style>
  <w:style w:type="paragraph" w:customStyle="1" w:styleId="TOC81">
    <w:name w:val="TOC 81"/>
    <w:basedOn w:val="Normal"/>
    <w:next w:val="Normal"/>
    <w:autoRedefine/>
    <w:uiPriority w:val="39"/>
    <w:unhideWhenUsed/>
    <w:rsid w:val="00E27827"/>
    <w:pPr>
      <w:spacing w:after="0" w:line="240" w:lineRule="auto"/>
      <w:ind w:left="1440" w:firstLine="709"/>
    </w:pPr>
    <w:rPr>
      <w:rFonts w:ascii="Calibri" w:hAnsi="Calibri"/>
      <w:sz w:val="20"/>
      <w:szCs w:val="20"/>
    </w:rPr>
  </w:style>
  <w:style w:type="paragraph" w:customStyle="1" w:styleId="TOC91">
    <w:name w:val="TOC 91"/>
    <w:basedOn w:val="Normal"/>
    <w:next w:val="Normal"/>
    <w:autoRedefine/>
    <w:uiPriority w:val="39"/>
    <w:unhideWhenUsed/>
    <w:rsid w:val="00E27827"/>
    <w:pPr>
      <w:spacing w:after="0" w:line="240" w:lineRule="auto"/>
      <w:ind w:left="1680" w:firstLine="709"/>
    </w:pPr>
    <w:rPr>
      <w:rFonts w:ascii="Calibri" w:hAnsi="Calibri"/>
      <w:sz w:val="20"/>
      <w:szCs w:val="20"/>
    </w:rPr>
  </w:style>
  <w:style w:type="paragraph" w:customStyle="1" w:styleId="dfn1">
    <w:name w:val="dfn1"/>
    <w:basedOn w:val="Normal"/>
    <w:rsid w:val="00E27827"/>
    <w:pPr>
      <w:spacing w:before="100" w:beforeAutospacing="1" w:after="100" w:afterAutospacing="1" w:line="240" w:lineRule="auto"/>
      <w:ind w:firstLine="600"/>
      <w:jc w:val="both"/>
    </w:pPr>
    <w:rPr>
      <w:rFonts w:ascii="Times New Roman" w:eastAsia="Times New Roman" w:hAnsi="Times New Roman" w:cs="Times New Roman"/>
      <w:sz w:val="28"/>
      <w:szCs w:val="24"/>
      <w:lang w:eastAsia="ru-RU"/>
    </w:rPr>
  </w:style>
  <w:style w:type="character" w:styleId="Strong">
    <w:name w:val="Strong"/>
    <w:basedOn w:val="DefaultParagraphFont"/>
    <w:uiPriority w:val="22"/>
    <w:qFormat/>
    <w:rsid w:val="00E27827"/>
    <w:rPr>
      <w:b/>
      <w:bCs/>
    </w:rPr>
  </w:style>
  <w:style w:type="paragraph" w:customStyle="1" w:styleId="var1">
    <w:name w:val="var1"/>
    <w:basedOn w:val="Normal"/>
    <w:rsid w:val="00E27827"/>
    <w:pPr>
      <w:spacing w:before="100" w:beforeAutospacing="1" w:after="100" w:afterAutospacing="1" w:line="240" w:lineRule="auto"/>
      <w:ind w:firstLine="600"/>
      <w:jc w:val="both"/>
    </w:pPr>
    <w:rPr>
      <w:rFonts w:ascii="Times New Roman" w:eastAsia="Times New Roman" w:hAnsi="Times New Roman" w:cs="Times New Roman"/>
      <w:sz w:val="28"/>
      <w:szCs w:val="24"/>
      <w:lang w:eastAsia="ru-RU"/>
    </w:rPr>
  </w:style>
  <w:style w:type="character" w:customStyle="1" w:styleId="not">
    <w:name w:val="not"/>
    <w:basedOn w:val="DefaultParagraphFont"/>
    <w:rsid w:val="00E27827"/>
    <w:rPr>
      <w:bdr w:val="single" w:sz="4" w:space="0" w:color="000000" w:frame="1"/>
    </w:rPr>
  </w:style>
  <w:style w:type="paragraph" w:styleId="Title">
    <w:name w:val="Title"/>
    <w:basedOn w:val="Normal"/>
    <w:next w:val="Normal"/>
    <w:link w:val="TitleChar"/>
    <w:qFormat/>
    <w:rsid w:val="00E27827"/>
    <w:pPr>
      <w:spacing w:before="240" w:after="60"/>
      <w:jc w:val="center"/>
      <w:outlineLvl w:val="0"/>
    </w:pPr>
    <w:rPr>
      <w:rFonts w:ascii="Cambria" w:eastAsia="Times New Roman" w:hAnsi="Cambria" w:cs="Times New Roman"/>
      <w:b/>
      <w:bCs/>
      <w:kern w:val="28"/>
      <w:sz w:val="32"/>
      <w:szCs w:val="32"/>
    </w:rPr>
  </w:style>
  <w:style w:type="character" w:customStyle="1" w:styleId="TitleChar">
    <w:name w:val="Title Char"/>
    <w:basedOn w:val="DefaultParagraphFont"/>
    <w:link w:val="Title"/>
    <w:rsid w:val="00E27827"/>
    <w:rPr>
      <w:rFonts w:ascii="Cambria" w:eastAsia="Times New Roman" w:hAnsi="Cambria" w:cs="Times New Roman"/>
      <w:b/>
      <w:bCs/>
      <w:kern w:val="28"/>
      <w:sz w:val="32"/>
      <w:szCs w:val="32"/>
    </w:rPr>
  </w:style>
  <w:style w:type="paragraph" w:styleId="BodyText">
    <w:name w:val="Body Text"/>
    <w:basedOn w:val="Normal"/>
    <w:link w:val="BodyTextChar"/>
    <w:rsid w:val="00E27827"/>
    <w:pPr>
      <w:spacing w:after="0" w:line="240" w:lineRule="auto"/>
      <w:jc w:val="both"/>
    </w:pPr>
    <w:rPr>
      <w:rFonts w:ascii="Times New Roman" w:eastAsia="Times New Roman" w:hAnsi="Times New Roman" w:cs="Times New Roman"/>
      <w:sz w:val="28"/>
      <w:szCs w:val="20"/>
      <w:lang w:eastAsia="ru-RU"/>
    </w:rPr>
  </w:style>
  <w:style w:type="character" w:customStyle="1" w:styleId="BodyTextChar">
    <w:name w:val="Body Text Char"/>
    <w:basedOn w:val="DefaultParagraphFont"/>
    <w:link w:val="BodyText"/>
    <w:rsid w:val="00E27827"/>
    <w:rPr>
      <w:rFonts w:ascii="Times New Roman" w:eastAsia="Times New Roman" w:hAnsi="Times New Roman" w:cs="Times New Roman"/>
      <w:sz w:val="28"/>
      <w:szCs w:val="20"/>
      <w:lang w:eastAsia="ru-RU"/>
    </w:rPr>
  </w:style>
  <w:style w:type="paragraph" w:customStyle="1" w:styleId="1">
    <w:name w:val="Стиль1"/>
    <w:basedOn w:val="Heading2"/>
    <w:qFormat/>
    <w:rsid w:val="00E27827"/>
    <w:pPr>
      <w:numPr>
        <w:ilvl w:val="1"/>
        <w:numId w:val="17"/>
      </w:numPr>
      <w:ind w:left="0" w:firstLine="709"/>
    </w:pPr>
  </w:style>
  <w:style w:type="paragraph" w:customStyle="1" w:styleId="2">
    <w:name w:val="Стиль2"/>
    <w:basedOn w:val="Normal"/>
    <w:qFormat/>
    <w:rsid w:val="00E27827"/>
    <w:pPr>
      <w:spacing w:before="120" w:after="120" w:line="252" w:lineRule="auto"/>
      <w:ind w:firstLine="709"/>
      <w:jc w:val="both"/>
    </w:pPr>
    <w:rPr>
      <w:rFonts w:ascii="Times New Roman" w:hAnsi="Times New Roman"/>
      <w:color w:val="000000"/>
      <w:sz w:val="28"/>
    </w:rPr>
  </w:style>
  <w:style w:type="paragraph" w:customStyle="1" w:styleId="3">
    <w:name w:val="Стиль3"/>
    <w:basedOn w:val="Normal"/>
    <w:qFormat/>
    <w:rsid w:val="00E27827"/>
    <w:pPr>
      <w:spacing w:after="120" w:line="252" w:lineRule="auto"/>
      <w:jc w:val="center"/>
    </w:pPr>
    <w:rPr>
      <w:rFonts w:ascii="Times New Roman" w:eastAsia="Times New Roman" w:hAnsi="Times New Roman"/>
      <w:b/>
      <w:color w:val="000000"/>
      <w:sz w:val="28"/>
    </w:rPr>
  </w:style>
  <w:style w:type="paragraph" w:customStyle="1" w:styleId="4">
    <w:name w:val="Стиль4"/>
    <w:basedOn w:val="Heading3"/>
    <w:qFormat/>
    <w:rsid w:val="00E27827"/>
    <w:pPr>
      <w:numPr>
        <w:ilvl w:val="2"/>
        <w:numId w:val="44"/>
      </w:numPr>
      <w:ind w:left="0" w:firstLine="709"/>
    </w:pPr>
  </w:style>
  <w:style w:type="paragraph" w:customStyle="1" w:styleId="5">
    <w:name w:val="Стиль5"/>
    <w:basedOn w:val="Caption"/>
    <w:qFormat/>
    <w:rsid w:val="00E27827"/>
    <w:pPr>
      <w:keepNext/>
      <w:spacing w:before="120" w:after="120" w:line="252" w:lineRule="auto"/>
      <w:ind w:firstLine="1134"/>
    </w:pPr>
    <w:rPr>
      <w:b w:val="0"/>
      <w:color w:val="000000"/>
      <w:sz w:val="24"/>
      <w:szCs w:val="24"/>
    </w:rPr>
  </w:style>
  <w:style w:type="paragraph" w:customStyle="1" w:styleId="6">
    <w:name w:val="Стиль6"/>
    <w:basedOn w:val="1"/>
    <w:qFormat/>
    <w:rsid w:val="00E27827"/>
    <w:pPr>
      <w:numPr>
        <w:numId w:val="18"/>
      </w:numPr>
      <w:tabs>
        <w:tab w:val="left" w:pos="567"/>
      </w:tabs>
      <w:spacing w:before="0" w:after="120" w:line="245" w:lineRule="auto"/>
      <w:ind w:left="0" w:firstLine="0"/>
      <w:jc w:val="center"/>
    </w:pPr>
    <w:rPr>
      <w:smallCaps/>
    </w:rPr>
  </w:style>
  <w:style w:type="character" w:customStyle="1" w:styleId="Heading1Char1">
    <w:name w:val="Heading 1 Char1"/>
    <w:basedOn w:val="DefaultParagraphFont"/>
    <w:uiPriority w:val="9"/>
    <w:rsid w:val="00E27827"/>
    <w:rPr>
      <w:rFonts w:asciiTheme="majorHAnsi" w:eastAsiaTheme="majorEastAsia" w:hAnsiTheme="majorHAnsi" w:cstheme="majorBidi"/>
      <w:b/>
      <w:bCs/>
      <w:color w:val="365F91" w:themeColor="accent1" w:themeShade="BF"/>
      <w:sz w:val="28"/>
      <w:szCs w:val="28"/>
    </w:rPr>
  </w:style>
  <w:style w:type="table" w:styleId="TableGrid">
    <w:name w:val="Table Grid"/>
    <w:basedOn w:val="TableNormal"/>
    <w:uiPriority w:val="59"/>
    <w:rsid w:val="00E2782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1">
    <w:name w:val="Heading 2 Char1"/>
    <w:basedOn w:val="DefaultParagraphFont"/>
    <w:uiPriority w:val="9"/>
    <w:semiHidden/>
    <w:rsid w:val="00E27827"/>
    <w:rPr>
      <w:rFonts w:asciiTheme="majorHAnsi" w:eastAsiaTheme="majorEastAsia" w:hAnsiTheme="majorHAnsi" w:cstheme="majorBidi"/>
      <w:b/>
      <w:bCs/>
      <w:color w:val="4F81BD" w:themeColor="accent1"/>
      <w:sz w:val="26"/>
      <w:szCs w:val="26"/>
    </w:rPr>
  </w:style>
  <w:style w:type="character" w:customStyle="1" w:styleId="Heading3Char1">
    <w:name w:val="Heading 3 Char1"/>
    <w:basedOn w:val="DefaultParagraphFont"/>
    <w:uiPriority w:val="9"/>
    <w:semiHidden/>
    <w:rsid w:val="00E27827"/>
    <w:rPr>
      <w:rFonts w:asciiTheme="majorHAnsi" w:eastAsiaTheme="majorEastAsia" w:hAnsiTheme="majorHAnsi" w:cstheme="majorBidi"/>
      <w:b/>
      <w:bCs/>
      <w:color w:val="4F81BD" w:themeColor="accent1"/>
      <w:sz w:val="28"/>
    </w:rPr>
  </w:style>
  <w:style w:type="character" w:customStyle="1" w:styleId="Heading4Char1">
    <w:name w:val="Heading 4 Char1"/>
    <w:basedOn w:val="DefaultParagraphFont"/>
    <w:uiPriority w:val="9"/>
    <w:semiHidden/>
    <w:rsid w:val="00E27827"/>
    <w:rPr>
      <w:rFonts w:asciiTheme="majorHAnsi" w:eastAsiaTheme="majorEastAsia" w:hAnsiTheme="majorHAnsi" w:cstheme="majorBidi"/>
      <w:b/>
      <w:bCs/>
      <w:i/>
      <w:iCs/>
      <w:color w:val="4F81BD" w:themeColor="accent1"/>
      <w:sz w:val="28"/>
    </w:rPr>
  </w:style>
  <w:style w:type="character" w:customStyle="1" w:styleId="Heading5Char1">
    <w:name w:val="Heading 5 Char1"/>
    <w:basedOn w:val="DefaultParagraphFont"/>
    <w:uiPriority w:val="9"/>
    <w:semiHidden/>
    <w:rsid w:val="00E27827"/>
    <w:rPr>
      <w:rFonts w:asciiTheme="majorHAnsi" w:eastAsiaTheme="majorEastAsia" w:hAnsiTheme="majorHAnsi" w:cstheme="majorBidi"/>
      <w:color w:val="243F60" w:themeColor="accent1" w:themeShade="7F"/>
      <w:sz w:val="28"/>
    </w:rPr>
  </w:style>
  <w:style w:type="character" w:customStyle="1" w:styleId="Heading6Char1">
    <w:name w:val="Heading 6 Char1"/>
    <w:basedOn w:val="DefaultParagraphFont"/>
    <w:uiPriority w:val="9"/>
    <w:semiHidden/>
    <w:rsid w:val="00E27827"/>
    <w:rPr>
      <w:rFonts w:asciiTheme="majorHAnsi" w:eastAsiaTheme="majorEastAsia" w:hAnsiTheme="majorHAnsi" w:cstheme="majorBidi"/>
      <w:i/>
      <w:iCs/>
      <w:color w:val="243F60" w:themeColor="accent1" w:themeShade="7F"/>
      <w:sz w:val="28"/>
    </w:rPr>
  </w:style>
  <w:style w:type="character" w:customStyle="1" w:styleId="Heading7Char1">
    <w:name w:val="Heading 7 Char1"/>
    <w:basedOn w:val="DefaultParagraphFont"/>
    <w:uiPriority w:val="9"/>
    <w:semiHidden/>
    <w:rsid w:val="00E27827"/>
    <w:rPr>
      <w:rFonts w:asciiTheme="majorHAnsi" w:eastAsiaTheme="majorEastAsia" w:hAnsiTheme="majorHAnsi" w:cstheme="majorBidi"/>
      <w:i/>
      <w:iCs/>
      <w:color w:val="404040" w:themeColor="text1" w:themeTint="BF"/>
      <w:sz w:val="28"/>
    </w:rPr>
  </w:style>
  <w:style w:type="character" w:customStyle="1" w:styleId="Heading8Char1">
    <w:name w:val="Heading 8 Char1"/>
    <w:basedOn w:val="DefaultParagraphFont"/>
    <w:uiPriority w:val="9"/>
    <w:semiHidden/>
    <w:rsid w:val="00E27827"/>
    <w:rPr>
      <w:rFonts w:asciiTheme="majorHAnsi" w:eastAsiaTheme="majorEastAsia" w:hAnsiTheme="majorHAnsi" w:cstheme="majorBidi"/>
      <w:color w:val="404040" w:themeColor="text1" w:themeTint="BF"/>
      <w:sz w:val="20"/>
      <w:szCs w:val="20"/>
    </w:rPr>
  </w:style>
  <w:style w:type="character" w:customStyle="1" w:styleId="Heading9Char1">
    <w:name w:val="Heading 9 Char1"/>
    <w:basedOn w:val="DefaultParagraphFont"/>
    <w:uiPriority w:val="9"/>
    <w:semiHidden/>
    <w:rsid w:val="00E27827"/>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E27827"/>
    <w:pPr>
      <w:spacing w:line="240" w:lineRule="auto"/>
      <w:ind w:firstLine="709"/>
      <w:jc w:val="both"/>
    </w:pPr>
    <w:rPr>
      <w:rFonts w:ascii="Times New Roman" w:hAnsi="Times New Roman"/>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E27827"/>
    <w:pPr>
      <w:keepNext/>
      <w:keepLines/>
      <w:spacing w:before="480" w:after="0" w:line="240" w:lineRule="auto"/>
      <w:ind w:firstLine="709"/>
      <w:jc w:val="both"/>
      <w:outlineLvl w:val="0"/>
    </w:pPr>
    <w:rPr>
      <w:rFonts w:ascii="Times New Roman" w:eastAsia="Times New Roman" w:hAnsi="Times New Roman" w:cs="Times New Roman"/>
      <w:b/>
      <w:bCs/>
      <w:caps/>
      <w:sz w:val="28"/>
      <w:szCs w:val="28"/>
    </w:rPr>
  </w:style>
  <w:style w:type="paragraph" w:styleId="Heading2">
    <w:name w:val="heading 2"/>
    <w:basedOn w:val="Normal"/>
    <w:next w:val="Normal"/>
    <w:link w:val="Heading2Char"/>
    <w:uiPriority w:val="9"/>
    <w:semiHidden/>
    <w:unhideWhenUsed/>
    <w:qFormat/>
    <w:rsid w:val="00E27827"/>
    <w:pPr>
      <w:keepNext/>
      <w:keepLines/>
      <w:spacing w:before="200" w:after="0" w:line="240" w:lineRule="auto"/>
      <w:ind w:firstLine="709"/>
      <w:jc w:val="both"/>
      <w:outlineLvl w:val="1"/>
    </w:pPr>
    <w:rPr>
      <w:rFonts w:ascii="Times New Roman" w:eastAsia="Times New Roman" w:hAnsi="Times New Roman" w:cs="Times New Roman"/>
      <w:b/>
      <w:bCs/>
      <w:sz w:val="28"/>
      <w:szCs w:val="26"/>
    </w:rPr>
  </w:style>
  <w:style w:type="paragraph" w:styleId="Heading3">
    <w:name w:val="heading 3"/>
    <w:basedOn w:val="Normal"/>
    <w:next w:val="Normal"/>
    <w:link w:val="Heading3Char"/>
    <w:uiPriority w:val="9"/>
    <w:semiHidden/>
    <w:unhideWhenUsed/>
    <w:qFormat/>
    <w:rsid w:val="00E27827"/>
    <w:pPr>
      <w:keepNext/>
      <w:keepLines/>
      <w:spacing w:before="200" w:after="0" w:line="240" w:lineRule="auto"/>
      <w:ind w:firstLine="709"/>
      <w:jc w:val="both"/>
      <w:outlineLvl w:val="2"/>
    </w:pPr>
    <w:rPr>
      <w:rFonts w:ascii="Times New Roman" w:eastAsia="Times New Roman" w:hAnsi="Times New Roman" w:cs="Times New Roman"/>
      <w:b/>
      <w:bCs/>
      <w:sz w:val="28"/>
    </w:rPr>
  </w:style>
  <w:style w:type="paragraph" w:styleId="Heading4">
    <w:name w:val="heading 4"/>
    <w:basedOn w:val="Normal"/>
    <w:next w:val="Normal"/>
    <w:link w:val="Heading4Char"/>
    <w:uiPriority w:val="9"/>
    <w:semiHidden/>
    <w:unhideWhenUsed/>
    <w:qFormat/>
    <w:rsid w:val="00E27827"/>
    <w:pPr>
      <w:keepNext/>
      <w:keepLines/>
      <w:spacing w:before="200" w:after="0" w:line="240" w:lineRule="auto"/>
      <w:ind w:firstLine="709"/>
      <w:jc w:val="both"/>
      <w:outlineLvl w:val="3"/>
    </w:pPr>
    <w:rPr>
      <w:rFonts w:ascii="Times New Roman" w:eastAsia="Times New Roman" w:hAnsi="Times New Roman" w:cs="Times New Roman"/>
      <w:b/>
      <w:bCs/>
      <w:iCs/>
      <w:sz w:val="24"/>
    </w:rPr>
  </w:style>
  <w:style w:type="paragraph" w:styleId="Heading5">
    <w:name w:val="heading 5"/>
    <w:basedOn w:val="Normal"/>
    <w:next w:val="Normal"/>
    <w:link w:val="Heading5Char"/>
    <w:uiPriority w:val="9"/>
    <w:semiHidden/>
    <w:unhideWhenUsed/>
    <w:qFormat/>
    <w:rsid w:val="00E27827"/>
    <w:pPr>
      <w:keepNext/>
      <w:keepLines/>
      <w:spacing w:before="200" w:after="0" w:line="240" w:lineRule="auto"/>
      <w:ind w:firstLine="709"/>
      <w:jc w:val="both"/>
      <w:outlineLvl w:val="4"/>
    </w:pPr>
    <w:rPr>
      <w:rFonts w:ascii="Cambria" w:eastAsia="Times New Roman" w:hAnsi="Cambria" w:cs="Times New Roman"/>
      <w:color w:val="243F60"/>
      <w:sz w:val="24"/>
    </w:rPr>
  </w:style>
  <w:style w:type="paragraph" w:styleId="Heading6">
    <w:name w:val="heading 6"/>
    <w:basedOn w:val="Normal"/>
    <w:next w:val="Normal"/>
    <w:link w:val="Heading6Char"/>
    <w:uiPriority w:val="9"/>
    <w:semiHidden/>
    <w:unhideWhenUsed/>
    <w:qFormat/>
    <w:rsid w:val="00E27827"/>
    <w:pPr>
      <w:keepNext/>
      <w:keepLines/>
      <w:spacing w:before="200" w:after="0" w:line="240" w:lineRule="auto"/>
      <w:ind w:firstLine="709"/>
      <w:jc w:val="both"/>
      <w:outlineLvl w:val="5"/>
    </w:pPr>
    <w:rPr>
      <w:rFonts w:ascii="Cambria" w:eastAsia="Times New Roman" w:hAnsi="Cambria" w:cs="Times New Roman"/>
      <w:i/>
      <w:iCs/>
      <w:color w:val="243F60"/>
      <w:sz w:val="24"/>
    </w:rPr>
  </w:style>
  <w:style w:type="paragraph" w:styleId="Heading7">
    <w:name w:val="heading 7"/>
    <w:basedOn w:val="Normal"/>
    <w:next w:val="Normal"/>
    <w:link w:val="Heading7Char"/>
    <w:uiPriority w:val="9"/>
    <w:semiHidden/>
    <w:unhideWhenUsed/>
    <w:qFormat/>
    <w:rsid w:val="00E27827"/>
    <w:pPr>
      <w:keepNext/>
      <w:keepLines/>
      <w:spacing w:before="200" w:after="0" w:line="240" w:lineRule="auto"/>
      <w:ind w:firstLine="709"/>
      <w:jc w:val="both"/>
      <w:outlineLvl w:val="6"/>
    </w:pPr>
    <w:rPr>
      <w:rFonts w:ascii="Cambria" w:eastAsia="Times New Roman" w:hAnsi="Cambria" w:cs="Times New Roman"/>
      <w:i/>
      <w:iCs/>
      <w:color w:val="404040"/>
      <w:sz w:val="24"/>
    </w:rPr>
  </w:style>
  <w:style w:type="paragraph" w:styleId="Heading8">
    <w:name w:val="heading 8"/>
    <w:basedOn w:val="Normal"/>
    <w:next w:val="Normal"/>
    <w:link w:val="Heading8Char"/>
    <w:uiPriority w:val="9"/>
    <w:semiHidden/>
    <w:unhideWhenUsed/>
    <w:qFormat/>
    <w:rsid w:val="00E27827"/>
    <w:pPr>
      <w:keepNext/>
      <w:keepLines/>
      <w:spacing w:before="200" w:after="0" w:line="240" w:lineRule="auto"/>
      <w:ind w:firstLine="709"/>
      <w:jc w:val="both"/>
      <w:outlineLvl w:val="7"/>
    </w:pPr>
    <w:rPr>
      <w:rFonts w:ascii="Cambria" w:eastAsia="Times New Roman" w:hAnsi="Cambria" w:cs="Times New Roman"/>
      <w:color w:val="404040"/>
      <w:sz w:val="20"/>
      <w:szCs w:val="20"/>
    </w:rPr>
  </w:style>
  <w:style w:type="paragraph" w:styleId="Heading9">
    <w:name w:val="heading 9"/>
    <w:basedOn w:val="Normal"/>
    <w:next w:val="Normal"/>
    <w:link w:val="Heading9Char"/>
    <w:uiPriority w:val="9"/>
    <w:semiHidden/>
    <w:unhideWhenUsed/>
    <w:qFormat/>
    <w:rsid w:val="00E27827"/>
    <w:pPr>
      <w:keepNext/>
      <w:keepLines/>
      <w:spacing w:before="200" w:after="0" w:line="240" w:lineRule="auto"/>
      <w:ind w:firstLine="709"/>
      <w:jc w:val="both"/>
      <w:outlineLvl w:val="8"/>
    </w:pPr>
    <w:rPr>
      <w:rFonts w:ascii="Cambria" w:eastAsia="Times New Roman" w:hAnsi="Cambria" w:cs="Times New Roman"/>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1 Char"/>
    <w:basedOn w:val="DefaultParagraphFont"/>
    <w:link w:val="Heading1"/>
    <w:uiPriority w:val="9"/>
    <w:rsid w:val="00E27827"/>
    <w:rPr>
      <w:rFonts w:ascii="Times New Roman" w:eastAsia="Times New Roman" w:hAnsi="Times New Roman" w:cs="Times New Roman"/>
      <w:b/>
      <w:bCs/>
      <w:caps/>
      <w:sz w:val="28"/>
      <w:szCs w:val="28"/>
    </w:rPr>
  </w:style>
  <w:style w:type="character" w:customStyle="1" w:styleId="Heading2Char">
    <w:name w:val="Heading 2 Char"/>
    <w:aliases w:val="h2 Char"/>
    <w:basedOn w:val="DefaultParagraphFont"/>
    <w:link w:val="Heading2"/>
    <w:uiPriority w:val="9"/>
    <w:semiHidden/>
    <w:rsid w:val="00E27827"/>
    <w:rPr>
      <w:rFonts w:ascii="Times New Roman" w:eastAsia="Times New Roman" w:hAnsi="Times New Roman" w:cs="Times New Roman"/>
      <w:b/>
      <w:bCs/>
      <w:sz w:val="28"/>
      <w:szCs w:val="26"/>
    </w:rPr>
  </w:style>
  <w:style w:type="character" w:customStyle="1" w:styleId="Heading3Char">
    <w:name w:val="Heading 3 Char"/>
    <w:aliases w:val="h3 Char"/>
    <w:basedOn w:val="DefaultParagraphFont"/>
    <w:link w:val="Heading3"/>
    <w:uiPriority w:val="9"/>
    <w:semiHidden/>
    <w:rsid w:val="00E27827"/>
    <w:rPr>
      <w:rFonts w:ascii="Times New Roman" w:eastAsia="Times New Roman" w:hAnsi="Times New Roman" w:cs="Times New Roman"/>
      <w:b/>
      <w:bCs/>
      <w:sz w:val="28"/>
    </w:rPr>
  </w:style>
  <w:style w:type="character" w:customStyle="1" w:styleId="Heading4Char">
    <w:name w:val="Heading 4 Char"/>
    <w:basedOn w:val="DefaultParagraphFont"/>
    <w:link w:val="Heading4"/>
    <w:uiPriority w:val="9"/>
    <w:semiHidden/>
    <w:rsid w:val="00E27827"/>
    <w:rPr>
      <w:rFonts w:ascii="Times New Roman" w:eastAsia="Times New Roman" w:hAnsi="Times New Roman" w:cs="Times New Roman"/>
      <w:b/>
      <w:bCs/>
      <w:iCs/>
      <w:sz w:val="24"/>
    </w:rPr>
  </w:style>
  <w:style w:type="character" w:customStyle="1" w:styleId="Heading5Char">
    <w:name w:val="Heading 5 Char"/>
    <w:basedOn w:val="DefaultParagraphFont"/>
    <w:link w:val="Heading5"/>
    <w:uiPriority w:val="9"/>
    <w:semiHidden/>
    <w:rsid w:val="00E27827"/>
    <w:rPr>
      <w:rFonts w:ascii="Cambria" w:eastAsia="Times New Roman" w:hAnsi="Cambria" w:cs="Times New Roman"/>
      <w:color w:val="243F60"/>
      <w:sz w:val="24"/>
    </w:rPr>
  </w:style>
  <w:style w:type="character" w:customStyle="1" w:styleId="Heading6Char">
    <w:name w:val="Heading 6 Char"/>
    <w:basedOn w:val="DefaultParagraphFont"/>
    <w:link w:val="Heading6"/>
    <w:uiPriority w:val="9"/>
    <w:semiHidden/>
    <w:rsid w:val="00E27827"/>
    <w:rPr>
      <w:rFonts w:ascii="Cambria" w:eastAsia="Times New Roman" w:hAnsi="Cambria" w:cs="Times New Roman"/>
      <w:i/>
      <w:iCs/>
      <w:color w:val="243F60"/>
      <w:sz w:val="24"/>
    </w:rPr>
  </w:style>
  <w:style w:type="character" w:customStyle="1" w:styleId="Heading7Char">
    <w:name w:val="Heading 7 Char"/>
    <w:basedOn w:val="DefaultParagraphFont"/>
    <w:link w:val="Heading7"/>
    <w:uiPriority w:val="9"/>
    <w:semiHidden/>
    <w:rsid w:val="00E27827"/>
    <w:rPr>
      <w:rFonts w:ascii="Cambria" w:eastAsia="Times New Roman" w:hAnsi="Cambria" w:cs="Times New Roman"/>
      <w:i/>
      <w:iCs/>
      <w:color w:val="404040"/>
      <w:sz w:val="24"/>
    </w:rPr>
  </w:style>
  <w:style w:type="character" w:customStyle="1" w:styleId="Heading8Char">
    <w:name w:val="Heading 8 Char"/>
    <w:basedOn w:val="DefaultParagraphFont"/>
    <w:link w:val="Heading8"/>
    <w:uiPriority w:val="9"/>
    <w:semiHidden/>
    <w:rsid w:val="00E27827"/>
    <w:rPr>
      <w:rFonts w:ascii="Cambria" w:eastAsia="Times New Roman" w:hAnsi="Cambria" w:cs="Times New Roman"/>
      <w:color w:val="404040"/>
      <w:sz w:val="20"/>
      <w:szCs w:val="20"/>
    </w:rPr>
  </w:style>
  <w:style w:type="character" w:customStyle="1" w:styleId="Heading9Char">
    <w:name w:val="Heading 9 Char"/>
    <w:basedOn w:val="DefaultParagraphFont"/>
    <w:link w:val="Heading9"/>
    <w:uiPriority w:val="9"/>
    <w:semiHidden/>
    <w:rsid w:val="00E27827"/>
    <w:rPr>
      <w:rFonts w:ascii="Cambria" w:eastAsia="Times New Roman" w:hAnsi="Cambria" w:cs="Times New Roman"/>
      <w:i/>
      <w:iCs/>
      <w:color w:val="404040"/>
      <w:sz w:val="20"/>
      <w:szCs w:val="20"/>
    </w:rPr>
  </w:style>
  <w:style w:type="numbering" w:customStyle="1" w:styleId="NoList1">
    <w:name w:val="No List1"/>
    <w:next w:val="NoList"/>
    <w:uiPriority w:val="99"/>
    <w:semiHidden/>
    <w:unhideWhenUsed/>
    <w:rsid w:val="00E27827"/>
  </w:style>
  <w:style w:type="paragraph" w:styleId="TOC1">
    <w:name w:val="toc 1"/>
    <w:basedOn w:val="Normal"/>
    <w:next w:val="Normal"/>
    <w:autoRedefine/>
    <w:uiPriority w:val="39"/>
    <w:unhideWhenUsed/>
    <w:qFormat/>
    <w:rsid w:val="00E27827"/>
    <w:pPr>
      <w:tabs>
        <w:tab w:val="left" w:pos="993"/>
        <w:tab w:val="right" w:leader="dot" w:pos="10195"/>
      </w:tabs>
      <w:spacing w:after="0" w:line="240" w:lineRule="auto"/>
      <w:ind w:firstLine="709"/>
    </w:pPr>
    <w:rPr>
      <w:rFonts w:ascii="Times New Roman" w:hAnsi="Times New Roman"/>
      <w:b/>
      <w:bCs/>
      <w:caps/>
      <w:sz w:val="28"/>
      <w:szCs w:val="24"/>
    </w:rPr>
  </w:style>
  <w:style w:type="paragraph" w:styleId="TOC2">
    <w:name w:val="toc 2"/>
    <w:basedOn w:val="Normal"/>
    <w:next w:val="Normal"/>
    <w:autoRedefine/>
    <w:uiPriority w:val="39"/>
    <w:unhideWhenUsed/>
    <w:qFormat/>
    <w:rsid w:val="00E27827"/>
    <w:pPr>
      <w:tabs>
        <w:tab w:val="left" w:pos="1276"/>
        <w:tab w:val="right" w:leader="dot" w:pos="10195"/>
      </w:tabs>
      <w:spacing w:after="0" w:line="252" w:lineRule="auto"/>
      <w:ind w:firstLine="709"/>
    </w:pPr>
    <w:rPr>
      <w:rFonts w:ascii="Times New Roman" w:hAnsi="Times New Roman"/>
      <w:bCs/>
      <w:sz w:val="28"/>
      <w:szCs w:val="20"/>
    </w:rPr>
  </w:style>
  <w:style w:type="character" w:styleId="Hyperlink">
    <w:name w:val="Hyperlink"/>
    <w:basedOn w:val="DefaultParagraphFont"/>
    <w:uiPriority w:val="99"/>
    <w:unhideWhenUsed/>
    <w:rsid w:val="00E27827"/>
    <w:rPr>
      <w:color w:val="0000FF" w:themeColor="hyperlink"/>
      <w:u w:val="single"/>
    </w:rPr>
  </w:style>
  <w:style w:type="paragraph" w:styleId="TOC3">
    <w:name w:val="toc 3"/>
    <w:basedOn w:val="Normal"/>
    <w:next w:val="Normal"/>
    <w:autoRedefine/>
    <w:uiPriority w:val="39"/>
    <w:unhideWhenUsed/>
    <w:qFormat/>
    <w:rsid w:val="00E27827"/>
    <w:pPr>
      <w:spacing w:after="0" w:line="240" w:lineRule="auto"/>
      <w:ind w:left="238" w:firstLine="709"/>
    </w:pPr>
    <w:rPr>
      <w:rFonts w:ascii="Times New Roman" w:hAnsi="Times New Roman"/>
      <w:sz w:val="28"/>
      <w:szCs w:val="20"/>
    </w:rPr>
  </w:style>
  <w:style w:type="paragraph" w:customStyle="1" w:styleId="h11">
    <w:name w:val="h11"/>
    <w:basedOn w:val="Normal"/>
    <w:next w:val="Normal"/>
    <w:uiPriority w:val="9"/>
    <w:qFormat/>
    <w:rsid w:val="00E27827"/>
    <w:pPr>
      <w:keepNext/>
      <w:keepLines/>
      <w:numPr>
        <w:numId w:val="17"/>
      </w:numPr>
      <w:tabs>
        <w:tab w:val="num" w:pos="360"/>
      </w:tabs>
      <w:spacing w:before="480" w:after="240" w:line="240" w:lineRule="auto"/>
      <w:ind w:left="0" w:firstLine="0"/>
      <w:jc w:val="center"/>
      <w:outlineLvl w:val="0"/>
    </w:pPr>
    <w:rPr>
      <w:rFonts w:ascii="Times New Roman" w:eastAsia="Times New Roman" w:hAnsi="Times New Roman" w:cs="Times New Roman"/>
      <w:b/>
      <w:bCs/>
      <w:caps/>
      <w:sz w:val="28"/>
      <w:szCs w:val="28"/>
    </w:rPr>
  </w:style>
  <w:style w:type="paragraph" w:customStyle="1" w:styleId="h21">
    <w:name w:val="h21"/>
    <w:basedOn w:val="Normal"/>
    <w:next w:val="Normal"/>
    <w:uiPriority w:val="9"/>
    <w:unhideWhenUsed/>
    <w:qFormat/>
    <w:rsid w:val="00E27827"/>
    <w:pPr>
      <w:keepNext/>
      <w:keepLines/>
      <w:spacing w:before="200" w:after="240" w:line="240" w:lineRule="auto"/>
      <w:jc w:val="center"/>
      <w:outlineLvl w:val="1"/>
    </w:pPr>
    <w:rPr>
      <w:rFonts w:ascii="Times New Roman" w:eastAsia="Times New Roman" w:hAnsi="Times New Roman" w:cs="Times New Roman"/>
      <w:b/>
      <w:bCs/>
      <w:sz w:val="28"/>
      <w:szCs w:val="26"/>
    </w:rPr>
  </w:style>
  <w:style w:type="paragraph" w:customStyle="1" w:styleId="h31">
    <w:name w:val="h31"/>
    <w:basedOn w:val="Normal"/>
    <w:next w:val="Normal"/>
    <w:uiPriority w:val="9"/>
    <w:unhideWhenUsed/>
    <w:qFormat/>
    <w:rsid w:val="00E27827"/>
    <w:pPr>
      <w:keepNext/>
      <w:keepLines/>
      <w:numPr>
        <w:ilvl w:val="2"/>
        <w:numId w:val="17"/>
      </w:numPr>
      <w:tabs>
        <w:tab w:val="num" w:pos="360"/>
      </w:tabs>
      <w:spacing w:before="200" w:after="100" w:afterAutospacing="1" w:line="240" w:lineRule="auto"/>
      <w:ind w:left="0" w:firstLine="709"/>
      <w:jc w:val="center"/>
      <w:outlineLvl w:val="2"/>
    </w:pPr>
    <w:rPr>
      <w:rFonts w:ascii="Times New Roman" w:eastAsia="Times New Roman" w:hAnsi="Times New Roman" w:cs="Times New Roman"/>
      <w:b/>
      <w:bCs/>
      <w:sz w:val="28"/>
    </w:rPr>
  </w:style>
  <w:style w:type="paragraph" w:customStyle="1" w:styleId="Heading41">
    <w:name w:val="Heading 41"/>
    <w:basedOn w:val="Normal"/>
    <w:next w:val="Normal"/>
    <w:uiPriority w:val="9"/>
    <w:unhideWhenUsed/>
    <w:qFormat/>
    <w:rsid w:val="00E27827"/>
    <w:pPr>
      <w:keepNext/>
      <w:keepLines/>
      <w:numPr>
        <w:ilvl w:val="3"/>
        <w:numId w:val="17"/>
      </w:numPr>
      <w:tabs>
        <w:tab w:val="num" w:pos="360"/>
      </w:tabs>
      <w:spacing w:before="200" w:after="0" w:line="240" w:lineRule="auto"/>
      <w:ind w:left="0" w:firstLine="0"/>
      <w:jc w:val="center"/>
      <w:outlineLvl w:val="3"/>
    </w:pPr>
    <w:rPr>
      <w:rFonts w:ascii="Times New Roman" w:eastAsia="Times New Roman" w:hAnsi="Times New Roman" w:cs="Times New Roman"/>
      <w:b/>
      <w:bCs/>
      <w:iCs/>
      <w:sz w:val="28"/>
    </w:rPr>
  </w:style>
  <w:style w:type="paragraph" w:customStyle="1" w:styleId="Heading51">
    <w:name w:val="Heading 51"/>
    <w:basedOn w:val="Normal"/>
    <w:next w:val="Normal"/>
    <w:uiPriority w:val="9"/>
    <w:semiHidden/>
    <w:unhideWhenUsed/>
    <w:qFormat/>
    <w:rsid w:val="00E27827"/>
    <w:pPr>
      <w:keepNext/>
      <w:keepLines/>
      <w:numPr>
        <w:ilvl w:val="4"/>
        <w:numId w:val="17"/>
      </w:numPr>
      <w:tabs>
        <w:tab w:val="num" w:pos="360"/>
      </w:tabs>
      <w:spacing w:before="200" w:after="0" w:line="240" w:lineRule="auto"/>
      <w:ind w:left="0" w:firstLine="709"/>
      <w:jc w:val="both"/>
      <w:outlineLvl w:val="4"/>
    </w:pPr>
    <w:rPr>
      <w:rFonts w:ascii="Cambria" w:eastAsia="Times New Roman" w:hAnsi="Cambria" w:cs="Times New Roman"/>
      <w:color w:val="243F60"/>
      <w:sz w:val="28"/>
    </w:rPr>
  </w:style>
  <w:style w:type="paragraph" w:customStyle="1" w:styleId="Heading61">
    <w:name w:val="Heading 61"/>
    <w:basedOn w:val="Normal"/>
    <w:next w:val="Normal"/>
    <w:uiPriority w:val="9"/>
    <w:semiHidden/>
    <w:unhideWhenUsed/>
    <w:qFormat/>
    <w:rsid w:val="00E27827"/>
    <w:pPr>
      <w:keepNext/>
      <w:keepLines/>
      <w:numPr>
        <w:ilvl w:val="5"/>
        <w:numId w:val="17"/>
      </w:numPr>
      <w:tabs>
        <w:tab w:val="num" w:pos="360"/>
      </w:tabs>
      <w:spacing w:before="200" w:after="0" w:line="240" w:lineRule="auto"/>
      <w:ind w:left="0" w:firstLine="709"/>
      <w:jc w:val="both"/>
      <w:outlineLvl w:val="5"/>
    </w:pPr>
    <w:rPr>
      <w:rFonts w:ascii="Cambria" w:eastAsia="Times New Roman" w:hAnsi="Cambria" w:cs="Times New Roman"/>
      <w:i/>
      <w:iCs/>
      <w:color w:val="243F60"/>
      <w:sz w:val="28"/>
    </w:rPr>
  </w:style>
  <w:style w:type="paragraph" w:customStyle="1" w:styleId="Heading71">
    <w:name w:val="Heading 71"/>
    <w:basedOn w:val="Normal"/>
    <w:next w:val="Normal"/>
    <w:uiPriority w:val="9"/>
    <w:semiHidden/>
    <w:unhideWhenUsed/>
    <w:qFormat/>
    <w:rsid w:val="00E27827"/>
    <w:pPr>
      <w:keepNext/>
      <w:keepLines/>
      <w:numPr>
        <w:ilvl w:val="6"/>
        <w:numId w:val="17"/>
      </w:numPr>
      <w:tabs>
        <w:tab w:val="num" w:pos="360"/>
      </w:tabs>
      <w:spacing w:before="200" w:after="0" w:line="240" w:lineRule="auto"/>
      <w:ind w:left="0" w:firstLine="709"/>
      <w:jc w:val="both"/>
      <w:outlineLvl w:val="6"/>
    </w:pPr>
    <w:rPr>
      <w:rFonts w:ascii="Cambria" w:eastAsia="Times New Roman" w:hAnsi="Cambria" w:cs="Times New Roman"/>
      <w:i/>
      <w:iCs/>
      <w:color w:val="404040"/>
      <w:sz w:val="28"/>
    </w:rPr>
  </w:style>
  <w:style w:type="paragraph" w:customStyle="1" w:styleId="Heading81">
    <w:name w:val="Heading 81"/>
    <w:basedOn w:val="Normal"/>
    <w:next w:val="Normal"/>
    <w:uiPriority w:val="9"/>
    <w:semiHidden/>
    <w:unhideWhenUsed/>
    <w:qFormat/>
    <w:rsid w:val="00E27827"/>
    <w:pPr>
      <w:keepNext/>
      <w:keepLines/>
      <w:numPr>
        <w:ilvl w:val="7"/>
        <w:numId w:val="17"/>
      </w:numPr>
      <w:tabs>
        <w:tab w:val="num" w:pos="360"/>
      </w:tabs>
      <w:spacing w:before="200" w:after="0" w:line="240" w:lineRule="auto"/>
      <w:ind w:left="0" w:firstLine="709"/>
      <w:jc w:val="both"/>
      <w:outlineLvl w:val="7"/>
    </w:pPr>
    <w:rPr>
      <w:rFonts w:ascii="Cambria" w:eastAsia="Times New Roman" w:hAnsi="Cambria" w:cs="Times New Roman"/>
      <w:color w:val="404040"/>
      <w:sz w:val="20"/>
      <w:szCs w:val="20"/>
    </w:rPr>
  </w:style>
  <w:style w:type="paragraph" w:customStyle="1" w:styleId="Heading91">
    <w:name w:val="Heading 91"/>
    <w:basedOn w:val="Normal"/>
    <w:next w:val="Normal"/>
    <w:uiPriority w:val="9"/>
    <w:semiHidden/>
    <w:unhideWhenUsed/>
    <w:qFormat/>
    <w:rsid w:val="00E27827"/>
    <w:pPr>
      <w:keepNext/>
      <w:keepLines/>
      <w:numPr>
        <w:ilvl w:val="8"/>
        <w:numId w:val="17"/>
      </w:numPr>
      <w:tabs>
        <w:tab w:val="num" w:pos="360"/>
      </w:tabs>
      <w:spacing w:before="200" w:after="0" w:line="240" w:lineRule="auto"/>
      <w:ind w:left="0" w:firstLine="709"/>
      <w:jc w:val="both"/>
      <w:outlineLvl w:val="8"/>
    </w:pPr>
    <w:rPr>
      <w:rFonts w:ascii="Cambria" w:eastAsia="Times New Roman" w:hAnsi="Cambria" w:cs="Times New Roman"/>
      <w:i/>
      <w:iCs/>
      <w:color w:val="404040"/>
      <w:sz w:val="20"/>
      <w:szCs w:val="20"/>
    </w:rPr>
  </w:style>
  <w:style w:type="paragraph" w:styleId="ListParagraph">
    <w:name w:val="List Paragraph"/>
    <w:basedOn w:val="Normal"/>
    <w:uiPriority w:val="34"/>
    <w:qFormat/>
    <w:rsid w:val="00E27827"/>
    <w:pPr>
      <w:spacing w:after="0" w:line="240" w:lineRule="auto"/>
      <w:ind w:left="720" w:firstLine="709"/>
      <w:contextualSpacing/>
      <w:jc w:val="both"/>
    </w:pPr>
    <w:rPr>
      <w:rFonts w:ascii="Times New Roman" w:hAnsi="Times New Roman"/>
      <w:sz w:val="28"/>
    </w:rPr>
  </w:style>
  <w:style w:type="character" w:styleId="PlaceholderText">
    <w:name w:val="Placeholder Text"/>
    <w:basedOn w:val="DefaultParagraphFont"/>
    <w:uiPriority w:val="99"/>
    <w:semiHidden/>
    <w:rsid w:val="00E27827"/>
    <w:rPr>
      <w:color w:val="808080"/>
    </w:rPr>
  </w:style>
  <w:style w:type="paragraph" w:styleId="BalloonText">
    <w:name w:val="Balloon Text"/>
    <w:basedOn w:val="Normal"/>
    <w:link w:val="BalloonTextChar"/>
    <w:uiPriority w:val="99"/>
    <w:semiHidden/>
    <w:unhideWhenUsed/>
    <w:rsid w:val="00E27827"/>
    <w:pPr>
      <w:spacing w:after="0" w:line="240" w:lineRule="auto"/>
      <w:ind w:firstLine="709"/>
      <w:jc w:val="both"/>
    </w:pPr>
    <w:rPr>
      <w:rFonts w:ascii="Tahoma" w:hAnsi="Tahoma" w:cs="Tahoma"/>
      <w:sz w:val="16"/>
      <w:szCs w:val="16"/>
    </w:rPr>
  </w:style>
  <w:style w:type="character" w:customStyle="1" w:styleId="BalloonTextChar">
    <w:name w:val="Balloon Text Char"/>
    <w:basedOn w:val="DefaultParagraphFont"/>
    <w:link w:val="BalloonText"/>
    <w:uiPriority w:val="99"/>
    <w:semiHidden/>
    <w:rsid w:val="00E27827"/>
    <w:rPr>
      <w:rFonts w:ascii="Tahoma" w:hAnsi="Tahoma" w:cs="Tahoma"/>
      <w:sz w:val="16"/>
      <w:szCs w:val="16"/>
    </w:rPr>
  </w:style>
  <w:style w:type="table" w:customStyle="1" w:styleId="TableGrid1">
    <w:name w:val="Table Grid1"/>
    <w:basedOn w:val="TableNormal"/>
    <w:next w:val="TableGrid"/>
    <w:uiPriority w:val="59"/>
    <w:rsid w:val="00E27827"/>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aption1">
    <w:name w:val="Caption1"/>
    <w:basedOn w:val="Normal"/>
    <w:next w:val="Normal"/>
    <w:uiPriority w:val="35"/>
    <w:unhideWhenUsed/>
    <w:qFormat/>
    <w:rsid w:val="00E27827"/>
    <w:pPr>
      <w:spacing w:after="0" w:line="240" w:lineRule="auto"/>
      <w:ind w:firstLine="709"/>
      <w:jc w:val="both"/>
    </w:pPr>
    <w:rPr>
      <w:rFonts w:ascii="Times New Roman" w:hAnsi="Times New Roman"/>
      <w:b/>
      <w:bCs/>
      <w:color w:val="4F81BD"/>
      <w:sz w:val="18"/>
      <w:szCs w:val="18"/>
    </w:rPr>
  </w:style>
  <w:style w:type="paragraph" w:styleId="NormalWeb">
    <w:name w:val="Normal (Web)"/>
    <w:basedOn w:val="Normal"/>
    <w:uiPriority w:val="99"/>
    <w:unhideWhenUsed/>
    <w:rsid w:val="00E27827"/>
    <w:pPr>
      <w:spacing w:before="100" w:beforeAutospacing="1" w:after="100" w:afterAutospacing="1" w:line="240" w:lineRule="auto"/>
      <w:ind w:firstLine="600"/>
      <w:jc w:val="both"/>
    </w:pPr>
    <w:rPr>
      <w:rFonts w:ascii="Times New Roman" w:eastAsia="Times New Roman" w:hAnsi="Times New Roman" w:cs="Times New Roman"/>
      <w:sz w:val="28"/>
      <w:szCs w:val="24"/>
      <w:lang w:eastAsia="ru-RU"/>
    </w:rPr>
  </w:style>
  <w:style w:type="character" w:customStyle="1" w:styleId="dfn">
    <w:name w:val="dfn"/>
    <w:basedOn w:val="DefaultParagraphFont"/>
    <w:rsid w:val="00E27827"/>
    <w:rPr>
      <w:i/>
      <w:iCs/>
      <w:u w:val="single"/>
    </w:rPr>
  </w:style>
  <w:style w:type="paragraph" w:customStyle="1" w:styleId="TOCHeading1">
    <w:name w:val="TOC Heading1"/>
    <w:basedOn w:val="Heading1"/>
    <w:next w:val="Normal"/>
    <w:uiPriority w:val="39"/>
    <w:unhideWhenUsed/>
    <w:qFormat/>
    <w:rsid w:val="00E27827"/>
  </w:style>
  <w:style w:type="character" w:customStyle="1" w:styleId="var">
    <w:name w:val="var"/>
    <w:basedOn w:val="DefaultParagraphFont"/>
    <w:rsid w:val="00E27827"/>
    <w:rPr>
      <w:rFonts w:ascii="Times New Roman" w:hAnsi="Times New Roman" w:cs="Times New Roman" w:hint="default"/>
      <w:i/>
      <w:iCs/>
      <w:sz w:val="31"/>
      <w:szCs w:val="31"/>
    </w:rPr>
  </w:style>
  <w:style w:type="character" w:customStyle="1" w:styleId="abbr">
    <w:name w:val="abbr"/>
    <w:basedOn w:val="DefaultParagraphFont"/>
    <w:rsid w:val="00E27827"/>
    <w:rPr>
      <w:b/>
      <w:bCs/>
      <w:caps/>
    </w:rPr>
  </w:style>
  <w:style w:type="character" w:styleId="Emphasis">
    <w:name w:val="Emphasis"/>
    <w:basedOn w:val="DefaultParagraphFont"/>
    <w:uiPriority w:val="20"/>
    <w:qFormat/>
    <w:rsid w:val="00E27827"/>
    <w:rPr>
      <w:i/>
      <w:iCs/>
    </w:rPr>
  </w:style>
  <w:style w:type="character" w:customStyle="1" w:styleId="math">
    <w:name w:val="math"/>
    <w:basedOn w:val="DefaultParagraphFont"/>
    <w:uiPriority w:val="1"/>
    <w:qFormat/>
    <w:rsid w:val="00E27827"/>
    <w:rPr>
      <w:rFonts w:ascii="Times New Roman" w:hAnsi="Times New Roman"/>
      <w:i/>
    </w:rPr>
  </w:style>
  <w:style w:type="paragraph" w:styleId="Header">
    <w:name w:val="header"/>
    <w:basedOn w:val="Normal"/>
    <w:link w:val="HeaderChar"/>
    <w:uiPriority w:val="99"/>
    <w:semiHidden/>
    <w:unhideWhenUsed/>
    <w:rsid w:val="00E27827"/>
    <w:pPr>
      <w:tabs>
        <w:tab w:val="center" w:pos="4677"/>
        <w:tab w:val="right" w:pos="9355"/>
      </w:tabs>
      <w:spacing w:after="0" w:line="240" w:lineRule="auto"/>
      <w:ind w:firstLine="709"/>
      <w:jc w:val="both"/>
    </w:pPr>
    <w:rPr>
      <w:rFonts w:ascii="Times New Roman" w:hAnsi="Times New Roman"/>
      <w:sz w:val="28"/>
    </w:rPr>
  </w:style>
  <w:style w:type="character" w:customStyle="1" w:styleId="HeaderChar">
    <w:name w:val="Header Char"/>
    <w:basedOn w:val="DefaultParagraphFont"/>
    <w:link w:val="Header"/>
    <w:uiPriority w:val="99"/>
    <w:semiHidden/>
    <w:rsid w:val="00E27827"/>
    <w:rPr>
      <w:rFonts w:ascii="Times New Roman" w:hAnsi="Times New Roman"/>
      <w:sz w:val="28"/>
    </w:rPr>
  </w:style>
  <w:style w:type="paragraph" w:styleId="Footer">
    <w:name w:val="footer"/>
    <w:basedOn w:val="Normal"/>
    <w:link w:val="FooterChar"/>
    <w:uiPriority w:val="99"/>
    <w:unhideWhenUsed/>
    <w:rsid w:val="00E27827"/>
    <w:pPr>
      <w:tabs>
        <w:tab w:val="center" w:pos="4677"/>
        <w:tab w:val="right" w:pos="9355"/>
      </w:tabs>
      <w:spacing w:after="0" w:line="240" w:lineRule="auto"/>
      <w:ind w:firstLine="709"/>
      <w:jc w:val="both"/>
    </w:pPr>
    <w:rPr>
      <w:rFonts w:ascii="Times New Roman" w:hAnsi="Times New Roman"/>
      <w:sz w:val="28"/>
    </w:rPr>
  </w:style>
  <w:style w:type="character" w:customStyle="1" w:styleId="FooterChar">
    <w:name w:val="Footer Char"/>
    <w:basedOn w:val="DefaultParagraphFont"/>
    <w:link w:val="Footer"/>
    <w:uiPriority w:val="99"/>
    <w:rsid w:val="00E27827"/>
    <w:rPr>
      <w:rFonts w:ascii="Times New Roman" w:hAnsi="Times New Roman"/>
      <w:sz w:val="28"/>
    </w:rPr>
  </w:style>
  <w:style w:type="numbering" w:customStyle="1" w:styleId="a">
    <w:name w:val="Нум. список"/>
    <w:basedOn w:val="NoList"/>
    <w:uiPriority w:val="99"/>
    <w:rsid w:val="00E27827"/>
    <w:pPr>
      <w:numPr>
        <w:numId w:val="12"/>
      </w:numPr>
    </w:pPr>
  </w:style>
  <w:style w:type="paragraph" w:customStyle="1" w:styleId="TOC41">
    <w:name w:val="TOC 41"/>
    <w:basedOn w:val="Normal"/>
    <w:next w:val="Normal"/>
    <w:autoRedefine/>
    <w:uiPriority w:val="39"/>
    <w:unhideWhenUsed/>
    <w:rsid w:val="00E27827"/>
    <w:pPr>
      <w:spacing w:after="0" w:line="240" w:lineRule="auto"/>
      <w:ind w:left="480" w:firstLine="709"/>
    </w:pPr>
    <w:rPr>
      <w:rFonts w:ascii="Calibri" w:hAnsi="Calibri"/>
      <w:sz w:val="20"/>
      <w:szCs w:val="20"/>
    </w:rPr>
  </w:style>
  <w:style w:type="paragraph" w:customStyle="1" w:styleId="TOC51">
    <w:name w:val="TOC 51"/>
    <w:basedOn w:val="Normal"/>
    <w:next w:val="Normal"/>
    <w:autoRedefine/>
    <w:uiPriority w:val="39"/>
    <w:unhideWhenUsed/>
    <w:rsid w:val="00E27827"/>
    <w:pPr>
      <w:spacing w:after="0" w:line="240" w:lineRule="auto"/>
      <w:ind w:left="720" w:firstLine="709"/>
    </w:pPr>
    <w:rPr>
      <w:rFonts w:ascii="Calibri" w:hAnsi="Calibri"/>
      <w:sz w:val="20"/>
      <w:szCs w:val="20"/>
    </w:rPr>
  </w:style>
  <w:style w:type="paragraph" w:customStyle="1" w:styleId="TOC61">
    <w:name w:val="TOC 61"/>
    <w:basedOn w:val="Normal"/>
    <w:next w:val="Normal"/>
    <w:autoRedefine/>
    <w:uiPriority w:val="39"/>
    <w:unhideWhenUsed/>
    <w:rsid w:val="00E27827"/>
    <w:pPr>
      <w:spacing w:after="0" w:line="240" w:lineRule="auto"/>
      <w:ind w:left="960" w:firstLine="709"/>
    </w:pPr>
    <w:rPr>
      <w:rFonts w:ascii="Calibri" w:hAnsi="Calibri"/>
      <w:sz w:val="20"/>
      <w:szCs w:val="20"/>
    </w:rPr>
  </w:style>
  <w:style w:type="paragraph" w:customStyle="1" w:styleId="TOC71">
    <w:name w:val="TOC 71"/>
    <w:basedOn w:val="Normal"/>
    <w:next w:val="Normal"/>
    <w:autoRedefine/>
    <w:uiPriority w:val="39"/>
    <w:unhideWhenUsed/>
    <w:rsid w:val="00E27827"/>
    <w:pPr>
      <w:spacing w:after="0" w:line="240" w:lineRule="auto"/>
      <w:ind w:left="1200" w:firstLine="709"/>
    </w:pPr>
    <w:rPr>
      <w:rFonts w:ascii="Calibri" w:hAnsi="Calibri"/>
      <w:sz w:val="20"/>
      <w:szCs w:val="20"/>
    </w:rPr>
  </w:style>
  <w:style w:type="paragraph" w:customStyle="1" w:styleId="TOC81">
    <w:name w:val="TOC 81"/>
    <w:basedOn w:val="Normal"/>
    <w:next w:val="Normal"/>
    <w:autoRedefine/>
    <w:uiPriority w:val="39"/>
    <w:unhideWhenUsed/>
    <w:rsid w:val="00E27827"/>
    <w:pPr>
      <w:spacing w:after="0" w:line="240" w:lineRule="auto"/>
      <w:ind w:left="1440" w:firstLine="709"/>
    </w:pPr>
    <w:rPr>
      <w:rFonts w:ascii="Calibri" w:hAnsi="Calibri"/>
      <w:sz w:val="20"/>
      <w:szCs w:val="20"/>
    </w:rPr>
  </w:style>
  <w:style w:type="paragraph" w:customStyle="1" w:styleId="TOC91">
    <w:name w:val="TOC 91"/>
    <w:basedOn w:val="Normal"/>
    <w:next w:val="Normal"/>
    <w:autoRedefine/>
    <w:uiPriority w:val="39"/>
    <w:unhideWhenUsed/>
    <w:rsid w:val="00E27827"/>
    <w:pPr>
      <w:spacing w:after="0" w:line="240" w:lineRule="auto"/>
      <w:ind w:left="1680" w:firstLine="709"/>
    </w:pPr>
    <w:rPr>
      <w:rFonts w:ascii="Calibri" w:hAnsi="Calibri"/>
      <w:sz w:val="20"/>
      <w:szCs w:val="20"/>
    </w:rPr>
  </w:style>
  <w:style w:type="paragraph" w:customStyle="1" w:styleId="dfn1">
    <w:name w:val="dfn1"/>
    <w:basedOn w:val="Normal"/>
    <w:rsid w:val="00E27827"/>
    <w:pPr>
      <w:spacing w:before="100" w:beforeAutospacing="1" w:after="100" w:afterAutospacing="1" w:line="240" w:lineRule="auto"/>
      <w:ind w:firstLine="600"/>
      <w:jc w:val="both"/>
    </w:pPr>
    <w:rPr>
      <w:rFonts w:ascii="Times New Roman" w:eastAsia="Times New Roman" w:hAnsi="Times New Roman" w:cs="Times New Roman"/>
      <w:sz w:val="28"/>
      <w:szCs w:val="24"/>
      <w:lang w:eastAsia="ru-RU"/>
    </w:rPr>
  </w:style>
  <w:style w:type="character" w:styleId="Strong">
    <w:name w:val="Strong"/>
    <w:basedOn w:val="DefaultParagraphFont"/>
    <w:uiPriority w:val="22"/>
    <w:qFormat/>
    <w:rsid w:val="00E27827"/>
    <w:rPr>
      <w:b/>
      <w:bCs/>
    </w:rPr>
  </w:style>
  <w:style w:type="paragraph" w:customStyle="1" w:styleId="var1">
    <w:name w:val="var1"/>
    <w:basedOn w:val="Normal"/>
    <w:rsid w:val="00E27827"/>
    <w:pPr>
      <w:spacing w:before="100" w:beforeAutospacing="1" w:after="100" w:afterAutospacing="1" w:line="240" w:lineRule="auto"/>
      <w:ind w:firstLine="600"/>
      <w:jc w:val="both"/>
    </w:pPr>
    <w:rPr>
      <w:rFonts w:ascii="Times New Roman" w:eastAsia="Times New Roman" w:hAnsi="Times New Roman" w:cs="Times New Roman"/>
      <w:sz w:val="28"/>
      <w:szCs w:val="24"/>
      <w:lang w:eastAsia="ru-RU"/>
    </w:rPr>
  </w:style>
  <w:style w:type="character" w:customStyle="1" w:styleId="not">
    <w:name w:val="not"/>
    <w:basedOn w:val="DefaultParagraphFont"/>
    <w:rsid w:val="00E27827"/>
    <w:rPr>
      <w:bdr w:val="single" w:sz="4" w:space="0" w:color="000000" w:frame="1"/>
    </w:rPr>
  </w:style>
  <w:style w:type="paragraph" w:styleId="Title">
    <w:name w:val="Title"/>
    <w:basedOn w:val="Normal"/>
    <w:next w:val="Normal"/>
    <w:link w:val="TitleChar"/>
    <w:qFormat/>
    <w:rsid w:val="00E27827"/>
    <w:pPr>
      <w:spacing w:before="240" w:after="60"/>
      <w:jc w:val="center"/>
      <w:outlineLvl w:val="0"/>
    </w:pPr>
    <w:rPr>
      <w:rFonts w:ascii="Cambria" w:eastAsia="Times New Roman" w:hAnsi="Cambria" w:cs="Times New Roman"/>
      <w:b/>
      <w:bCs/>
      <w:kern w:val="28"/>
      <w:sz w:val="32"/>
      <w:szCs w:val="32"/>
    </w:rPr>
  </w:style>
  <w:style w:type="character" w:customStyle="1" w:styleId="TitleChar">
    <w:name w:val="Title Char"/>
    <w:basedOn w:val="DefaultParagraphFont"/>
    <w:link w:val="Title"/>
    <w:rsid w:val="00E27827"/>
    <w:rPr>
      <w:rFonts w:ascii="Cambria" w:eastAsia="Times New Roman" w:hAnsi="Cambria" w:cs="Times New Roman"/>
      <w:b/>
      <w:bCs/>
      <w:kern w:val="28"/>
      <w:sz w:val="32"/>
      <w:szCs w:val="32"/>
    </w:rPr>
  </w:style>
  <w:style w:type="paragraph" w:styleId="BodyText">
    <w:name w:val="Body Text"/>
    <w:basedOn w:val="Normal"/>
    <w:link w:val="BodyTextChar"/>
    <w:rsid w:val="00E27827"/>
    <w:pPr>
      <w:spacing w:after="0" w:line="240" w:lineRule="auto"/>
      <w:jc w:val="both"/>
    </w:pPr>
    <w:rPr>
      <w:rFonts w:ascii="Times New Roman" w:eastAsia="Times New Roman" w:hAnsi="Times New Roman" w:cs="Times New Roman"/>
      <w:sz w:val="28"/>
      <w:szCs w:val="20"/>
      <w:lang w:eastAsia="ru-RU"/>
    </w:rPr>
  </w:style>
  <w:style w:type="character" w:customStyle="1" w:styleId="BodyTextChar">
    <w:name w:val="Body Text Char"/>
    <w:basedOn w:val="DefaultParagraphFont"/>
    <w:link w:val="BodyText"/>
    <w:rsid w:val="00E27827"/>
    <w:rPr>
      <w:rFonts w:ascii="Times New Roman" w:eastAsia="Times New Roman" w:hAnsi="Times New Roman" w:cs="Times New Roman"/>
      <w:sz w:val="28"/>
      <w:szCs w:val="20"/>
      <w:lang w:eastAsia="ru-RU"/>
    </w:rPr>
  </w:style>
  <w:style w:type="paragraph" w:customStyle="1" w:styleId="1">
    <w:name w:val="Стиль1"/>
    <w:basedOn w:val="Heading2"/>
    <w:qFormat/>
    <w:rsid w:val="00E27827"/>
    <w:pPr>
      <w:numPr>
        <w:ilvl w:val="1"/>
        <w:numId w:val="17"/>
      </w:numPr>
      <w:ind w:left="0" w:firstLine="709"/>
    </w:pPr>
  </w:style>
  <w:style w:type="paragraph" w:customStyle="1" w:styleId="2">
    <w:name w:val="Стиль2"/>
    <w:basedOn w:val="Normal"/>
    <w:qFormat/>
    <w:rsid w:val="00E27827"/>
    <w:pPr>
      <w:spacing w:before="120" w:after="120" w:line="252" w:lineRule="auto"/>
      <w:ind w:firstLine="709"/>
      <w:jc w:val="both"/>
    </w:pPr>
    <w:rPr>
      <w:rFonts w:ascii="Times New Roman" w:hAnsi="Times New Roman"/>
      <w:color w:val="000000"/>
      <w:sz w:val="28"/>
    </w:rPr>
  </w:style>
  <w:style w:type="paragraph" w:customStyle="1" w:styleId="3">
    <w:name w:val="Стиль3"/>
    <w:basedOn w:val="Normal"/>
    <w:qFormat/>
    <w:rsid w:val="00E27827"/>
    <w:pPr>
      <w:spacing w:after="120" w:line="252" w:lineRule="auto"/>
      <w:jc w:val="center"/>
    </w:pPr>
    <w:rPr>
      <w:rFonts w:ascii="Times New Roman" w:eastAsia="Times New Roman" w:hAnsi="Times New Roman"/>
      <w:b/>
      <w:color w:val="000000"/>
      <w:sz w:val="28"/>
    </w:rPr>
  </w:style>
  <w:style w:type="paragraph" w:customStyle="1" w:styleId="4">
    <w:name w:val="Стиль4"/>
    <w:basedOn w:val="Heading3"/>
    <w:qFormat/>
    <w:rsid w:val="00E27827"/>
    <w:pPr>
      <w:numPr>
        <w:ilvl w:val="2"/>
        <w:numId w:val="44"/>
      </w:numPr>
      <w:ind w:left="0" w:firstLine="709"/>
    </w:pPr>
  </w:style>
  <w:style w:type="paragraph" w:customStyle="1" w:styleId="5">
    <w:name w:val="Стиль5"/>
    <w:basedOn w:val="Caption"/>
    <w:qFormat/>
    <w:rsid w:val="00E27827"/>
    <w:pPr>
      <w:keepNext/>
      <w:spacing w:before="120" w:after="120" w:line="252" w:lineRule="auto"/>
      <w:ind w:firstLine="1134"/>
    </w:pPr>
    <w:rPr>
      <w:b w:val="0"/>
      <w:color w:val="000000"/>
      <w:sz w:val="24"/>
      <w:szCs w:val="24"/>
    </w:rPr>
  </w:style>
  <w:style w:type="paragraph" w:customStyle="1" w:styleId="6">
    <w:name w:val="Стиль6"/>
    <w:basedOn w:val="1"/>
    <w:qFormat/>
    <w:rsid w:val="00E27827"/>
    <w:pPr>
      <w:numPr>
        <w:numId w:val="18"/>
      </w:numPr>
      <w:tabs>
        <w:tab w:val="left" w:pos="567"/>
      </w:tabs>
      <w:spacing w:before="0" w:after="120" w:line="245" w:lineRule="auto"/>
      <w:ind w:left="0" w:firstLine="0"/>
      <w:jc w:val="center"/>
    </w:pPr>
    <w:rPr>
      <w:smallCaps/>
    </w:rPr>
  </w:style>
  <w:style w:type="character" w:customStyle="1" w:styleId="Heading1Char1">
    <w:name w:val="Heading 1 Char1"/>
    <w:basedOn w:val="DefaultParagraphFont"/>
    <w:uiPriority w:val="9"/>
    <w:rsid w:val="00E27827"/>
    <w:rPr>
      <w:rFonts w:asciiTheme="majorHAnsi" w:eastAsiaTheme="majorEastAsia" w:hAnsiTheme="majorHAnsi" w:cstheme="majorBidi"/>
      <w:b/>
      <w:bCs/>
      <w:color w:val="365F91" w:themeColor="accent1" w:themeShade="BF"/>
      <w:sz w:val="28"/>
      <w:szCs w:val="28"/>
    </w:rPr>
  </w:style>
  <w:style w:type="table" w:styleId="TableGrid">
    <w:name w:val="Table Grid"/>
    <w:basedOn w:val="TableNormal"/>
    <w:uiPriority w:val="59"/>
    <w:rsid w:val="00E2782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1">
    <w:name w:val="Heading 2 Char1"/>
    <w:basedOn w:val="DefaultParagraphFont"/>
    <w:uiPriority w:val="9"/>
    <w:semiHidden/>
    <w:rsid w:val="00E27827"/>
    <w:rPr>
      <w:rFonts w:asciiTheme="majorHAnsi" w:eastAsiaTheme="majorEastAsia" w:hAnsiTheme="majorHAnsi" w:cstheme="majorBidi"/>
      <w:b/>
      <w:bCs/>
      <w:color w:val="4F81BD" w:themeColor="accent1"/>
      <w:sz w:val="26"/>
      <w:szCs w:val="26"/>
    </w:rPr>
  </w:style>
  <w:style w:type="character" w:customStyle="1" w:styleId="Heading3Char1">
    <w:name w:val="Heading 3 Char1"/>
    <w:basedOn w:val="DefaultParagraphFont"/>
    <w:uiPriority w:val="9"/>
    <w:semiHidden/>
    <w:rsid w:val="00E27827"/>
    <w:rPr>
      <w:rFonts w:asciiTheme="majorHAnsi" w:eastAsiaTheme="majorEastAsia" w:hAnsiTheme="majorHAnsi" w:cstheme="majorBidi"/>
      <w:b/>
      <w:bCs/>
      <w:color w:val="4F81BD" w:themeColor="accent1"/>
      <w:sz w:val="28"/>
    </w:rPr>
  </w:style>
  <w:style w:type="character" w:customStyle="1" w:styleId="Heading4Char1">
    <w:name w:val="Heading 4 Char1"/>
    <w:basedOn w:val="DefaultParagraphFont"/>
    <w:uiPriority w:val="9"/>
    <w:semiHidden/>
    <w:rsid w:val="00E27827"/>
    <w:rPr>
      <w:rFonts w:asciiTheme="majorHAnsi" w:eastAsiaTheme="majorEastAsia" w:hAnsiTheme="majorHAnsi" w:cstheme="majorBidi"/>
      <w:b/>
      <w:bCs/>
      <w:i/>
      <w:iCs/>
      <w:color w:val="4F81BD" w:themeColor="accent1"/>
      <w:sz w:val="28"/>
    </w:rPr>
  </w:style>
  <w:style w:type="character" w:customStyle="1" w:styleId="Heading5Char1">
    <w:name w:val="Heading 5 Char1"/>
    <w:basedOn w:val="DefaultParagraphFont"/>
    <w:uiPriority w:val="9"/>
    <w:semiHidden/>
    <w:rsid w:val="00E27827"/>
    <w:rPr>
      <w:rFonts w:asciiTheme="majorHAnsi" w:eastAsiaTheme="majorEastAsia" w:hAnsiTheme="majorHAnsi" w:cstheme="majorBidi"/>
      <w:color w:val="243F60" w:themeColor="accent1" w:themeShade="7F"/>
      <w:sz w:val="28"/>
    </w:rPr>
  </w:style>
  <w:style w:type="character" w:customStyle="1" w:styleId="Heading6Char1">
    <w:name w:val="Heading 6 Char1"/>
    <w:basedOn w:val="DefaultParagraphFont"/>
    <w:uiPriority w:val="9"/>
    <w:semiHidden/>
    <w:rsid w:val="00E27827"/>
    <w:rPr>
      <w:rFonts w:asciiTheme="majorHAnsi" w:eastAsiaTheme="majorEastAsia" w:hAnsiTheme="majorHAnsi" w:cstheme="majorBidi"/>
      <w:i/>
      <w:iCs/>
      <w:color w:val="243F60" w:themeColor="accent1" w:themeShade="7F"/>
      <w:sz w:val="28"/>
    </w:rPr>
  </w:style>
  <w:style w:type="character" w:customStyle="1" w:styleId="Heading7Char1">
    <w:name w:val="Heading 7 Char1"/>
    <w:basedOn w:val="DefaultParagraphFont"/>
    <w:uiPriority w:val="9"/>
    <w:semiHidden/>
    <w:rsid w:val="00E27827"/>
    <w:rPr>
      <w:rFonts w:asciiTheme="majorHAnsi" w:eastAsiaTheme="majorEastAsia" w:hAnsiTheme="majorHAnsi" w:cstheme="majorBidi"/>
      <w:i/>
      <w:iCs/>
      <w:color w:val="404040" w:themeColor="text1" w:themeTint="BF"/>
      <w:sz w:val="28"/>
    </w:rPr>
  </w:style>
  <w:style w:type="character" w:customStyle="1" w:styleId="Heading8Char1">
    <w:name w:val="Heading 8 Char1"/>
    <w:basedOn w:val="DefaultParagraphFont"/>
    <w:uiPriority w:val="9"/>
    <w:semiHidden/>
    <w:rsid w:val="00E27827"/>
    <w:rPr>
      <w:rFonts w:asciiTheme="majorHAnsi" w:eastAsiaTheme="majorEastAsia" w:hAnsiTheme="majorHAnsi" w:cstheme="majorBidi"/>
      <w:color w:val="404040" w:themeColor="text1" w:themeTint="BF"/>
      <w:sz w:val="20"/>
      <w:szCs w:val="20"/>
    </w:rPr>
  </w:style>
  <w:style w:type="character" w:customStyle="1" w:styleId="Heading9Char1">
    <w:name w:val="Heading 9 Char1"/>
    <w:basedOn w:val="DefaultParagraphFont"/>
    <w:uiPriority w:val="9"/>
    <w:semiHidden/>
    <w:rsid w:val="00E27827"/>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E27827"/>
    <w:pPr>
      <w:spacing w:line="240" w:lineRule="auto"/>
      <w:ind w:firstLine="709"/>
      <w:jc w:val="both"/>
    </w:pPr>
    <w:rPr>
      <w:rFonts w:ascii="Times New Roman" w:hAnsi="Times New Roman"/>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hyperlink" Target="file:///F:\Work\&#1062;&#1057;\&#1062;&#1080;&#1092;&#1088;&#1086;&#1074;&#1072;&#1103;%20&#1089;&#1093;&#1077;&#1084;&#1086;&#1090;&#1077;&#1093;&#1085;&#1080;&#1082;&#1072;\ch12.htm" TargetMode="External"/><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1.png"/><Relationship Id="rId47" Type="http://schemas.openxmlformats.org/officeDocument/2006/relationships/image" Target="media/image36.png"/><Relationship Id="rId50" Type="http://schemas.openxmlformats.org/officeDocument/2006/relationships/image" Target="media/image39.png"/><Relationship Id="rId55" Type="http://schemas.openxmlformats.org/officeDocument/2006/relationships/image" Target="media/image42.png"/><Relationship Id="rId63" Type="http://schemas.openxmlformats.org/officeDocument/2006/relationships/image" Target="media/image46.png"/><Relationship Id="rId68" Type="http://schemas.openxmlformats.org/officeDocument/2006/relationships/image" Target="media/image49.png"/><Relationship Id="rId76" Type="http://schemas.openxmlformats.org/officeDocument/2006/relationships/image" Target="media/image57.png"/><Relationship Id="rId84" Type="http://schemas.openxmlformats.org/officeDocument/2006/relationships/image" Target="media/image63.png"/><Relationship Id="rId89" Type="http://schemas.openxmlformats.org/officeDocument/2006/relationships/image" Target="media/image68.png"/><Relationship Id="rId7" Type="http://schemas.openxmlformats.org/officeDocument/2006/relationships/image" Target="media/image2.emf"/><Relationship Id="rId71" Type="http://schemas.openxmlformats.org/officeDocument/2006/relationships/image" Target="media/image52.png"/><Relationship Id="rId92" Type="http://schemas.openxmlformats.org/officeDocument/2006/relationships/image" Target="media/image71.png"/><Relationship Id="rId2" Type="http://schemas.openxmlformats.org/officeDocument/2006/relationships/styles" Target="styles.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oleObject" Target="embeddings/oleObject2.bin"/><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hyperlink" Target="file:///F:\Work\&#1062;&#1057;\&#1062;&#1080;&#1092;&#1088;&#1086;&#1074;&#1072;&#1103;%20&#1089;&#1093;&#1077;&#1084;&#1086;&#1090;&#1077;&#1093;&#1085;&#1080;&#1082;&#1072;\ch12.htm" TargetMode="External"/><Relationship Id="rId40" Type="http://schemas.openxmlformats.org/officeDocument/2006/relationships/image" Target="media/image30.png"/><Relationship Id="rId45" Type="http://schemas.openxmlformats.org/officeDocument/2006/relationships/image" Target="media/image34.png"/><Relationship Id="rId53" Type="http://schemas.openxmlformats.org/officeDocument/2006/relationships/image" Target="media/image41.png"/><Relationship Id="rId58" Type="http://schemas.openxmlformats.org/officeDocument/2006/relationships/oleObject" Target="embeddings/oleObject6.bin"/><Relationship Id="rId66" Type="http://schemas.openxmlformats.org/officeDocument/2006/relationships/image" Target="media/image47.png"/><Relationship Id="rId74" Type="http://schemas.openxmlformats.org/officeDocument/2006/relationships/image" Target="media/image55.png"/><Relationship Id="rId79" Type="http://schemas.openxmlformats.org/officeDocument/2006/relationships/image" Target="media/image58.png"/><Relationship Id="rId87" Type="http://schemas.openxmlformats.org/officeDocument/2006/relationships/image" Target="media/image66.png"/><Relationship Id="rId5" Type="http://schemas.openxmlformats.org/officeDocument/2006/relationships/webSettings" Target="webSettings.xml"/><Relationship Id="rId61" Type="http://schemas.openxmlformats.org/officeDocument/2006/relationships/image" Target="media/image45.png"/><Relationship Id="rId82" Type="http://schemas.openxmlformats.org/officeDocument/2006/relationships/image" Target="media/image61.png"/><Relationship Id="rId90" Type="http://schemas.openxmlformats.org/officeDocument/2006/relationships/image" Target="media/image69.png"/><Relationship Id="rId95" Type="http://schemas.openxmlformats.org/officeDocument/2006/relationships/fontTable" Target="fontTable.xml"/><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2.png"/><Relationship Id="rId48" Type="http://schemas.openxmlformats.org/officeDocument/2006/relationships/image" Target="media/image37.png"/><Relationship Id="rId56" Type="http://schemas.openxmlformats.org/officeDocument/2006/relationships/oleObject" Target="embeddings/oleObject5.bin"/><Relationship Id="rId64" Type="http://schemas.openxmlformats.org/officeDocument/2006/relationships/oleObject" Target="embeddings/oleObject9.bin"/><Relationship Id="rId69" Type="http://schemas.openxmlformats.org/officeDocument/2006/relationships/image" Target="media/image50.png"/><Relationship Id="rId77" Type="http://schemas.openxmlformats.org/officeDocument/2006/relationships/hyperlink" Target="file:///F:\Work\&#1062;&#1057;\&#1062;&#1080;&#1092;&#1088;&#1086;&#1074;&#1072;&#1103;%20&#1089;&#1093;&#1077;&#1084;&#1086;&#1090;&#1077;&#1093;&#1085;&#1080;&#1082;&#1072;\ch13.htm" TargetMode="External"/><Relationship Id="rId8" Type="http://schemas.openxmlformats.org/officeDocument/2006/relationships/oleObject" Target="embeddings/oleObject1.bin"/><Relationship Id="rId51" Type="http://schemas.openxmlformats.org/officeDocument/2006/relationships/image" Target="media/image40.png"/><Relationship Id="rId72" Type="http://schemas.openxmlformats.org/officeDocument/2006/relationships/image" Target="media/image53.png"/><Relationship Id="rId80" Type="http://schemas.openxmlformats.org/officeDocument/2006/relationships/image" Target="media/image59.png"/><Relationship Id="rId85" Type="http://schemas.openxmlformats.org/officeDocument/2006/relationships/image" Target="media/image64.png"/><Relationship Id="rId93" Type="http://schemas.openxmlformats.org/officeDocument/2006/relationships/image" Target="media/image72.png"/><Relationship Id="rId3" Type="http://schemas.microsoft.com/office/2007/relationships/stylesWithEffects" Target="stylesWithEffect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hyperlink" Target="file:///F:\Work\&#1062;&#1057;\&#1062;&#1080;&#1092;&#1088;&#1086;&#1074;&#1072;&#1103;%20&#1089;&#1093;&#1077;&#1084;&#1086;&#1090;&#1077;&#1093;&#1085;&#1080;&#1082;&#1072;\ch12.htm" TargetMode="External"/><Relationship Id="rId46" Type="http://schemas.openxmlformats.org/officeDocument/2006/relationships/image" Target="media/image35.png"/><Relationship Id="rId59" Type="http://schemas.openxmlformats.org/officeDocument/2006/relationships/image" Target="media/image44.png"/><Relationship Id="rId67" Type="http://schemas.openxmlformats.org/officeDocument/2006/relationships/image" Target="media/image48.png"/><Relationship Id="rId20" Type="http://schemas.openxmlformats.org/officeDocument/2006/relationships/image" Target="media/image13.png"/><Relationship Id="rId41" Type="http://schemas.openxmlformats.org/officeDocument/2006/relationships/hyperlink" Target="file:///F:\Work\&#1062;&#1057;\&#1062;&#1080;&#1092;&#1088;&#1086;&#1074;&#1072;&#1103;%20&#1089;&#1093;&#1077;&#1084;&#1086;&#1090;&#1077;&#1093;&#1085;&#1080;&#1082;&#1072;\Glossary.htm" TargetMode="External"/><Relationship Id="rId54" Type="http://schemas.openxmlformats.org/officeDocument/2006/relationships/oleObject" Target="embeddings/oleObject4.bin"/><Relationship Id="rId62" Type="http://schemas.openxmlformats.org/officeDocument/2006/relationships/oleObject" Target="embeddings/oleObject8.bin"/><Relationship Id="rId70" Type="http://schemas.openxmlformats.org/officeDocument/2006/relationships/image" Target="media/image51.png"/><Relationship Id="rId75" Type="http://schemas.openxmlformats.org/officeDocument/2006/relationships/image" Target="media/image56.png"/><Relationship Id="rId83" Type="http://schemas.openxmlformats.org/officeDocument/2006/relationships/image" Target="media/image62.png"/><Relationship Id="rId88" Type="http://schemas.openxmlformats.org/officeDocument/2006/relationships/image" Target="media/image67.png"/><Relationship Id="rId91" Type="http://schemas.openxmlformats.org/officeDocument/2006/relationships/image" Target="media/image70.png"/><Relationship Id="rId9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38.png"/><Relationship Id="rId57" Type="http://schemas.openxmlformats.org/officeDocument/2006/relationships/image" Target="media/image43.png"/><Relationship Id="rId10" Type="http://schemas.openxmlformats.org/officeDocument/2006/relationships/image" Target="media/image4.emf"/><Relationship Id="rId31" Type="http://schemas.openxmlformats.org/officeDocument/2006/relationships/image" Target="media/image24.png"/><Relationship Id="rId44" Type="http://schemas.openxmlformats.org/officeDocument/2006/relationships/image" Target="media/image33.png"/><Relationship Id="rId52" Type="http://schemas.openxmlformats.org/officeDocument/2006/relationships/oleObject" Target="embeddings/oleObject3.bin"/><Relationship Id="rId60" Type="http://schemas.openxmlformats.org/officeDocument/2006/relationships/oleObject" Target="embeddings/oleObject7.bin"/><Relationship Id="rId65" Type="http://schemas.openxmlformats.org/officeDocument/2006/relationships/oleObject" Target="embeddings/oleObject10.bin"/><Relationship Id="rId73" Type="http://schemas.openxmlformats.org/officeDocument/2006/relationships/image" Target="media/image54.png"/><Relationship Id="rId78" Type="http://schemas.openxmlformats.org/officeDocument/2006/relationships/hyperlink" Target="file:///F:\Work\&#1062;&#1057;\&#1062;&#1080;&#1092;&#1088;&#1086;&#1074;&#1072;&#1103;%20&#1089;&#1093;&#1077;&#1084;&#1086;&#1090;&#1077;&#1093;&#1085;&#1080;&#1082;&#1072;\ch06.htm" TargetMode="External"/><Relationship Id="rId81" Type="http://schemas.openxmlformats.org/officeDocument/2006/relationships/image" Target="media/image60.png"/><Relationship Id="rId86" Type="http://schemas.openxmlformats.org/officeDocument/2006/relationships/image" Target="media/image65.png"/><Relationship Id="rId94" Type="http://schemas.openxmlformats.org/officeDocument/2006/relationships/image" Target="media/image73.png"/><Relationship Id="rId4" Type="http://schemas.openxmlformats.org/officeDocument/2006/relationships/settings" Target="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34</Pages>
  <Words>7823</Words>
  <Characters>44592</Characters>
  <Application>Microsoft Office Word</Application>
  <DocSecurity>0</DocSecurity>
  <Lines>371</Lines>
  <Paragraphs>104</Paragraphs>
  <ScaleCrop>false</ScaleCrop>
  <HeadingPairs>
    <vt:vector size="4" baseType="variant">
      <vt:variant>
        <vt:lpstr>Title</vt:lpstr>
      </vt:variant>
      <vt:variant>
        <vt:i4>1</vt:i4>
      </vt:variant>
      <vt:variant>
        <vt:lpstr>Headings</vt:lpstr>
      </vt:variant>
      <vt:variant>
        <vt:i4>6</vt:i4>
      </vt:variant>
    </vt:vector>
  </HeadingPairs>
  <TitlesOfParts>
    <vt:vector size="7" baseType="lpstr">
      <vt:lpstr/>
      <vt:lpstr>    Тактируемые цифровые устройства</vt:lpstr>
      <vt:lpstr>        Цифровые запоминающие устройства</vt:lpstr>
      <vt:lpstr>        Счётчики импульсов</vt:lpstr>
      <vt:lpstr>        Распределители сигналов</vt:lpstr>
      <vt:lpstr>        Импульсный частотно-фазовый дискриминатор</vt:lpstr>
      <vt:lpstr>    Устройства согласования работы цифровых устройств</vt:lpstr>
    </vt:vector>
  </TitlesOfParts>
  <Company/>
  <LinksUpToDate>false</LinksUpToDate>
  <CharactersWithSpaces>52311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2020-09-17T08:03:00Z</dcterms:created>
  <dcterms:modified xsi:type="dcterms:W3CDTF">2020-09-17T08:11:00Z</dcterms:modified>
</cp:coreProperties>
</file>